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Title"/>
        <w:pageBreakBefore w:val="0"/>
        <w:jc w:val="left"/>
        <w:rPr>
          <w:rFonts w:ascii="Open Sans" w:cs="Open Sans" w:eastAsia="Open Sans" w:hAnsi="Open Sans"/>
          <w:b w:val="1"/>
          <w:i w:val="1"/>
        </w:rPr>
      </w:pPr>
      <w:bookmarkStart w:colFirst="0" w:colLast="0" w:name="_vowrtcakgzpk" w:id="0"/>
      <w:bookmarkEnd w:id="0"/>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209484</wp:posOffset>
            </wp:positionH>
            <wp:positionV relativeFrom="paragraph">
              <wp:posOffset>514350</wp:posOffset>
            </wp:positionV>
            <wp:extent cx="3746475" cy="2500313"/>
            <wp:effectExtent b="0" l="0" r="0" t="0"/>
            <wp:wrapSquare wrapText="bothSides" distB="114300" distT="114300" distL="114300" distR="114300"/>
            <wp:docPr id="16" name="image24.jpg"/>
            <a:graphic>
              <a:graphicData uri="http://schemas.openxmlformats.org/drawingml/2006/picture">
                <pic:pic>
                  <pic:nvPicPr>
                    <pic:cNvPr id="0" name="image24.jpg"/>
                    <pic:cNvPicPr preferRelativeResize="0"/>
                  </pic:nvPicPr>
                  <pic:blipFill>
                    <a:blip r:embed="rId6"/>
                    <a:srcRect b="0" l="0" r="0" t="0"/>
                    <a:stretch>
                      <a:fillRect/>
                    </a:stretch>
                  </pic:blipFill>
                  <pic:spPr>
                    <a:xfrm>
                      <a:off x="0" y="0"/>
                      <a:ext cx="3746475" cy="2500313"/>
                    </a:xfrm>
                    <a:prstGeom prst="rect"/>
                    <a:ln/>
                  </pic:spPr>
                </pic:pic>
              </a:graphicData>
            </a:graphic>
          </wp:anchor>
        </w:drawing>
      </w:r>
    </w:p>
    <w:p w:rsidR="00000000" w:rsidDel="00000000" w:rsidP="00000000" w:rsidRDefault="00000000" w:rsidRPr="00000000" w14:paraId="00000002">
      <w:pPr>
        <w:pStyle w:val="Title"/>
        <w:pageBreakBefore w:val="0"/>
        <w:jc w:val="center"/>
        <w:rPr>
          <w:rFonts w:ascii="Open Sans" w:cs="Open Sans" w:eastAsia="Open Sans" w:hAnsi="Open Sans"/>
          <w:b w:val="1"/>
          <w:sz w:val="48"/>
          <w:szCs w:val="48"/>
        </w:rPr>
      </w:pPr>
      <w:bookmarkStart w:colFirst="0" w:colLast="0" w:name="_fxzdo0ct5u1k" w:id="1"/>
      <w:bookmarkEnd w:id="1"/>
      <w:r w:rsidDel="00000000" w:rsidR="00000000" w:rsidRPr="00000000">
        <w:rPr>
          <w:rFonts w:ascii="Open Sans" w:cs="Open Sans" w:eastAsia="Open Sans" w:hAnsi="Open Sans"/>
          <w:b w:val="1"/>
          <w:i w:val="1"/>
          <w:sz w:val="62"/>
          <w:szCs w:val="62"/>
          <w:rtl w:val="0"/>
        </w:rPr>
        <w:t xml:space="preserve">Texas </w:t>
      </w:r>
      <w:r w:rsidDel="00000000" w:rsidR="00000000" w:rsidRPr="00000000">
        <w:rPr>
          <w:rFonts w:ascii="Open Sans" w:cs="Open Sans" w:eastAsia="Open Sans" w:hAnsi="Open Sans"/>
          <w:b w:val="1"/>
          <w:i w:val="1"/>
          <w:sz w:val="62"/>
          <w:szCs w:val="62"/>
          <w:rtl w:val="0"/>
        </w:rPr>
        <w:t xml:space="preserve">OER</w:t>
      </w:r>
      <w:r w:rsidDel="00000000" w:rsidR="00000000" w:rsidRPr="00000000">
        <w:rPr>
          <w:rFonts w:ascii="Open Sans" w:cs="Open Sans" w:eastAsia="Open Sans" w:hAnsi="Open Sans"/>
          <w:b w:val="1"/>
          <w:i w:val="1"/>
          <w:sz w:val="62"/>
          <w:szCs w:val="62"/>
          <w:rtl w:val="0"/>
        </w:rPr>
        <w:t xml:space="preserve"> </w:t>
      </w:r>
      <w:r w:rsidDel="00000000" w:rsidR="00000000" w:rsidRPr="00000000">
        <w:rPr>
          <w:rFonts w:ascii="Open Sans" w:cs="Open Sans" w:eastAsia="Open Sans" w:hAnsi="Open Sans"/>
          <w:b w:val="1"/>
          <w:i w:val="1"/>
          <w:sz w:val="62"/>
          <w:szCs w:val="62"/>
          <w:rtl w:val="0"/>
        </w:rPr>
        <w:t xml:space="preserve">Core Elements Course</w:t>
      </w:r>
      <w:r w:rsidDel="00000000" w:rsidR="00000000" w:rsidRPr="00000000">
        <w:rPr>
          <w:rtl w:val="0"/>
        </w:rPr>
      </w:r>
    </w:p>
    <w:p w:rsidR="00000000" w:rsidDel="00000000" w:rsidP="00000000" w:rsidRDefault="00000000" w:rsidRPr="00000000" w14:paraId="00000003">
      <w:pPr>
        <w:pStyle w:val="Heading1"/>
        <w:pageBreakBefore w:val="0"/>
        <w:spacing w:after="0" w:before="0" w:line="240" w:lineRule="auto"/>
        <w:ind w:firstLine="720"/>
        <w:jc w:val="left"/>
        <w:rPr>
          <w:rFonts w:ascii="Open Sans" w:cs="Open Sans" w:eastAsia="Open Sans" w:hAnsi="Open Sans"/>
          <w:color w:val="30272e"/>
          <w:sz w:val="20"/>
          <w:szCs w:val="20"/>
          <w:highlight w:val="white"/>
        </w:rPr>
      </w:pPr>
      <w:bookmarkStart w:colFirst="0" w:colLast="0" w:name="_5pupndi5v7k" w:id="2"/>
      <w:bookmarkEnd w:id="2"/>
      <w:r w:rsidDel="00000000" w:rsidR="00000000" w:rsidRPr="00000000">
        <w:rPr>
          <w:rFonts w:ascii="Open Sans" w:cs="Open Sans" w:eastAsia="Open Sans" w:hAnsi="Open Sans"/>
          <w:color w:val="30272e"/>
          <w:sz w:val="20"/>
          <w:szCs w:val="20"/>
          <w:highlight w:val="white"/>
          <w:rtl w:val="0"/>
        </w:rPr>
        <w:t xml:space="preserve">    </w:t>
      </w:r>
    </w:p>
    <w:p w:rsidR="00000000" w:rsidDel="00000000" w:rsidP="00000000" w:rsidRDefault="00000000" w:rsidRPr="00000000" w14:paraId="00000004">
      <w:pPr>
        <w:pStyle w:val="Heading1"/>
        <w:pageBreakBefore w:val="0"/>
        <w:spacing w:after="0" w:before="0" w:line="240" w:lineRule="auto"/>
        <w:ind w:left="0" w:firstLine="0"/>
        <w:jc w:val="left"/>
        <w:rPr>
          <w:rFonts w:ascii="Open Sans" w:cs="Open Sans" w:eastAsia="Open Sans" w:hAnsi="Open Sans"/>
          <w:color w:val="30272e"/>
          <w:sz w:val="20"/>
          <w:szCs w:val="20"/>
          <w:highlight w:val="white"/>
        </w:rPr>
      </w:pPr>
      <w:bookmarkStart w:colFirst="0" w:colLast="0" w:name="_ysji247n035" w:id="3"/>
      <w:bookmarkEnd w:id="3"/>
      <w:r w:rsidDel="00000000" w:rsidR="00000000" w:rsidRPr="00000000">
        <w:rPr>
          <w:rtl w:val="0"/>
        </w:rPr>
      </w:r>
    </w:p>
    <w:p w:rsidR="00000000" w:rsidDel="00000000" w:rsidP="00000000" w:rsidRDefault="00000000" w:rsidRPr="00000000" w14:paraId="00000005">
      <w:pPr>
        <w:pStyle w:val="Heading1"/>
        <w:pageBreakBefore w:val="0"/>
        <w:spacing w:after="0" w:before="0" w:line="240" w:lineRule="auto"/>
        <w:ind w:left="0" w:firstLine="0"/>
        <w:jc w:val="left"/>
        <w:rPr>
          <w:rFonts w:ascii="Open Sans" w:cs="Open Sans" w:eastAsia="Open Sans" w:hAnsi="Open Sans"/>
          <w:color w:val="30272e"/>
          <w:sz w:val="20"/>
          <w:szCs w:val="20"/>
          <w:highlight w:val="white"/>
        </w:rPr>
      </w:pPr>
      <w:bookmarkStart w:colFirst="0" w:colLast="0" w:name="_qyoise882u5w" w:id="4"/>
      <w:bookmarkEnd w:id="4"/>
      <w:r w:rsidDel="00000000" w:rsidR="00000000" w:rsidRPr="00000000">
        <w:rPr>
          <w:rtl w:val="0"/>
        </w:rPr>
      </w:r>
    </w:p>
    <w:p w:rsidR="00000000" w:rsidDel="00000000" w:rsidP="00000000" w:rsidRDefault="00000000" w:rsidRPr="00000000" w14:paraId="00000006">
      <w:pPr>
        <w:pStyle w:val="Heading1"/>
        <w:pageBreakBefore w:val="0"/>
        <w:spacing w:after="0" w:before="0" w:line="240" w:lineRule="auto"/>
        <w:ind w:left="0" w:firstLine="0"/>
        <w:jc w:val="left"/>
        <w:rPr>
          <w:rFonts w:ascii="Open Sans" w:cs="Open Sans" w:eastAsia="Open Sans" w:hAnsi="Open Sans"/>
          <w:sz w:val="20"/>
          <w:szCs w:val="20"/>
        </w:rPr>
      </w:pPr>
      <w:bookmarkStart w:colFirst="0" w:colLast="0" w:name="_ex36c1av87bx" w:id="5"/>
      <w:bookmarkEnd w:id="5"/>
      <w:hyperlink r:id="rId7">
        <w:r w:rsidDel="00000000" w:rsidR="00000000" w:rsidRPr="00000000">
          <w:rPr>
            <w:rFonts w:ascii="Open Sans" w:cs="Open Sans" w:eastAsia="Open Sans" w:hAnsi="Open Sans"/>
            <w:color w:val="1155cc"/>
            <w:sz w:val="20"/>
            <w:szCs w:val="20"/>
            <w:highlight w:val="white"/>
            <w:u w:val="single"/>
            <w:rtl w:val="0"/>
          </w:rPr>
          <w:t xml:space="preserve">“Mobile Office Workspace</w:t>
        </w:r>
      </w:hyperlink>
      <w:r w:rsidDel="00000000" w:rsidR="00000000" w:rsidRPr="00000000">
        <w:rPr>
          <w:rFonts w:ascii="Open Sans" w:cs="Open Sans" w:eastAsia="Open Sans" w:hAnsi="Open Sans"/>
          <w:color w:val="30272e"/>
          <w:sz w:val="20"/>
          <w:szCs w:val="20"/>
          <w:highlight w:val="white"/>
          <w:rtl w:val="0"/>
        </w:rPr>
        <w:t xml:space="preserve">” by </w:t>
      </w:r>
      <w:hyperlink r:id="rId8">
        <w:r w:rsidDel="00000000" w:rsidR="00000000" w:rsidRPr="00000000">
          <w:rPr>
            <w:rFonts w:ascii="Open Sans" w:cs="Open Sans" w:eastAsia="Open Sans" w:hAnsi="Open Sans"/>
            <w:color w:val="1155cc"/>
            <w:sz w:val="20"/>
            <w:szCs w:val="20"/>
            <w:highlight w:val="white"/>
            <w:u w:val="single"/>
            <w:rtl w:val="0"/>
          </w:rPr>
          <w:t xml:space="preserve">Maya Maceka</w:t>
        </w:r>
      </w:hyperlink>
      <w:r w:rsidDel="00000000" w:rsidR="00000000" w:rsidRPr="00000000">
        <w:rPr>
          <w:rFonts w:ascii="Open Sans" w:cs="Open Sans" w:eastAsia="Open Sans" w:hAnsi="Open Sans"/>
          <w:color w:val="30272e"/>
          <w:sz w:val="20"/>
          <w:szCs w:val="20"/>
          <w:highlight w:val="white"/>
          <w:rtl w:val="0"/>
        </w:rPr>
        <w:t xml:space="preserve"> on Unsplash is licensed under the </w:t>
      </w:r>
      <w:hyperlink r:id="rId9">
        <w:r w:rsidDel="00000000" w:rsidR="00000000" w:rsidRPr="00000000">
          <w:rPr>
            <w:rFonts w:ascii="Open Sans" w:cs="Open Sans" w:eastAsia="Open Sans" w:hAnsi="Open Sans"/>
            <w:color w:val="1155cc"/>
            <w:sz w:val="20"/>
            <w:szCs w:val="20"/>
            <w:highlight w:val="white"/>
            <w:u w:val="single"/>
            <w:rtl w:val="0"/>
          </w:rPr>
          <w:t xml:space="preserve">Unsplash license</w:t>
        </w:r>
      </w:hyperlink>
      <w:r w:rsidDel="00000000" w:rsidR="00000000" w:rsidRPr="00000000">
        <w:rPr>
          <w:rtl w:val="0"/>
        </w:rPr>
      </w:r>
    </w:p>
    <w:p w:rsidR="00000000" w:rsidDel="00000000" w:rsidP="00000000" w:rsidRDefault="00000000" w:rsidRPr="00000000" w14:paraId="00000007">
      <w:pPr>
        <w:pStyle w:val="Heading1"/>
        <w:pageBreakBefore w:val="0"/>
        <w:spacing w:before="0" w:line="240" w:lineRule="auto"/>
        <w:jc w:val="center"/>
        <w:rPr>
          <w:rFonts w:ascii="Open Sans" w:cs="Open Sans" w:eastAsia="Open Sans" w:hAnsi="Open Sans"/>
          <w:b w:val="1"/>
          <w:sz w:val="48"/>
          <w:szCs w:val="48"/>
        </w:rPr>
      </w:pPr>
      <w:bookmarkStart w:colFirst="0" w:colLast="0" w:name="_97c560vdu4k4" w:id="6"/>
      <w:bookmarkEnd w:id="6"/>
      <w:r w:rsidDel="00000000" w:rsidR="00000000" w:rsidRPr="00000000">
        <w:rPr>
          <w:rtl w:val="0"/>
        </w:rPr>
      </w:r>
    </w:p>
    <w:p w:rsidR="00000000" w:rsidDel="00000000" w:rsidP="00000000" w:rsidRDefault="00000000" w:rsidRPr="00000000" w14:paraId="00000008">
      <w:pPr>
        <w:pStyle w:val="Heading1"/>
        <w:pageBreakBefore w:val="0"/>
        <w:spacing w:before="0" w:line="240" w:lineRule="auto"/>
        <w:jc w:val="center"/>
        <w:rPr>
          <w:rFonts w:ascii="Open Sans" w:cs="Open Sans" w:eastAsia="Open Sans" w:hAnsi="Open Sans"/>
          <w:b w:val="1"/>
          <w:sz w:val="48"/>
          <w:szCs w:val="48"/>
        </w:rPr>
      </w:pPr>
      <w:bookmarkStart w:colFirst="0" w:colLast="0" w:name="_w76z81fuizw" w:id="7"/>
      <w:bookmarkEnd w:id="7"/>
      <w:r w:rsidDel="00000000" w:rsidR="00000000" w:rsidRPr="00000000">
        <w:rPr>
          <w:rFonts w:ascii="Open Sans" w:cs="Open Sans" w:eastAsia="Open Sans" w:hAnsi="Open Sans"/>
          <w:b w:val="1"/>
          <w:sz w:val="48"/>
          <w:szCs w:val="48"/>
          <w:rtl w:val="0"/>
        </w:rPr>
        <w:t xml:space="preserve">Unit 1: </w:t>
      </w:r>
      <w:r w:rsidDel="00000000" w:rsidR="00000000" w:rsidRPr="00000000">
        <w:rPr>
          <w:rFonts w:ascii="Open Sans" w:cs="Open Sans" w:eastAsia="Open Sans" w:hAnsi="Open Sans"/>
          <w:b w:val="1"/>
          <w:sz w:val="48"/>
          <w:szCs w:val="48"/>
          <w:rtl w:val="0"/>
        </w:rPr>
        <w:t xml:space="preserve"> Introduction to </w:t>
      </w:r>
    </w:p>
    <w:p w:rsidR="00000000" w:rsidDel="00000000" w:rsidP="00000000" w:rsidRDefault="00000000" w:rsidRPr="00000000" w14:paraId="00000009">
      <w:pPr>
        <w:pStyle w:val="Heading1"/>
        <w:pageBreakBefore w:val="0"/>
        <w:spacing w:before="0" w:line="240" w:lineRule="auto"/>
        <w:jc w:val="center"/>
        <w:rPr>
          <w:rFonts w:ascii="Open Sans" w:cs="Open Sans" w:eastAsia="Open Sans" w:hAnsi="Open Sans"/>
        </w:rPr>
      </w:pPr>
      <w:bookmarkStart w:colFirst="0" w:colLast="0" w:name="_mtw8eooh0jl1" w:id="8"/>
      <w:bookmarkEnd w:id="8"/>
      <w:r w:rsidDel="00000000" w:rsidR="00000000" w:rsidRPr="00000000">
        <w:rPr>
          <w:rFonts w:ascii="Open Sans" w:cs="Open Sans" w:eastAsia="Open Sans" w:hAnsi="Open Sans"/>
          <w:b w:val="1"/>
          <w:sz w:val="48"/>
          <w:szCs w:val="48"/>
          <w:rtl w:val="0"/>
        </w:rPr>
        <w:t xml:space="preserve">Texas OER Core Elements Course</w:t>
      </w:r>
      <w:r w:rsidDel="00000000" w:rsidR="00000000" w:rsidRPr="00000000">
        <w:rPr>
          <w:rtl w:val="0"/>
        </w:rPr>
      </w:r>
    </w:p>
    <w:p w:rsidR="00000000" w:rsidDel="00000000" w:rsidP="00000000" w:rsidRDefault="00000000" w:rsidRPr="00000000" w14:paraId="0000000A">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Welcome to </w:t>
      </w:r>
      <w:r w:rsidDel="00000000" w:rsidR="00000000" w:rsidRPr="00000000">
        <w:rPr>
          <w:rFonts w:ascii="Open Sans" w:cs="Open Sans" w:eastAsia="Open Sans" w:hAnsi="Open Sans"/>
          <w:i w:val="1"/>
          <w:rtl w:val="0"/>
        </w:rPr>
        <w:t xml:space="preserve">Texas OER Core Elements Course</w:t>
      </w:r>
      <w:r w:rsidDel="00000000" w:rsidR="00000000" w:rsidRPr="00000000">
        <w:rPr>
          <w:rFonts w:ascii="Open Sans" w:cs="Open Sans" w:eastAsia="Open Sans" w:hAnsi="Open Sans"/>
          <w:rtl w:val="0"/>
        </w:rPr>
        <w:t xml:space="preserve">! Your learning includes a series of self-paced online learning units. The </w:t>
      </w:r>
      <w:r w:rsidDel="00000000" w:rsidR="00000000" w:rsidRPr="00000000">
        <w:rPr>
          <w:rFonts w:ascii="Open Sans" w:cs="Open Sans" w:eastAsia="Open Sans" w:hAnsi="Open Sans"/>
          <w:rtl w:val="0"/>
        </w:rPr>
        <w:t xml:space="preserve">13 units </w:t>
      </w:r>
      <w:r w:rsidDel="00000000" w:rsidR="00000000" w:rsidRPr="00000000">
        <w:rPr>
          <w:rFonts w:ascii="Open Sans" w:cs="Open Sans" w:eastAsia="Open Sans" w:hAnsi="Open Sans"/>
          <w:rtl w:val="0"/>
        </w:rPr>
        <w:t xml:space="preserve">can serve as an introduction to open educational resources (OER) as well as an opportunity for further exploration and discovery of OER and open education practices. Throughout the units there are opportunities for you to test your knowledge or further explore a concept. The modules allow you to learn at your own pace. While you can follow the modules in any order, it is recommended that you start with Unit 2 and progress through in order. </w:t>
      </w:r>
      <w:r w:rsidDel="00000000" w:rsidR="00000000" w:rsidRPr="00000000">
        <w:rPr>
          <w:rFonts w:ascii="Open Sans" w:cs="Open Sans" w:eastAsia="Open Sans" w:hAnsi="Open Sans"/>
          <w:rtl w:val="0"/>
        </w:rPr>
        <w:t xml:space="preserve">Many of the units conclude with a </w:t>
      </w:r>
      <w:r w:rsidDel="00000000" w:rsidR="00000000" w:rsidRPr="00000000">
        <w:rPr>
          <w:rFonts w:ascii="Open Sans" w:cs="Open Sans" w:eastAsia="Open Sans" w:hAnsi="Open Sans"/>
          <w:i w:val="1"/>
          <w:rtl w:val="0"/>
        </w:rPr>
        <w:t xml:space="preserve">Concept Review</w:t>
      </w:r>
      <w:r w:rsidDel="00000000" w:rsidR="00000000" w:rsidRPr="00000000">
        <w:rPr>
          <w:rFonts w:ascii="Open Sans" w:cs="Open Sans" w:eastAsia="Open Sans" w:hAnsi="Open Sans"/>
          <w:rtl w:val="0"/>
        </w:rPr>
        <w:t xml:space="preserve"> section. The </w:t>
      </w:r>
      <w:r w:rsidDel="00000000" w:rsidR="00000000" w:rsidRPr="00000000">
        <w:rPr>
          <w:rFonts w:ascii="Open Sans" w:cs="Open Sans" w:eastAsia="Open Sans" w:hAnsi="Open Sans"/>
          <w:i w:val="1"/>
          <w:rtl w:val="0"/>
        </w:rPr>
        <w:t xml:space="preserve">Concept Review </w:t>
      </w:r>
      <w:r w:rsidDel="00000000" w:rsidR="00000000" w:rsidRPr="00000000">
        <w:rPr>
          <w:rFonts w:ascii="Open Sans" w:cs="Open Sans" w:eastAsia="Open Sans" w:hAnsi="Open Sans"/>
          <w:rtl w:val="0"/>
        </w:rPr>
        <w:t xml:space="preserve">is an opportunity for you to review significant points discussed in the module. </w:t>
      </w:r>
      <w:r w:rsidDel="00000000" w:rsidR="00000000" w:rsidRPr="00000000">
        <w:rPr>
          <w:rtl w:val="0"/>
        </w:rPr>
      </w:r>
    </w:p>
    <w:p w:rsidR="00000000" w:rsidDel="00000000" w:rsidP="00000000" w:rsidRDefault="00000000" w:rsidRPr="00000000" w14:paraId="0000000B">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00C">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The</w:t>
      </w:r>
      <w:r w:rsidDel="00000000" w:rsidR="00000000" w:rsidRPr="00000000">
        <w:rPr>
          <w:rFonts w:ascii="Open Sans" w:cs="Open Sans" w:eastAsia="Open Sans" w:hAnsi="Open Sans"/>
          <w:i w:val="1"/>
          <w:rtl w:val="0"/>
        </w:rPr>
        <w:t xml:space="preserve"> Texas OER Core Elements Course </w:t>
      </w:r>
      <w:r w:rsidDel="00000000" w:rsidR="00000000" w:rsidRPr="00000000">
        <w:rPr>
          <w:rFonts w:ascii="Open Sans" w:cs="Open Sans" w:eastAsia="Open Sans" w:hAnsi="Open Sans"/>
          <w:rtl w:val="0"/>
        </w:rPr>
        <w:t xml:space="preserve">is adapted in part from </w:t>
      </w:r>
      <w:r w:rsidDel="00000000" w:rsidR="00000000" w:rsidRPr="00000000">
        <w:rPr>
          <w:rFonts w:ascii="Open Sans" w:cs="Open Sans" w:eastAsia="Open Sans" w:hAnsi="Open Sans"/>
          <w:i w:val="1"/>
          <w:rtl w:val="0"/>
        </w:rPr>
        <w:t xml:space="preserve">Texas Learn OER</w:t>
      </w:r>
      <w:r w:rsidDel="00000000" w:rsidR="00000000" w:rsidRPr="00000000">
        <w:rPr>
          <w:rFonts w:ascii="Open Sans" w:cs="Open Sans" w:eastAsia="Open Sans" w:hAnsi="Open Sans"/>
          <w:rtl w:val="0"/>
        </w:rPr>
        <w:t xml:space="preserve">, with revisions that include the addition of a unit on Open Pedagogy and extensive updates to the original Texas unit, which has now been divided into two, one on history, policy, and research foundations, and another on statewide practices and supports. </w:t>
      </w:r>
    </w:p>
    <w:p w:rsidR="00000000" w:rsidDel="00000000" w:rsidP="00000000" w:rsidRDefault="00000000" w:rsidRPr="00000000" w14:paraId="0000000D">
      <w:pPr>
        <w:pageBreakBefore w:val="0"/>
        <w:rPr>
          <w:rFonts w:ascii="Open Sans" w:cs="Open Sans" w:eastAsia="Open Sans" w:hAnsi="Open Sans"/>
          <w:sz w:val="24"/>
          <w:szCs w:val="24"/>
        </w:rPr>
      </w:pPr>
      <w:r w:rsidDel="00000000" w:rsidR="00000000" w:rsidRPr="00000000">
        <w:rPr>
          <w:rtl w:val="0"/>
        </w:rPr>
      </w:r>
    </w:p>
    <w:p w:rsidR="00000000" w:rsidDel="00000000" w:rsidP="00000000" w:rsidRDefault="00000000" w:rsidRPr="00000000" w14:paraId="0000000E">
      <w:pPr>
        <w:pageBreakBefore w:val="0"/>
        <w:rPr>
          <w:rFonts w:ascii="Open Sans" w:cs="Open Sans" w:eastAsia="Open Sans" w:hAnsi="Open Sans"/>
          <w:b w:val="1"/>
          <w:sz w:val="24"/>
          <w:szCs w:val="24"/>
        </w:rPr>
      </w:pPr>
      <w:r w:rsidDel="00000000" w:rsidR="00000000" w:rsidRPr="00000000">
        <w:rPr>
          <w:rFonts w:ascii="Open Sans" w:cs="Open Sans" w:eastAsia="Open Sans" w:hAnsi="Open Sans"/>
          <w:b w:val="1"/>
          <w:sz w:val="24"/>
          <w:szCs w:val="24"/>
          <w:rtl w:val="0"/>
        </w:rPr>
        <w:t xml:space="preserve">Texas OER Core Elements Course</w:t>
      </w:r>
      <w:r w:rsidDel="00000000" w:rsidR="00000000" w:rsidRPr="00000000">
        <w:rPr>
          <w:rFonts w:ascii="Open Sans" w:cs="Open Sans" w:eastAsia="Open Sans" w:hAnsi="Open Sans"/>
          <w:sz w:val="24"/>
          <w:szCs w:val="24"/>
          <w:rtl w:val="0"/>
        </w:rPr>
        <w:t xml:space="preserve"> </w:t>
      </w:r>
      <w:r w:rsidDel="00000000" w:rsidR="00000000" w:rsidRPr="00000000">
        <w:rPr>
          <w:rFonts w:ascii="Open Sans" w:cs="Open Sans" w:eastAsia="Open Sans" w:hAnsi="Open Sans"/>
          <w:b w:val="1"/>
          <w:sz w:val="24"/>
          <w:szCs w:val="24"/>
          <w:rtl w:val="0"/>
        </w:rPr>
        <w:t xml:space="preserve">Learning Outcomes</w:t>
      </w:r>
    </w:p>
    <w:p w:rsidR="00000000" w:rsidDel="00000000" w:rsidP="00000000" w:rsidRDefault="00000000" w:rsidRPr="00000000" w14:paraId="0000000F">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010">
      <w:pPr>
        <w:pStyle w:val="Heading3"/>
        <w:pageBreakBefore w:val="0"/>
        <w:spacing w:before="0" w:line="271.2" w:lineRule="auto"/>
        <w:rPr>
          <w:rFonts w:ascii="Open Sans" w:cs="Open Sans" w:eastAsia="Open Sans" w:hAnsi="Open Sans"/>
          <w:b w:val="1"/>
          <w:color w:val="000000"/>
          <w:sz w:val="24"/>
          <w:szCs w:val="24"/>
        </w:rPr>
      </w:pPr>
      <w:bookmarkStart w:colFirst="0" w:colLast="0" w:name="_q4v3jz6llszw" w:id="9"/>
      <w:bookmarkEnd w:id="9"/>
      <w:r w:rsidDel="00000000" w:rsidR="00000000" w:rsidRPr="00000000">
        <w:rPr>
          <w:rFonts w:ascii="Open Sans" w:cs="Open Sans" w:eastAsia="Open Sans" w:hAnsi="Open Sans"/>
          <w:b w:val="1"/>
          <w:color w:val="000000"/>
          <w:sz w:val="24"/>
          <w:szCs w:val="24"/>
          <w:rtl w:val="0"/>
        </w:rPr>
        <w:t xml:space="preserve">By the end of this course, you should be able to:</w:t>
      </w:r>
    </w:p>
    <w:p w:rsidR="00000000" w:rsidDel="00000000" w:rsidP="00000000" w:rsidRDefault="00000000" w:rsidRPr="00000000" w14:paraId="00000011">
      <w:pPr>
        <w:pageBreakBefore w:val="0"/>
        <w:numPr>
          <w:ilvl w:val="0"/>
          <w:numId w:val="14"/>
        </w:numPr>
        <w:spacing w:line="276"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Define Open Educational Resources </w:t>
      </w:r>
    </w:p>
    <w:p w:rsidR="00000000" w:rsidDel="00000000" w:rsidP="00000000" w:rsidRDefault="00000000" w:rsidRPr="00000000" w14:paraId="00000012">
      <w:pPr>
        <w:pageBreakBefore w:val="0"/>
        <w:numPr>
          <w:ilvl w:val="0"/>
          <w:numId w:val="14"/>
        </w:numPr>
        <w:spacing w:line="276"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Explain the rationale for OER adoption and use</w:t>
      </w:r>
    </w:p>
    <w:p w:rsidR="00000000" w:rsidDel="00000000" w:rsidP="00000000" w:rsidRDefault="00000000" w:rsidRPr="00000000" w14:paraId="00000013">
      <w:pPr>
        <w:pageBreakBefore w:val="0"/>
        <w:numPr>
          <w:ilvl w:val="0"/>
          <w:numId w:val="14"/>
        </w:numPr>
        <w:spacing w:line="276"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Explain the differences between the six currently available Creative Commons licenses</w:t>
      </w:r>
    </w:p>
    <w:p w:rsidR="00000000" w:rsidDel="00000000" w:rsidP="00000000" w:rsidRDefault="00000000" w:rsidRPr="00000000" w14:paraId="00000014">
      <w:pPr>
        <w:pageBreakBefore w:val="0"/>
        <w:numPr>
          <w:ilvl w:val="0"/>
          <w:numId w:val="14"/>
        </w:numPr>
        <w:spacing w:line="276"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Identify repositories and other resources for finding relevant OER</w:t>
      </w:r>
    </w:p>
    <w:p w:rsidR="00000000" w:rsidDel="00000000" w:rsidP="00000000" w:rsidRDefault="00000000" w:rsidRPr="00000000" w14:paraId="00000015">
      <w:pPr>
        <w:pageBreakBefore w:val="0"/>
        <w:numPr>
          <w:ilvl w:val="0"/>
          <w:numId w:val="14"/>
        </w:numPr>
        <w:spacing w:line="276"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Use tools and criteria to evaluate OER </w:t>
      </w:r>
    </w:p>
    <w:p w:rsidR="00000000" w:rsidDel="00000000" w:rsidP="00000000" w:rsidRDefault="00000000" w:rsidRPr="00000000" w14:paraId="00000016">
      <w:pPr>
        <w:pageBreakBefore w:val="0"/>
        <w:numPr>
          <w:ilvl w:val="0"/>
          <w:numId w:val="14"/>
        </w:numPr>
        <w:spacing w:line="276"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Recognize </w:t>
      </w:r>
      <w:r w:rsidDel="00000000" w:rsidR="00000000" w:rsidRPr="00000000">
        <w:rPr>
          <w:rFonts w:ascii="Open Sans" w:cs="Open Sans" w:eastAsia="Open Sans" w:hAnsi="Open Sans"/>
          <w:rtl w:val="0"/>
        </w:rPr>
        <w:t xml:space="preserve">steps and associated criteria for adapting and creating OER with proper attribution and licensing</w:t>
      </w:r>
    </w:p>
    <w:p w:rsidR="00000000" w:rsidDel="00000000" w:rsidP="00000000" w:rsidRDefault="00000000" w:rsidRPr="00000000" w14:paraId="00000017">
      <w:pPr>
        <w:pageBreakBefore w:val="0"/>
        <w:numPr>
          <w:ilvl w:val="0"/>
          <w:numId w:val="14"/>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Create an open educational resource</w:t>
      </w:r>
    </w:p>
    <w:p w:rsidR="00000000" w:rsidDel="00000000" w:rsidP="00000000" w:rsidRDefault="00000000" w:rsidRPr="00000000" w14:paraId="00000018">
      <w:pPr>
        <w:pageBreakBefore w:val="0"/>
        <w:numPr>
          <w:ilvl w:val="0"/>
          <w:numId w:val="14"/>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Describe</w:t>
      </w:r>
      <w:r w:rsidDel="00000000" w:rsidR="00000000" w:rsidRPr="00000000">
        <w:rPr>
          <w:rFonts w:ascii="Open Sans" w:cs="Open Sans" w:eastAsia="Open Sans" w:hAnsi="Open Sans"/>
          <w:rtl w:val="0"/>
        </w:rPr>
        <w:t xml:space="preserve"> Open Pedagogy and its benefits</w:t>
      </w:r>
    </w:p>
    <w:p w:rsidR="00000000" w:rsidDel="00000000" w:rsidP="00000000" w:rsidRDefault="00000000" w:rsidRPr="00000000" w14:paraId="00000019">
      <w:pPr>
        <w:pageBreakBefore w:val="0"/>
        <w:numPr>
          <w:ilvl w:val="0"/>
          <w:numId w:val="14"/>
        </w:numPr>
        <w:spacing w:line="276"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Outline key principles and strategies for harnessing AI, specifically generative AI, to create or adapt OER, including emerging practices for licensing</w:t>
      </w:r>
    </w:p>
    <w:p w:rsidR="00000000" w:rsidDel="00000000" w:rsidP="00000000" w:rsidRDefault="00000000" w:rsidRPr="00000000" w14:paraId="0000001A">
      <w:pPr>
        <w:pageBreakBefore w:val="0"/>
        <w:numPr>
          <w:ilvl w:val="0"/>
          <w:numId w:val="14"/>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Recognize the OER movement in Texas</w:t>
      </w:r>
    </w:p>
    <w:p w:rsidR="00000000" w:rsidDel="00000000" w:rsidP="00000000" w:rsidRDefault="00000000" w:rsidRPr="00000000" w14:paraId="0000001B">
      <w:pPr>
        <w:pageBreakBefore w:val="0"/>
        <w:numPr>
          <w:ilvl w:val="0"/>
          <w:numId w:val="14"/>
        </w:numPr>
        <w:spacing w:after="0" w:afterAutospacing="0" w:line="276"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Review the history and current landscape of OER in Texas Higher Education</w:t>
      </w:r>
    </w:p>
    <w:p w:rsidR="00000000" w:rsidDel="00000000" w:rsidP="00000000" w:rsidRDefault="00000000" w:rsidRPr="00000000" w14:paraId="0000001C">
      <w:pPr>
        <w:pageBreakBefore w:val="0"/>
        <w:numPr>
          <w:ilvl w:val="0"/>
          <w:numId w:val="14"/>
        </w:numPr>
        <w:spacing w:after="0" w:afterAutospacing="0" w:before="0" w:beforeAutospacing="0" w:line="276" w:lineRule="auto"/>
        <w:ind w:left="720" w:hanging="360"/>
      </w:pPr>
      <w:r w:rsidDel="00000000" w:rsidR="00000000" w:rsidRPr="00000000">
        <w:rPr>
          <w:rFonts w:ascii="Open Sans" w:cs="Open Sans" w:eastAsia="Open Sans" w:hAnsi="Open Sans"/>
          <w:rtl w:val="0"/>
        </w:rPr>
        <w:t xml:space="preserve">Recognize different Texas legislation and research on OER</w:t>
      </w:r>
    </w:p>
    <w:p w:rsidR="00000000" w:rsidDel="00000000" w:rsidP="00000000" w:rsidRDefault="00000000" w:rsidRPr="00000000" w14:paraId="0000001D">
      <w:pPr>
        <w:pageBreakBefore w:val="0"/>
        <w:numPr>
          <w:ilvl w:val="0"/>
          <w:numId w:val="14"/>
        </w:numPr>
        <w:spacing w:after="240" w:before="0" w:beforeAutospacing="0"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Identify OER supports and best practices across the state</w:t>
      </w:r>
    </w:p>
    <w:p w:rsidR="00000000" w:rsidDel="00000000" w:rsidP="00000000" w:rsidRDefault="00000000" w:rsidRPr="00000000" w14:paraId="0000001E">
      <w:pPr>
        <w:pageBreakBefore w:val="0"/>
        <w:spacing w:line="276" w:lineRule="auto"/>
        <w:rPr>
          <w:rFonts w:ascii="Open Sans" w:cs="Open Sans" w:eastAsia="Open Sans" w:hAnsi="Open Sans"/>
          <w:b w:val="1"/>
        </w:rPr>
      </w:pPr>
      <w:r w:rsidDel="00000000" w:rsidR="00000000" w:rsidRPr="00000000">
        <w:rPr>
          <w:rFonts w:ascii="Open Sans" w:cs="Open Sans" w:eastAsia="Open Sans" w:hAnsi="Open Sans"/>
          <w:b w:val="1"/>
          <w:rtl w:val="0"/>
        </w:rPr>
        <w:t xml:space="preserve">Course Unit Outline</w:t>
      </w:r>
    </w:p>
    <w:p w:rsidR="00000000" w:rsidDel="00000000" w:rsidP="00000000" w:rsidRDefault="00000000" w:rsidRPr="00000000" w14:paraId="0000001F">
      <w:pPr>
        <w:pageBreakBefore w:val="0"/>
        <w:numPr>
          <w:ilvl w:val="0"/>
          <w:numId w:val="41"/>
        </w:numPr>
        <w:ind w:left="720" w:hanging="360"/>
        <w:rPr>
          <w:rFonts w:ascii="Open Sans" w:cs="Open Sans" w:eastAsia="Open Sans" w:hAnsi="Open Sans"/>
        </w:rPr>
      </w:pPr>
      <w:hyperlink w:anchor="_h0qvrp9edsp7">
        <w:r w:rsidDel="00000000" w:rsidR="00000000" w:rsidRPr="00000000">
          <w:rPr>
            <w:rFonts w:ascii="Open Sans" w:cs="Open Sans" w:eastAsia="Open Sans" w:hAnsi="Open Sans"/>
            <w:color w:val="1155cc"/>
            <w:u w:val="single"/>
            <w:rtl w:val="0"/>
          </w:rPr>
          <w:t xml:space="preserve">Introduction to this course</w:t>
        </w:r>
      </w:hyperlink>
      <w:r w:rsidDel="00000000" w:rsidR="00000000" w:rsidRPr="00000000">
        <w:rPr>
          <w:rtl w:val="0"/>
        </w:rPr>
      </w:r>
    </w:p>
    <w:p w:rsidR="00000000" w:rsidDel="00000000" w:rsidP="00000000" w:rsidRDefault="00000000" w:rsidRPr="00000000" w14:paraId="00000020">
      <w:pPr>
        <w:pageBreakBefore w:val="0"/>
        <w:numPr>
          <w:ilvl w:val="1"/>
          <w:numId w:val="41"/>
        </w:numPr>
        <w:ind w:left="1440" w:hanging="360"/>
        <w:rPr>
          <w:rFonts w:ascii="Open Sans" w:cs="Open Sans" w:eastAsia="Open Sans" w:hAnsi="Open Sans"/>
          <w:u w:val="none"/>
        </w:rPr>
      </w:pPr>
      <w:hyperlink w:anchor="_elgg9hqixiy4">
        <w:r w:rsidDel="00000000" w:rsidR="00000000" w:rsidRPr="00000000">
          <w:rPr>
            <w:rFonts w:ascii="Open Sans" w:cs="Open Sans" w:eastAsia="Open Sans" w:hAnsi="Open Sans"/>
            <w:color w:val="1155cc"/>
            <w:u w:val="single"/>
            <w:rtl w:val="0"/>
          </w:rPr>
          <w:t xml:space="preserve">Copyright &amp; Attribution</w:t>
        </w:r>
      </w:hyperlink>
      <w:r w:rsidDel="00000000" w:rsidR="00000000" w:rsidRPr="00000000">
        <w:rPr>
          <w:rtl w:val="0"/>
        </w:rPr>
      </w:r>
    </w:p>
    <w:p w:rsidR="00000000" w:rsidDel="00000000" w:rsidP="00000000" w:rsidRDefault="00000000" w:rsidRPr="00000000" w14:paraId="00000021">
      <w:pPr>
        <w:pageBreakBefore w:val="0"/>
        <w:numPr>
          <w:ilvl w:val="0"/>
          <w:numId w:val="41"/>
        </w:numPr>
        <w:ind w:left="720" w:hanging="360"/>
        <w:rPr>
          <w:rFonts w:ascii="Open Sans" w:cs="Open Sans" w:eastAsia="Open Sans" w:hAnsi="Open Sans"/>
        </w:rPr>
      </w:pPr>
      <w:hyperlink w:anchor="_bk3a7k8cnbg7">
        <w:r w:rsidDel="00000000" w:rsidR="00000000" w:rsidRPr="00000000">
          <w:rPr>
            <w:rFonts w:ascii="Open Sans" w:cs="Open Sans" w:eastAsia="Open Sans" w:hAnsi="Open Sans"/>
            <w:color w:val="1155cc"/>
            <w:u w:val="single"/>
            <w:rtl w:val="0"/>
          </w:rPr>
          <w:t xml:space="preserve">Understanding OER</w:t>
        </w:r>
      </w:hyperlink>
      <w:r w:rsidDel="00000000" w:rsidR="00000000" w:rsidRPr="00000000">
        <w:rPr>
          <w:rtl w:val="0"/>
        </w:rPr>
      </w:r>
    </w:p>
    <w:p w:rsidR="00000000" w:rsidDel="00000000" w:rsidP="00000000" w:rsidRDefault="00000000" w:rsidRPr="00000000" w14:paraId="00000022">
      <w:pPr>
        <w:pageBreakBefore w:val="0"/>
        <w:numPr>
          <w:ilvl w:val="0"/>
          <w:numId w:val="41"/>
        </w:numPr>
        <w:ind w:left="720" w:hanging="360"/>
        <w:rPr>
          <w:rFonts w:ascii="Open Sans" w:cs="Open Sans" w:eastAsia="Open Sans" w:hAnsi="Open Sans"/>
        </w:rPr>
      </w:pPr>
      <w:hyperlink w:anchor="_s5oxs6nlcpn">
        <w:r w:rsidDel="00000000" w:rsidR="00000000" w:rsidRPr="00000000">
          <w:rPr>
            <w:rFonts w:ascii="Open Sans" w:cs="Open Sans" w:eastAsia="Open Sans" w:hAnsi="Open Sans"/>
            <w:color w:val="1155cc"/>
            <w:u w:val="single"/>
            <w:rtl w:val="0"/>
          </w:rPr>
          <w:t xml:space="preserve">Why OER?</w:t>
        </w:r>
      </w:hyperlink>
      <w:r w:rsidDel="00000000" w:rsidR="00000000" w:rsidRPr="00000000">
        <w:rPr>
          <w:rtl w:val="0"/>
        </w:rPr>
      </w:r>
    </w:p>
    <w:p w:rsidR="00000000" w:rsidDel="00000000" w:rsidP="00000000" w:rsidRDefault="00000000" w:rsidRPr="00000000" w14:paraId="00000023">
      <w:pPr>
        <w:pageBreakBefore w:val="0"/>
        <w:numPr>
          <w:ilvl w:val="0"/>
          <w:numId w:val="41"/>
        </w:numPr>
        <w:ind w:left="720" w:hanging="360"/>
        <w:rPr>
          <w:rFonts w:ascii="Open Sans" w:cs="Open Sans" w:eastAsia="Open Sans" w:hAnsi="Open Sans"/>
        </w:rPr>
      </w:pPr>
      <w:hyperlink w:anchor="_ywzpgpj1di58">
        <w:r w:rsidDel="00000000" w:rsidR="00000000" w:rsidRPr="00000000">
          <w:rPr>
            <w:rFonts w:ascii="Open Sans" w:cs="Open Sans" w:eastAsia="Open Sans" w:hAnsi="Open Sans"/>
            <w:color w:val="1155cc"/>
            <w:u w:val="single"/>
            <w:rtl w:val="0"/>
          </w:rPr>
          <w:t xml:space="preserve">Introduction to Open Licensing</w:t>
        </w:r>
      </w:hyperlink>
      <w:r w:rsidDel="00000000" w:rsidR="00000000" w:rsidRPr="00000000">
        <w:rPr>
          <w:rtl w:val="0"/>
        </w:rPr>
      </w:r>
    </w:p>
    <w:p w:rsidR="00000000" w:rsidDel="00000000" w:rsidP="00000000" w:rsidRDefault="00000000" w:rsidRPr="00000000" w14:paraId="00000024">
      <w:pPr>
        <w:pageBreakBefore w:val="0"/>
        <w:numPr>
          <w:ilvl w:val="0"/>
          <w:numId w:val="41"/>
        </w:numPr>
        <w:ind w:left="720" w:hanging="360"/>
        <w:rPr>
          <w:rFonts w:ascii="Open Sans" w:cs="Open Sans" w:eastAsia="Open Sans" w:hAnsi="Open Sans"/>
        </w:rPr>
      </w:pPr>
      <w:hyperlink w:anchor="_9o4q8q4kmq6r">
        <w:r w:rsidDel="00000000" w:rsidR="00000000" w:rsidRPr="00000000">
          <w:rPr>
            <w:rFonts w:ascii="Open Sans" w:cs="Open Sans" w:eastAsia="Open Sans" w:hAnsi="Open Sans"/>
            <w:color w:val="1155cc"/>
            <w:u w:val="single"/>
            <w:rtl w:val="0"/>
          </w:rPr>
          <w:t xml:space="preserve">Finding OER</w:t>
        </w:r>
      </w:hyperlink>
      <w:r w:rsidDel="00000000" w:rsidR="00000000" w:rsidRPr="00000000">
        <w:rPr>
          <w:rtl w:val="0"/>
        </w:rPr>
      </w:r>
    </w:p>
    <w:p w:rsidR="00000000" w:rsidDel="00000000" w:rsidP="00000000" w:rsidRDefault="00000000" w:rsidRPr="00000000" w14:paraId="00000025">
      <w:pPr>
        <w:pageBreakBefore w:val="0"/>
        <w:numPr>
          <w:ilvl w:val="0"/>
          <w:numId w:val="41"/>
        </w:numPr>
        <w:ind w:left="720" w:hanging="360"/>
        <w:rPr>
          <w:rFonts w:ascii="Open Sans" w:cs="Open Sans" w:eastAsia="Open Sans" w:hAnsi="Open Sans"/>
        </w:rPr>
      </w:pPr>
      <w:hyperlink w:anchor="_reds8c7hd1ib">
        <w:r w:rsidDel="00000000" w:rsidR="00000000" w:rsidRPr="00000000">
          <w:rPr>
            <w:rFonts w:ascii="Open Sans" w:cs="Open Sans" w:eastAsia="Open Sans" w:hAnsi="Open Sans"/>
            <w:color w:val="1155cc"/>
            <w:u w:val="single"/>
            <w:rtl w:val="0"/>
          </w:rPr>
          <w:t xml:space="preserve">Evaluating OER</w:t>
        </w:r>
      </w:hyperlink>
      <w:r w:rsidDel="00000000" w:rsidR="00000000" w:rsidRPr="00000000">
        <w:rPr>
          <w:rtl w:val="0"/>
        </w:rPr>
      </w:r>
    </w:p>
    <w:p w:rsidR="00000000" w:rsidDel="00000000" w:rsidP="00000000" w:rsidRDefault="00000000" w:rsidRPr="00000000" w14:paraId="00000026">
      <w:pPr>
        <w:pageBreakBefore w:val="0"/>
        <w:numPr>
          <w:ilvl w:val="0"/>
          <w:numId w:val="41"/>
        </w:numPr>
        <w:ind w:left="720" w:hanging="360"/>
        <w:rPr>
          <w:rFonts w:ascii="Open Sans" w:cs="Open Sans" w:eastAsia="Open Sans" w:hAnsi="Open Sans"/>
        </w:rPr>
      </w:pPr>
      <w:hyperlink w:anchor="_w9943vsurc2b">
        <w:r w:rsidDel="00000000" w:rsidR="00000000" w:rsidRPr="00000000">
          <w:rPr>
            <w:rFonts w:ascii="Open Sans" w:cs="Open Sans" w:eastAsia="Open Sans" w:hAnsi="Open Sans"/>
            <w:color w:val="1155cc"/>
            <w:u w:val="single"/>
            <w:rtl w:val="0"/>
          </w:rPr>
          <w:t xml:space="preserve">Accessibility</w:t>
        </w:r>
      </w:hyperlink>
      <w:r w:rsidDel="00000000" w:rsidR="00000000" w:rsidRPr="00000000">
        <w:rPr>
          <w:rtl w:val="0"/>
        </w:rPr>
      </w:r>
    </w:p>
    <w:p w:rsidR="00000000" w:rsidDel="00000000" w:rsidP="00000000" w:rsidRDefault="00000000" w:rsidRPr="00000000" w14:paraId="00000027">
      <w:pPr>
        <w:pageBreakBefore w:val="0"/>
        <w:numPr>
          <w:ilvl w:val="0"/>
          <w:numId w:val="41"/>
        </w:numPr>
        <w:ind w:left="720" w:hanging="360"/>
        <w:rPr>
          <w:rFonts w:ascii="Open Sans" w:cs="Open Sans" w:eastAsia="Open Sans" w:hAnsi="Open Sans"/>
        </w:rPr>
      </w:pPr>
      <w:hyperlink w:anchor="_kuioq3int3mn">
        <w:r w:rsidDel="00000000" w:rsidR="00000000" w:rsidRPr="00000000">
          <w:rPr>
            <w:rFonts w:ascii="Open Sans" w:cs="Open Sans" w:eastAsia="Open Sans" w:hAnsi="Open Sans"/>
            <w:color w:val="1155cc"/>
            <w:u w:val="single"/>
            <w:rtl w:val="0"/>
          </w:rPr>
          <w:t xml:space="preserve">Creative Commons Licensing In-Depth</w:t>
        </w:r>
      </w:hyperlink>
      <w:r w:rsidDel="00000000" w:rsidR="00000000" w:rsidRPr="00000000">
        <w:rPr>
          <w:rtl w:val="0"/>
        </w:rPr>
      </w:r>
    </w:p>
    <w:p w:rsidR="00000000" w:rsidDel="00000000" w:rsidP="00000000" w:rsidRDefault="00000000" w:rsidRPr="00000000" w14:paraId="00000028">
      <w:pPr>
        <w:pageBreakBefore w:val="0"/>
        <w:numPr>
          <w:ilvl w:val="0"/>
          <w:numId w:val="41"/>
        </w:numPr>
        <w:ind w:left="720" w:hanging="360"/>
        <w:rPr>
          <w:rFonts w:ascii="Open Sans" w:cs="Open Sans" w:eastAsia="Open Sans" w:hAnsi="Open Sans"/>
        </w:rPr>
      </w:pPr>
      <w:hyperlink w:anchor="_dq3l6hgijrx6">
        <w:r w:rsidDel="00000000" w:rsidR="00000000" w:rsidRPr="00000000">
          <w:rPr>
            <w:rFonts w:ascii="Open Sans" w:cs="Open Sans" w:eastAsia="Open Sans" w:hAnsi="Open Sans"/>
            <w:color w:val="1155cc"/>
            <w:u w:val="single"/>
            <w:rtl w:val="0"/>
          </w:rPr>
          <w:t xml:space="preserve">Adapting, Creating, &amp; Sharing OER</w:t>
        </w:r>
      </w:hyperlink>
      <w:r w:rsidDel="00000000" w:rsidR="00000000" w:rsidRPr="00000000">
        <w:rPr>
          <w:rtl w:val="0"/>
        </w:rPr>
      </w:r>
    </w:p>
    <w:p w:rsidR="00000000" w:rsidDel="00000000" w:rsidP="00000000" w:rsidRDefault="00000000" w:rsidRPr="00000000" w14:paraId="00000029">
      <w:pPr>
        <w:pageBreakBefore w:val="0"/>
        <w:numPr>
          <w:ilvl w:val="0"/>
          <w:numId w:val="41"/>
        </w:numPr>
        <w:ind w:left="720" w:hanging="360"/>
        <w:rPr>
          <w:rFonts w:ascii="Open Sans" w:cs="Open Sans" w:eastAsia="Open Sans" w:hAnsi="Open Sans"/>
        </w:rPr>
      </w:pPr>
      <w:hyperlink w:anchor="_f4yus1kyqemt">
        <w:r w:rsidDel="00000000" w:rsidR="00000000" w:rsidRPr="00000000">
          <w:rPr>
            <w:rFonts w:ascii="Open Sans" w:cs="Open Sans" w:eastAsia="Open Sans" w:hAnsi="Open Sans"/>
            <w:color w:val="1155cc"/>
            <w:u w:val="single"/>
            <w:rtl w:val="0"/>
          </w:rPr>
          <w:t xml:space="preserve">Open Pedagogy</w:t>
        </w:r>
      </w:hyperlink>
      <w:r w:rsidDel="00000000" w:rsidR="00000000" w:rsidRPr="00000000">
        <w:rPr>
          <w:rtl w:val="0"/>
        </w:rPr>
      </w:r>
    </w:p>
    <w:p w:rsidR="00000000" w:rsidDel="00000000" w:rsidP="00000000" w:rsidRDefault="00000000" w:rsidRPr="00000000" w14:paraId="0000002A">
      <w:pPr>
        <w:pageBreakBefore w:val="0"/>
        <w:numPr>
          <w:ilvl w:val="0"/>
          <w:numId w:val="41"/>
        </w:numPr>
        <w:ind w:left="720" w:hanging="360"/>
        <w:rPr>
          <w:rFonts w:ascii="Open Sans" w:cs="Open Sans" w:eastAsia="Open Sans" w:hAnsi="Open Sans"/>
        </w:rPr>
      </w:pPr>
      <w:hyperlink w:anchor="_x2lxjqqxicxi">
        <w:r w:rsidDel="00000000" w:rsidR="00000000" w:rsidRPr="00000000">
          <w:rPr>
            <w:rFonts w:ascii="Open Sans" w:cs="Open Sans" w:eastAsia="Open Sans" w:hAnsi="Open Sans"/>
            <w:color w:val="1155cc"/>
            <w:u w:val="single"/>
            <w:rtl w:val="0"/>
          </w:rPr>
          <w:t xml:space="preserve">Open Educational Resources and Artificial Intelligence </w:t>
        </w:r>
      </w:hyperlink>
      <w:r w:rsidDel="00000000" w:rsidR="00000000" w:rsidRPr="00000000">
        <w:rPr>
          <w:rtl w:val="0"/>
        </w:rPr>
      </w:r>
    </w:p>
    <w:p w:rsidR="00000000" w:rsidDel="00000000" w:rsidP="00000000" w:rsidRDefault="00000000" w:rsidRPr="00000000" w14:paraId="0000002B">
      <w:pPr>
        <w:pageBreakBefore w:val="0"/>
        <w:numPr>
          <w:ilvl w:val="0"/>
          <w:numId w:val="41"/>
        </w:numPr>
        <w:ind w:left="720" w:hanging="360"/>
        <w:rPr>
          <w:rFonts w:ascii="Open Sans" w:cs="Open Sans" w:eastAsia="Open Sans" w:hAnsi="Open Sans"/>
        </w:rPr>
      </w:pPr>
      <w:hyperlink w:anchor="_bwnlq89tvkay">
        <w:r w:rsidDel="00000000" w:rsidR="00000000" w:rsidRPr="00000000">
          <w:rPr>
            <w:rFonts w:ascii="Open Sans" w:cs="Open Sans" w:eastAsia="Open Sans" w:hAnsi="Open Sans"/>
            <w:color w:val="1155cc"/>
            <w:u w:val="single"/>
            <w:rtl w:val="0"/>
          </w:rPr>
          <w:t xml:space="preserve">OER in Texas: Foundations in History, Policy, &amp; Research</w:t>
        </w:r>
      </w:hyperlink>
      <w:r w:rsidDel="00000000" w:rsidR="00000000" w:rsidRPr="00000000">
        <w:rPr>
          <w:rtl w:val="0"/>
        </w:rPr>
      </w:r>
    </w:p>
    <w:p w:rsidR="00000000" w:rsidDel="00000000" w:rsidP="00000000" w:rsidRDefault="00000000" w:rsidRPr="00000000" w14:paraId="0000002C">
      <w:pPr>
        <w:pageBreakBefore w:val="0"/>
        <w:numPr>
          <w:ilvl w:val="0"/>
          <w:numId w:val="41"/>
        </w:numPr>
        <w:ind w:left="720" w:hanging="360"/>
        <w:rPr>
          <w:rFonts w:ascii="Open Sans" w:cs="Open Sans" w:eastAsia="Open Sans" w:hAnsi="Open Sans"/>
        </w:rPr>
      </w:pPr>
      <w:hyperlink w:anchor="_n26lacxugr8s">
        <w:r w:rsidDel="00000000" w:rsidR="00000000" w:rsidRPr="00000000">
          <w:rPr>
            <w:rFonts w:ascii="Open Sans" w:cs="Open Sans" w:eastAsia="Open Sans" w:hAnsi="Open Sans"/>
            <w:color w:val="1155cc"/>
            <w:u w:val="single"/>
            <w:rtl w:val="0"/>
          </w:rPr>
          <w:t xml:space="preserve">OER in Texas: Statewide Practices and Supports</w:t>
        </w:r>
      </w:hyperlink>
      <w:r w:rsidDel="00000000" w:rsidR="00000000" w:rsidRPr="00000000">
        <w:rPr>
          <w:rtl w:val="0"/>
        </w:rPr>
      </w:r>
    </w:p>
    <w:p w:rsidR="00000000" w:rsidDel="00000000" w:rsidP="00000000" w:rsidRDefault="00000000" w:rsidRPr="00000000" w14:paraId="0000002D">
      <w:pPr>
        <w:pageBreakBefore w:val="0"/>
        <w:ind w:left="0" w:firstLine="0"/>
        <w:rPr>
          <w:rFonts w:ascii="Open Sans" w:cs="Open Sans" w:eastAsia="Open Sans" w:hAnsi="Open Sans"/>
        </w:rPr>
      </w:pPr>
      <w:hyperlink w:anchor="_6xfqx22pdr0w">
        <w:r w:rsidDel="00000000" w:rsidR="00000000" w:rsidRPr="00000000">
          <w:rPr>
            <w:rFonts w:ascii="Open Sans" w:cs="Open Sans" w:eastAsia="Open Sans" w:hAnsi="Open Sans"/>
            <w:color w:val="1155cc"/>
            <w:u w:val="single"/>
            <w:rtl w:val="0"/>
          </w:rPr>
          <w:t xml:space="preserve">Final Assessment</w:t>
        </w:r>
      </w:hyperlink>
      <w:r w:rsidDel="00000000" w:rsidR="00000000" w:rsidRPr="00000000">
        <w:rPr>
          <w:rtl w:val="0"/>
        </w:rPr>
      </w:r>
    </w:p>
    <w:p w:rsidR="00000000" w:rsidDel="00000000" w:rsidP="00000000" w:rsidRDefault="00000000" w:rsidRPr="00000000" w14:paraId="0000002E">
      <w:pPr>
        <w:pageBreakBefore w:val="0"/>
        <w:widowControl w:val="0"/>
        <w:spacing w:line="276" w:lineRule="auto"/>
        <w:jc w:val="left"/>
        <w:rPr>
          <w:rFonts w:ascii="Roboto" w:cs="Roboto" w:eastAsia="Roboto" w:hAnsi="Roboto"/>
        </w:rPr>
      </w:pPr>
      <w:r w:rsidDel="00000000" w:rsidR="00000000" w:rsidRPr="00000000">
        <w:rPr>
          <w:rtl w:val="0"/>
        </w:rPr>
      </w:r>
    </w:p>
    <w:p w:rsidR="00000000" w:rsidDel="00000000" w:rsidP="00000000" w:rsidRDefault="00000000" w:rsidRPr="00000000" w14:paraId="0000002F">
      <w:pPr>
        <w:pageBreakBefore w:val="0"/>
        <w:widowControl w:val="0"/>
        <w:spacing w:line="276" w:lineRule="auto"/>
        <w:jc w:val="center"/>
        <w:rPr/>
      </w:pPr>
      <w:r w:rsidDel="00000000" w:rsidR="00000000" w:rsidRPr="00000000">
        <w:rPr>
          <w:rFonts w:ascii="Open Sans" w:cs="Open Sans" w:eastAsia="Open Sans" w:hAnsi="Open Sans"/>
          <w:rtl w:val="0"/>
        </w:rPr>
        <w:t xml:space="preserve"> </w:t>
      </w:r>
      <w:r w:rsidDel="00000000" w:rsidR="00000000" w:rsidRPr="00000000">
        <w:rPr>
          <w:rtl w:val="0"/>
        </w:rPr>
      </w:r>
    </w:p>
    <w:p w:rsidR="00000000" w:rsidDel="00000000" w:rsidP="00000000" w:rsidRDefault="00000000" w:rsidRPr="00000000" w14:paraId="00000030">
      <w:pPr>
        <w:pageBreakBefore w:val="0"/>
        <w:widowControl w:val="0"/>
        <w:spacing w:line="276" w:lineRule="auto"/>
        <w:rPr>
          <w:rFonts w:ascii="Open Sans" w:cs="Open Sans" w:eastAsia="Open Sans" w:hAnsi="Open Sans"/>
          <w:b w:val="1"/>
          <w:sz w:val="48"/>
          <w:szCs w:val="48"/>
        </w:rPr>
      </w:pPr>
      <w:r w:rsidDel="00000000" w:rsidR="00000000" w:rsidRPr="00000000">
        <w:rPr>
          <w:rFonts w:ascii="Open Sans" w:cs="Open Sans" w:eastAsia="Open Sans" w:hAnsi="Open Sans"/>
          <w:b w:val="1"/>
          <w:sz w:val="48"/>
          <w:szCs w:val="48"/>
          <w:rtl w:val="0"/>
        </w:rPr>
        <w:t xml:space="preserve">Earn a Certificate of Completion!</w:t>
      </w:r>
    </w:p>
    <w:p w:rsidR="00000000" w:rsidDel="00000000" w:rsidP="00000000" w:rsidRDefault="00000000" w:rsidRPr="00000000" w14:paraId="00000031">
      <w:pPr>
        <w:pageBreakBefore w:val="0"/>
        <w:widowControl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032">
      <w:pPr>
        <w:pageBreakBefore w:val="0"/>
        <w:ind w:left="0" w:firstLine="0"/>
        <w:rPr>
          <w:rFonts w:ascii="Open Sans" w:cs="Open Sans" w:eastAsia="Open Sans" w:hAnsi="Open Sans"/>
        </w:rPr>
      </w:pPr>
      <w:r w:rsidDel="00000000" w:rsidR="00000000" w:rsidRPr="00000000">
        <w:rPr>
          <w:rFonts w:ascii="Open Sans" w:cs="Open Sans" w:eastAsia="Open Sans" w:hAnsi="Open Sans"/>
          <w:rtl w:val="0"/>
        </w:rPr>
        <w:t xml:space="preserve">To earn a certificate, you must complete and submit the final assessment in Unit 13 with a score of 80% or higher. The assessment may be taken more than once. A certificate of completion will be generated</w:t>
      </w:r>
      <w:r w:rsidDel="00000000" w:rsidR="00000000" w:rsidRPr="00000000">
        <w:rPr>
          <w:rFonts w:ascii="Open Sans" w:cs="Open Sans" w:eastAsia="Open Sans" w:hAnsi="Open Sans"/>
          <w:rtl w:val="0"/>
        </w:rPr>
        <w:t xml:space="preserve"> with a passing score. </w:t>
      </w:r>
      <w:r w:rsidDel="00000000" w:rsidR="00000000" w:rsidRPr="00000000">
        <w:rPr>
          <w:rFonts w:ascii="Open Sans" w:cs="Open Sans" w:eastAsia="Open Sans" w:hAnsi="Open Sans"/>
          <w:rtl w:val="0"/>
        </w:rPr>
        <w:t xml:space="preserve">This certificate can be submitted to the appropriate department at your institution to potentially earn hours toward professional development or continuing education units (CEU). The recommended number of hours is three (or .3 CEUs). </w:t>
      </w:r>
      <w:r w:rsidDel="00000000" w:rsidR="00000000" w:rsidRPr="00000000">
        <w:rPr>
          <w:rtl w:val="0"/>
        </w:rPr>
      </w:r>
    </w:p>
    <w:p w:rsidR="00000000" w:rsidDel="00000000" w:rsidP="00000000" w:rsidRDefault="00000000" w:rsidRPr="00000000" w14:paraId="00000033">
      <w:pPr>
        <w:pageBreakBefore w:val="0"/>
        <w:ind w:left="720" w:firstLine="0"/>
        <w:rPr>
          <w:rFonts w:ascii="Open Sans" w:cs="Open Sans" w:eastAsia="Open Sans" w:hAnsi="Open Sans"/>
          <w:highlight w:val="yellow"/>
        </w:rPr>
      </w:pPr>
      <w:r w:rsidDel="00000000" w:rsidR="00000000" w:rsidRPr="00000000">
        <w:rPr>
          <w:rtl w:val="0"/>
        </w:rPr>
      </w:r>
    </w:p>
    <w:p w:rsidR="00000000" w:rsidDel="00000000" w:rsidP="00000000" w:rsidRDefault="00000000" w:rsidRPr="00000000" w14:paraId="00000034">
      <w:pPr>
        <w:pStyle w:val="Subtitle"/>
        <w:pageBreakBefore w:val="0"/>
        <w:rPr>
          <w:rFonts w:ascii="Open Sans" w:cs="Open Sans" w:eastAsia="Open Sans" w:hAnsi="Open Sans"/>
          <w:color w:val="000000"/>
          <w:highlight w:val="yellow"/>
        </w:rPr>
      </w:pPr>
      <w:bookmarkStart w:colFirst="0" w:colLast="0" w:name="_gykgw26ig54" w:id="10"/>
      <w:bookmarkEnd w:id="10"/>
      <w:r w:rsidDel="00000000" w:rsidR="00000000" w:rsidRPr="00000000">
        <w:rPr>
          <w:rFonts w:ascii="Open Sans" w:cs="Open Sans" w:eastAsia="Open Sans" w:hAnsi="Open Sans"/>
          <w:color w:val="000000"/>
          <w:rtl w:val="0"/>
        </w:rPr>
        <w:t xml:space="preserve">We Welcome Your Feedback:</w:t>
      </w:r>
      <w:r w:rsidDel="00000000" w:rsidR="00000000" w:rsidRPr="00000000">
        <w:rPr>
          <w:rtl w:val="0"/>
        </w:rPr>
      </w:r>
    </w:p>
    <w:p w:rsidR="00000000" w:rsidDel="00000000" w:rsidP="00000000" w:rsidRDefault="00000000" w:rsidRPr="00000000" w14:paraId="00000035">
      <w:pPr>
        <w:pageBreakBefore w:val="0"/>
        <w:ind w:left="0" w:firstLine="0"/>
        <w:rPr>
          <w:rFonts w:ascii="Open Sans" w:cs="Open Sans" w:eastAsia="Open Sans" w:hAnsi="Open Sans"/>
        </w:rPr>
      </w:pPr>
      <w:r w:rsidDel="00000000" w:rsidR="00000000" w:rsidRPr="00000000">
        <w:rPr>
          <w:rFonts w:ascii="Open Sans" w:cs="Open Sans" w:eastAsia="Open Sans" w:hAnsi="Open Sans"/>
          <w:rtl w:val="0"/>
        </w:rPr>
        <w:t xml:space="preserve">If you have questions about or suggestions for this course, please contact:</w:t>
      </w:r>
    </w:p>
    <w:p w:rsidR="00000000" w:rsidDel="00000000" w:rsidP="00000000" w:rsidRDefault="00000000" w:rsidRPr="00000000" w14:paraId="00000036">
      <w:pPr>
        <w:pageBreakBefore w:val="0"/>
        <w:ind w:left="720" w:firstLine="0"/>
        <w:rPr>
          <w:rFonts w:ascii="Open Sans" w:cs="Open Sans" w:eastAsia="Open Sans" w:hAnsi="Open Sans"/>
          <w:highlight w:val="yellow"/>
        </w:rPr>
      </w:pPr>
      <w:r w:rsidDel="00000000" w:rsidR="00000000" w:rsidRPr="00000000">
        <w:rPr>
          <w:rtl w:val="0"/>
        </w:rPr>
      </w:r>
    </w:p>
    <w:p w:rsidR="00000000" w:rsidDel="00000000" w:rsidP="00000000" w:rsidRDefault="00000000" w:rsidRPr="00000000" w14:paraId="00000037">
      <w:pPr>
        <w:pageBreakBefore w:val="0"/>
        <w:widowControl w:val="0"/>
        <w:spacing w:line="240" w:lineRule="auto"/>
        <w:rPr>
          <w:rFonts w:ascii="Open Sans" w:cs="Open Sans" w:eastAsia="Open Sans" w:hAnsi="Open Sans"/>
        </w:rPr>
      </w:pPr>
      <w:r w:rsidDel="00000000" w:rsidR="00000000" w:rsidRPr="00000000">
        <w:rPr>
          <w:rFonts w:ascii="Open Sans" w:cs="Open Sans" w:eastAsia="Open Sans" w:hAnsi="Open Sans"/>
          <w:rtl w:val="0"/>
        </w:rPr>
        <w:t xml:space="preserve">Carrie Gits </w:t>
      </w:r>
    </w:p>
    <w:p w:rsidR="00000000" w:rsidDel="00000000" w:rsidP="00000000" w:rsidRDefault="00000000" w:rsidRPr="00000000" w14:paraId="00000038">
      <w:pPr>
        <w:pageBreakBefore w:val="0"/>
        <w:widowControl w:val="0"/>
        <w:spacing w:line="240" w:lineRule="auto"/>
        <w:rPr>
          <w:rFonts w:ascii="Open Sans" w:cs="Open Sans" w:eastAsia="Open Sans" w:hAnsi="Open Sans"/>
        </w:rPr>
      </w:pPr>
      <w:r w:rsidDel="00000000" w:rsidR="00000000" w:rsidRPr="00000000">
        <w:rPr>
          <w:rFonts w:ascii="Open Sans" w:cs="Open Sans" w:eastAsia="Open Sans" w:hAnsi="Open Sans"/>
          <w:rtl w:val="0"/>
        </w:rPr>
        <w:t xml:space="preserve">Director, Digital Learning</w:t>
      </w:r>
    </w:p>
    <w:p w:rsidR="00000000" w:rsidDel="00000000" w:rsidP="00000000" w:rsidRDefault="00000000" w:rsidRPr="00000000" w14:paraId="00000039">
      <w:pPr>
        <w:pageBreakBefore w:val="0"/>
        <w:widowControl w:val="0"/>
        <w:spacing w:line="240" w:lineRule="auto"/>
        <w:rPr>
          <w:rFonts w:ascii="Open Sans" w:cs="Open Sans" w:eastAsia="Open Sans" w:hAnsi="Open Sans"/>
        </w:rPr>
      </w:pPr>
      <w:r w:rsidDel="00000000" w:rsidR="00000000" w:rsidRPr="00000000">
        <w:rPr>
          <w:rFonts w:ascii="Open Sans" w:cs="Open Sans" w:eastAsia="Open Sans" w:hAnsi="Open Sans"/>
          <w:rtl w:val="0"/>
        </w:rPr>
        <w:t xml:space="preserve">Texas Higher Education Coordinating Board</w:t>
      </w:r>
    </w:p>
    <w:p w:rsidR="00000000" w:rsidDel="00000000" w:rsidP="00000000" w:rsidRDefault="00000000" w:rsidRPr="00000000" w14:paraId="0000003A">
      <w:pPr>
        <w:pageBreakBefore w:val="0"/>
        <w:widowControl w:val="0"/>
        <w:spacing w:line="240" w:lineRule="auto"/>
        <w:rPr>
          <w:rFonts w:ascii="Open Sans" w:cs="Open Sans" w:eastAsia="Open Sans" w:hAnsi="Open Sans"/>
        </w:rPr>
      </w:pPr>
      <w:r w:rsidDel="00000000" w:rsidR="00000000" w:rsidRPr="00000000">
        <w:rPr>
          <w:rFonts w:ascii="Open Sans" w:cs="Open Sans" w:eastAsia="Open Sans" w:hAnsi="Open Sans"/>
          <w:rtl w:val="0"/>
        </w:rPr>
        <w:t xml:space="preserve">Carrie.Gits@highered.texas.gov</w:t>
      </w:r>
    </w:p>
    <w:p w:rsidR="00000000" w:rsidDel="00000000" w:rsidP="00000000" w:rsidRDefault="00000000" w:rsidRPr="00000000" w14:paraId="0000003B">
      <w:pPr>
        <w:pageBreakBefore w:val="0"/>
        <w:ind w:left="0" w:firstLine="0"/>
        <w:rPr>
          <w:rFonts w:ascii="Open Sans" w:cs="Open Sans" w:eastAsia="Open Sans" w:hAnsi="Open Sans"/>
        </w:rPr>
      </w:pPr>
      <w:r w:rsidDel="00000000" w:rsidR="00000000" w:rsidRPr="00000000">
        <w:rPr>
          <w:rtl w:val="0"/>
        </w:rPr>
      </w:r>
    </w:p>
    <w:p w:rsidR="00000000" w:rsidDel="00000000" w:rsidP="00000000" w:rsidRDefault="00000000" w:rsidRPr="00000000" w14:paraId="0000003C">
      <w:pPr>
        <w:keepNext w:val="0"/>
        <w:keepLines w:val="0"/>
        <w:pageBreakBefore w:val="0"/>
        <w:spacing w:after="80" w:before="280" w:lineRule="auto"/>
        <w:rPr>
          <w:b w:val="1"/>
          <w:sz w:val="48"/>
          <w:szCs w:val="48"/>
        </w:rPr>
      </w:pPr>
      <w:r w:rsidDel="00000000" w:rsidR="00000000" w:rsidRPr="00000000">
        <w:rPr>
          <w:b w:val="1"/>
          <w:sz w:val="48"/>
          <w:szCs w:val="48"/>
          <w:rtl w:val="0"/>
        </w:rPr>
        <w:t xml:space="preserve">Copyright &amp; Attribution</w:t>
      </w:r>
    </w:p>
    <w:p w:rsidR="00000000" w:rsidDel="00000000" w:rsidP="00000000" w:rsidRDefault="00000000" w:rsidRPr="00000000" w14:paraId="0000003D">
      <w:pPr>
        <w:pStyle w:val="Heading3"/>
        <w:keepNext w:val="0"/>
        <w:keepLines w:val="0"/>
        <w:pageBreakBefore w:val="0"/>
        <w:spacing w:after="80" w:before="280" w:lineRule="auto"/>
        <w:rPr>
          <w:sz w:val="26"/>
          <w:szCs w:val="26"/>
        </w:rPr>
      </w:pPr>
      <w:bookmarkStart w:colFirst="0" w:colLast="0" w:name="_elgg9hqixiy4" w:id="11"/>
      <w:bookmarkEnd w:id="11"/>
      <w:r w:rsidDel="00000000" w:rsidR="00000000" w:rsidRPr="00000000">
        <w:rPr>
          <w:sz w:val="26"/>
          <w:szCs w:val="26"/>
          <w:rtl w:val="0"/>
        </w:rPr>
        <w:t xml:space="preserve">Copyright: </w:t>
      </w:r>
    </w:p>
    <w:p w:rsidR="00000000" w:rsidDel="00000000" w:rsidP="00000000" w:rsidRDefault="00000000" w:rsidRPr="00000000" w14:paraId="0000003E">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i w:val="1"/>
          <w:rtl w:val="0"/>
        </w:rPr>
        <w:t xml:space="preserve">Texas OER Core Elements Course </w:t>
      </w:r>
      <w:r w:rsidDel="00000000" w:rsidR="00000000" w:rsidRPr="00000000">
        <w:rPr>
          <w:rFonts w:ascii="Open Sans" w:cs="Open Sans" w:eastAsia="Open Sans" w:hAnsi="Open Sans"/>
          <w:rtl w:val="0"/>
        </w:rPr>
        <w:t xml:space="preserve">by Carrie Gits and Judith Sebesta for the Division of Digital Learning - Texas Higher Education Coordinating Board (THECB) is licensed under a</w:t>
      </w:r>
      <w:hyperlink r:id="rId10">
        <w:r w:rsidDel="00000000" w:rsidR="00000000" w:rsidRPr="00000000">
          <w:rPr>
            <w:rFonts w:ascii="Open Sans" w:cs="Open Sans" w:eastAsia="Open Sans" w:hAnsi="Open Sans"/>
            <w:color w:val="1155cc"/>
            <w:u w:val="single"/>
            <w:rtl w:val="0"/>
          </w:rPr>
          <w:t xml:space="preserve"> Creative Commons Attribution 4.0 International License</w:t>
        </w:r>
      </w:hyperlink>
      <w:r w:rsidDel="00000000" w:rsidR="00000000" w:rsidRPr="00000000">
        <w:rPr>
          <w:rFonts w:ascii="Open Sans" w:cs="Open Sans" w:eastAsia="Open Sans" w:hAnsi="Open Sans"/>
          <w:rtl w:val="0"/>
        </w:rPr>
        <w:t xml:space="preserve">, except where otherwise noted.</w:t>
      </w:r>
    </w:p>
    <w:p w:rsidR="00000000" w:rsidDel="00000000" w:rsidP="00000000" w:rsidRDefault="00000000" w:rsidRPr="00000000" w14:paraId="0000003F">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You are free to copy, share, adapt, remix, transform, and build upon the material for any purpose, even commercially, as long as you follow the</w:t>
      </w:r>
      <w:hyperlink r:id="rId11">
        <w:r w:rsidDel="00000000" w:rsidR="00000000" w:rsidRPr="00000000">
          <w:rPr>
            <w:rFonts w:ascii="Open Sans" w:cs="Open Sans" w:eastAsia="Open Sans" w:hAnsi="Open Sans"/>
            <w:rtl w:val="0"/>
          </w:rPr>
          <w:t xml:space="preserve"> </w:t>
        </w:r>
      </w:hyperlink>
      <w:hyperlink r:id="rId12">
        <w:r w:rsidDel="00000000" w:rsidR="00000000" w:rsidRPr="00000000">
          <w:rPr>
            <w:rFonts w:ascii="Open Sans" w:cs="Open Sans" w:eastAsia="Open Sans" w:hAnsi="Open Sans"/>
            <w:color w:val="1155cc"/>
            <w:u w:val="single"/>
            <w:rtl w:val="0"/>
          </w:rPr>
          <w:t xml:space="preserve">terms of the license</w:t>
        </w:r>
      </w:hyperlink>
      <w:r w:rsidDel="00000000" w:rsidR="00000000" w:rsidRPr="00000000">
        <w:rPr>
          <w:rFonts w:ascii="Open Sans" w:cs="Open Sans" w:eastAsia="Open Sans" w:hAnsi="Open Sans"/>
          <w:rtl w:val="0"/>
        </w:rPr>
        <w:t xml:space="preserve">.</w:t>
      </w:r>
    </w:p>
    <w:p w:rsidR="00000000" w:rsidDel="00000000" w:rsidP="00000000" w:rsidRDefault="00000000" w:rsidRPr="00000000" w14:paraId="00000040">
      <w:pPr>
        <w:pStyle w:val="Heading3"/>
        <w:keepNext w:val="0"/>
        <w:keepLines w:val="0"/>
        <w:pageBreakBefore w:val="0"/>
        <w:spacing w:after="80" w:before="280" w:lineRule="auto"/>
        <w:rPr>
          <w:sz w:val="26"/>
          <w:szCs w:val="26"/>
        </w:rPr>
      </w:pPr>
      <w:bookmarkStart w:colFirst="0" w:colLast="0" w:name="_3sueizr9a87i" w:id="12"/>
      <w:bookmarkEnd w:id="12"/>
      <w:r w:rsidDel="00000000" w:rsidR="00000000" w:rsidRPr="00000000">
        <w:rPr>
          <w:sz w:val="26"/>
          <w:szCs w:val="26"/>
          <w:rtl w:val="0"/>
        </w:rPr>
        <w:t xml:space="preserve">Authors:</w:t>
      </w:r>
    </w:p>
    <w:p w:rsidR="00000000" w:rsidDel="00000000" w:rsidP="00000000" w:rsidRDefault="00000000" w:rsidRPr="00000000" w14:paraId="00000041">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Carrie Gits and </w:t>
      </w:r>
      <w:r w:rsidDel="00000000" w:rsidR="00000000" w:rsidRPr="00000000">
        <w:rPr>
          <w:rFonts w:ascii="Open Sans" w:cs="Open Sans" w:eastAsia="Open Sans" w:hAnsi="Open Sans"/>
          <w:rtl w:val="0"/>
        </w:rPr>
        <w:t xml:space="preserve">Judith Sebesta, Ph.D.</w:t>
      </w:r>
      <w:r w:rsidDel="00000000" w:rsidR="00000000" w:rsidRPr="00000000">
        <w:rPr>
          <w:rtl w:val="0"/>
        </w:rPr>
      </w:r>
    </w:p>
    <w:p w:rsidR="00000000" w:rsidDel="00000000" w:rsidP="00000000" w:rsidRDefault="00000000" w:rsidRPr="00000000" w14:paraId="00000042">
      <w:pPr>
        <w:pStyle w:val="Heading3"/>
        <w:keepNext w:val="0"/>
        <w:keepLines w:val="0"/>
        <w:pageBreakBefore w:val="0"/>
        <w:spacing w:after="80" w:before="280" w:lineRule="auto"/>
        <w:rPr>
          <w:sz w:val="26"/>
          <w:szCs w:val="26"/>
        </w:rPr>
      </w:pPr>
      <w:bookmarkStart w:colFirst="0" w:colLast="0" w:name="_ec1qm72o0kdr" w:id="13"/>
      <w:bookmarkEnd w:id="13"/>
      <w:r w:rsidDel="00000000" w:rsidR="00000000" w:rsidRPr="00000000">
        <w:rPr>
          <w:sz w:val="26"/>
          <w:szCs w:val="26"/>
          <w:rtl w:val="0"/>
        </w:rPr>
        <w:t xml:space="preserve">Suggested Attribution for Reuse:</w:t>
      </w:r>
    </w:p>
    <w:p w:rsidR="00000000" w:rsidDel="00000000" w:rsidP="00000000" w:rsidRDefault="00000000" w:rsidRPr="00000000" w14:paraId="00000043">
      <w:pPr>
        <w:pageBreakBefore w:val="0"/>
        <w:widowControl w:val="0"/>
        <w:spacing w:line="276" w:lineRule="auto"/>
        <w:ind w:left="720" w:firstLine="0"/>
        <w:rPr>
          <w:rFonts w:ascii="Open Sans" w:cs="Open Sans" w:eastAsia="Open Sans" w:hAnsi="Open Sans"/>
        </w:rPr>
      </w:pPr>
      <w:r w:rsidDel="00000000" w:rsidR="00000000" w:rsidRPr="00000000">
        <w:rPr>
          <w:rFonts w:ascii="Open Sans" w:cs="Open Sans" w:eastAsia="Open Sans" w:hAnsi="Open Sans"/>
          <w:i w:val="1"/>
          <w:rtl w:val="0"/>
        </w:rPr>
        <w:t xml:space="preserve">Texas OER Core Elements Course </w:t>
      </w:r>
      <w:r w:rsidDel="00000000" w:rsidR="00000000" w:rsidRPr="00000000">
        <w:rPr>
          <w:rFonts w:ascii="Open Sans" w:cs="Open Sans" w:eastAsia="Open Sans" w:hAnsi="Open Sans"/>
          <w:rtl w:val="0"/>
        </w:rPr>
        <w:t xml:space="preserve">by Carrie Gits and Judith Sebesta for </w:t>
      </w:r>
      <w:r w:rsidDel="00000000" w:rsidR="00000000" w:rsidRPr="00000000">
        <w:rPr>
          <w:rFonts w:ascii="Open Sans" w:cs="Open Sans" w:eastAsia="Open Sans" w:hAnsi="Open Sans"/>
          <w:rtl w:val="0"/>
        </w:rPr>
        <w:t xml:space="preserve">THECB </w:t>
      </w:r>
      <w:r w:rsidDel="00000000" w:rsidR="00000000" w:rsidRPr="00000000">
        <w:rPr>
          <w:rFonts w:ascii="Open Sans" w:cs="Open Sans" w:eastAsia="Open Sans" w:hAnsi="Open Sans"/>
          <w:rtl w:val="0"/>
        </w:rPr>
        <w:t xml:space="preserve">is licensed under a </w:t>
      </w:r>
      <w:hyperlink r:id="rId13">
        <w:r w:rsidDel="00000000" w:rsidR="00000000" w:rsidRPr="00000000">
          <w:rPr>
            <w:rFonts w:ascii="Open Sans" w:cs="Open Sans" w:eastAsia="Open Sans" w:hAnsi="Open Sans"/>
            <w:color w:val="1155cc"/>
            <w:u w:val="single"/>
            <w:rtl w:val="0"/>
          </w:rPr>
          <w:t xml:space="preserve">Creative Commons Attribution 4.0 International License CC BY</w:t>
        </w:r>
      </w:hyperlink>
      <w:r w:rsidDel="00000000" w:rsidR="00000000" w:rsidRPr="00000000">
        <w:rPr>
          <w:rFonts w:ascii="Open Sans" w:cs="Open Sans" w:eastAsia="Open Sans" w:hAnsi="Open Sans"/>
          <w:rtl w:val="0"/>
        </w:rPr>
        <w:t xml:space="preserve"> 2023</w:t>
      </w:r>
      <w:r w:rsidDel="00000000" w:rsidR="00000000" w:rsidRPr="00000000">
        <w:rPr>
          <w:rFonts w:ascii="Open Sans" w:cs="Open Sans" w:eastAsia="Open Sans" w:hAnsi="Open Sans"/>
          <w:rtl w:val="0"/>
        </w:rPr>
        <w:t xml:space="preserve">. Revised 2024.</w:t>
      </w:r>
      <w:r w:rsidDel="00000000" w:rsidR="00000000" w:rsidRPr="00000000">
        <w:rPr>
          <w:rtl w:val="0"/>
        </w:rPr>
      </w:r>
    </w:p>
    <w:p w:rsidR="00000000" w:rsidDel="00000000" w:rsidP="00000000" w:rsidRDefault="00000000" w:rsidRPr="00000000" w14:paraId="00000044">
      <w:pPr>
        <w:pStyle w:val="Heading3"/>
        <w:keepNext w:val="0"/>
        <w:keepLines w:val="0"/>
        <w:pageBreakBefore w:val="0"/>
        <w:spacing w:after="80" w:before="280" w:lineRule="auto"/>
        <w:rPr>
          <w:sz w:val="26"/>
          <w:szCs w:val="26"/>
        </w:rPr>
      </w:pPr>
      <w:bookmarkStart w:colFirst="0" w:colLast="0" w:name="_bv7mna8773s1" w:id="14"/>
      <w:bookmarkEnd w:id="14"/>
      <w:r w:rsidDel="00000000" w:rsidR="00000000" w:rsidRPr="00000000">
        <w:rPr>
          <w:sz w:val="26"/>
          <w:szCs w:val="26"/>
          <w:rtl w:val="0"/>
        </w:rPr>
        <w:t xml:space="preserve">Reviewers:</w:t>
      </w:r>
    </w:p>
    <w:p w:rsidR="00000000" w:rsidDel="00000000" w:rsidP="00000000" w:rsidRDefault="00000000" w:rsidRPr="00000000" w14:paraId="00000045">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The </w:t>
      </w:r>
      <w:r w:rsidDel="00000000" w:rsidR="00000000" w:rsidRPr="00000000">
        <w:rPr>
          <w:rFonts w:ascii="Open Sans" w:cs="Open Sans" w:eastAsia="Open Sans" w:hAnsi="Open Sans"/>
          <w:i w:val="1"/>
          <w:rtl w:val="0"/>
        </w:rPr>
        <w:t xml:space="preserve">Texas OER Core Elements Course</w:t>
      </w:r>
      <w:r w:rsidDel="00000000" w:rsidR="00000000" w:rsidRPr="00000000">
        <w:rPr>
          <w:rFonts w:ascii="Open Sans" w:cs="Open Sans" w:eastAsia="Open Sans" w:hAnsi="Open Sans"/>
          <w:rtl w:val="0"/>
        </w:rPr>
        <w:t xml:space="preserve"> was adapted, in part, from</w:t>
      </w:r>
      <w:r w:rsidDel="00000000" w:rsidR="00000000" w:rsidRPr="00000000">
        <w:rPr>
          <w:rFonts w:ascii="Open Sans" w:cs="Open Sans" w:eastAsia="Open Sans" w:hAnsi="Open Sans"/>
          <w:rtl w:val="0"/>
        </w:rPr>
        <w:t xml:space="preserve"> </w:t>
      </w:r>
      <w:r w:rsidDel="00000000" w:rsidR="00000000" w:rsidRPr="00000000">
        <w:rPr>
          <w:rFonts w:ascii="Open Sans" w:cs="Open Sans" w:eastAsia="Open Sans" w:hAnsi="Open Sans"/>
          <w:i w:val="1"/>
          <w:rtl w:val="0"/>
        </w:rPr>
        <w:t xml:space="preserve">Texas Learn OER, </w:t>
      </w:r>
      <w:r w:rsidDel="00000000" w:rsidR="00000000" w:rsidRPr="00000000">
        <w:rPr>
          <w:rFonts w:ascii="Open Sans" w:cs="Open Sans" w:eastAsia="Open Sans" w:hAnsi="Open Sans"/>
          <w:rtl w:val="0"/>
        </w:rPr>
        <w:t xml:space="preserve">which was </w:t>
      </w:r>
      <w:r w:rsidDel="00000000" w:rsidR="00000000" w:rsidRPr="00000000">
        <w:rPr>
          <w:rFonts w:ascii="Open Sans" w:cs="Open Sans" w:eastAsia="Open Sans" w:hAnsi="Open Sans"/>
          <w:rtl w:val="0"/>
        </w:rPr>
        <w:t xml:space="preserve">reviewed by experts both in Texas and across the country to ensure the accuracy and efficacy of the training. The peer reviewers, who provided providing invaluable feedback during the development of the original version,   included:</w:t>
      </w:r>
      <w:r w:rsidDel="00000000" w:rsidR="00000000" w:rsidRPr="00000000">
        <w:rPr>
          <w:rFonts w:ascii="Open Sans" w:cs="Open Sans" w:eastAsia="Open Sans" w:hAnsi="Open Sans"/>
          <w:rtl w:val="0"/>
        </w:rPr>
        <w:t xml:space="preserve"> </w:t>
      </w:r>
    </w:p>
    <w:p w:rsidR="00000000" w:rsidDel="00000000" w:rsidP="00000000" w:rsidRDefault="00000000" w:rsidRPr="00000000" w14:paraId="00000046">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Phillip Anaya, Digital and OER Coordinator, Alamo Colleges District</w:t>
      </w:r>
    </w:p>
    <w:p w:rsidR="00000000" w:rsidDel="00000000" w:rsidP="00000000" w:rsidRDefault="00000000" w:rsidRPr="00000000" w14:paraId="00000047">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Una Daly, Director, Community College Consortium for Open Educational Resources</w:t>
      </w:r>
    </w:p>
    <w:p w:rsidR="00000000" w:rsidDel="00000000" w:rsidP="00000000" w:rsidRDefault="00000000" w:rsidRPr="00000000" w14:paraId="00000048">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Amy Hofer, Coordinator, Statewide Open Education Library Services, Open Oregon</w:t>
      </w:r>
    </w:p>
    <w:p w:rsidR="00000000" w:rsidDel="00000000" w:rsidP="00000000" w:rsidRDefault="00000000" w:rsidRPr="00000000" w14:paraId="00000049">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JoTisa Klemm, Director of Library Services, Tarrant County College Southeast</w:t>
      </w:r>
    </w:p>
    <w:p w:rsidR="00000000" w:rsidDel="00000000" w:rsidP="00000000" w:rsidRDefault="00000000" w:rsidRPr="00000000" w14:paraId="0000004A">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Heather Medley, Instructional Designer, South Plains College</w:t>
      </w:r>
    </w:p>
    <w:p w:rsidR="00000000" w:rsidDel="00000000" w:rsidP="00000000" w:rsidRDefault="00000000" w:rsidRPr="00000000" w14:paraId="0000004B">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Nathan Smith, Ph.D., OER Coordinator and Instructor of Philosophy, Houston Community College</w:t>
      </w:r>
    </w:p>
    <w:p w:rsidR="00000000" w:rsidDel="00000000" w:rsidP="00000000" w:rsidRDefault="00000000" w:rsidRPr="00000000" w14:paraId="0000004C">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Kylah Torre, Ph.D., Program Director, Academic Quality and Workforce, Texas Higher Education Coordinating Board</w:t>
      </w:r>
      <w:r w:rsidDel="00000000" w:rsidR="00000000" w:rsidRPr="00000000">
        <w:rPr>
          <w:rtl w:val="0"/>
        </w:rPr>
      </w:r>
    </w:p>
    <w:p w:rsidR="00000000" w:rsidDel="00000000" w:rsidP="00000000" w:rsidRDefault="00000000" w:rsidRPr="00000000" w14:paraId="0000004D">
      <w:pPr>
        <w:pStyle w:val="Heading3"/>
        <w:keepNext w:val="0"/>
        <w:keepLines w:val="0"/>
        <w:pageBreakBefore w:val="0"/>
        <w:spacing w:after="80" w:before="280" w:lineRule="auto"/>
        <w:rPr>
          <w:sz w:val="26"/>
          <w:szCs w:val="26"/>
        </w:rPr>
      </w:pPr>
      <w:bookmarkStart w:colFirst="0" w:colLast="0" w:name="_q01xpioc030d" w:id="15"/>
      <w:bookmarkEnd w:id="15"/>
      <w:r w:rsidDel="00000000" w:rsidR="00000000" w:rsidRPr="00000000">
        <w:rPr>
          <w:sz w:val="26"/>
          <w:szCs w:val="26"/>
          <w:rtl w:val="0"/>
        </w:rPr>
        <w:t xml:space="preserve">Additional Format:</w:t>
      </w:r>
    </w:p>
    <w:p w:rsidR="00000000" w:rsidDel="00000000" w:rsidP="00000000" w:rsidRDefault="00000000" w:rsidRPr="00000000" w14:paraId="0000004E">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These units  are also available as a</w:t>
      </w:r>
      <w:r w:rsidDel="00000000" w:rsidR="00000000" w:rsidRPr="00000000">
        <w:rPr>
          <w:rFonts w:ascii="Open Sans" w:cs="Open Sans" w:eastAsia="Open Sans" w:hAnsi="Open Sans"/>
          <w:rtl w:val="0"/>
        </w:rPr>
        <w:t xml:space="preserve"> Word </w:t>
      </w:r>
      <w:r w:rsidDel="00000000" w:rsidR="00000000" w:rsidRPr="00000000">
        <w:rPr>
          <w:rFonts w:ascii="Open Sans" w:cs="Open Sans" w:eastAsia="Open Sans" w:hAnsi="Open Sans"/>
          <w:rtl w:val="0"/>
        </w:rPr>
        <w:t xml:space="preserve">doc</w:t>
      </w:r>
      <w:r w:rsidDel="00000000" w:rsidR="00000000" w:rsidRPr="00000000">
        <w:rPr>
          <w:rFonts w:ascii="Open Sans" w:cs="Open Sans" w:eastAsia="Open Sans" w:hAnsi="Open Sans"/>
          <w:rtl w:val="0"/>
        </w:rPr>
        <w:t xml:space="preserve"> for easy reuse or modification. Please select </w:t>
      </w:r>
      <w:r w:rsidDel="00000000" w:rsidR="00000000" w:rsidRPr="00000000">
        <w:rPr>
          <w:rFonts w:ascii="Open Sans" w:cs="Open Sans" w:eastAsia="Open Sans" w:hAnsi="Open Sans"/>
          <w:i w:val="1"/>
          <w:rtl w:val="0"/>
        </w:rPr>
        <w:t xml:space="preserve">Save </w:t>
      </w:r>
      <w:r w:rsidDel="00000000" w:rsidR="00000000" w:rsidRPr="00000000">
        <w:rPr>
          <w:rFonts w:ascii="Open Sans" w:cs="Open Sans" w:eastAsia="Open Sans" w:hAnsi="Open Sans"/>
          <w:i w:val="1"/>
          <w:rtl w:val="0"/>
        </w:rPr>
        <w:t xml:space="preserve">a Copy</w:t>
      </w:r>
      <w:r w:rsidDel="00000000" w:rsidR="00000000" w:rsidRPr="00000000">
        <w:rPr>
          <w:rFonts w:ascii="Open Sans" w:cs="Open Sans" w:eastAsia="Open Sans" w:hAnsi="Open Sans"/>
          <w:rtl w:val="0"/>
        </w:rPr>
        <w:t xml:space="preserve"> to save a local editable file.</w:t>
      </w:r>
    </w:p>
    <w:p w:rsidR="00000000" w:rsidDel="00000000" w:rsidP="00000000" w:rsidRDefault="00000000" w:rsidRPr="00000000" w14:paraId="0000004F">
      <w:pPr>
        <w:pStyle w:val="Heading3"/>
        <w:keepNext w:val="0"/>
        <w:keepLines w:val="0"/>
        <w:pageBreakBefore w:val="0"/>
        <w:spacing w:after="80" w:before="280" w:lineRule="auto"/>
        <w:rPr>
          <w:sz w:val="26"/>
          <w:szCs w:val="26"/>
        </w:rPr>
      </w:pPr>
      <w:bookmarkStart w:colFirst="0" w:colLast="0" w:name="_zftg30q2iq29" w:id="16"/>
      <w:bookmarkEnd w:id="16"/>
      <w:r w:rsidDel="00000000" w:rsidR="00000000" w:rsidRPr="00000000">
        <w:rPr>
          <w:sz w:val="26"/>
          <w:szCs w:val="26"/>
          <w:rtl w:val="0"/>
        </w:rPr>
        <w:t xml:space="preserve">Attributions:</w:t>
      </w:r>
    </w:p>
    <w:p w:rsidR="00000000" w:rsidDel="00000000" w:rsidP="00000000" w:rsidRDefault="00000000" w:rsidRPr="00000000" w14:paraId="00000050">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Texas OER Core Elements Course</w:t>
      </w:r>
      <w:r w:rsidDel="00000000" w:rsidR="00000000" w:rsidRPr="00000000">
        <w:rPr>
          <w:color w:val="333333"/>
          <w:sz w:val="21"/>
          <w:szCs w:val="21"/>
          <w:rtl w:val="0"/>
        </w:rPr>
        <w:t xml:space="preserve"> </w:t>
      </w:r>
      <w:r w:rsidDel="00000000" w:rsidR="00000000" w:rsidRPr="00000000">
        <w:rPr>
          <w:rFonts w:ascii="Open Sans" w:cs="Open Sans" w:eastAsia="Open Sans" w:hAnsi="Open Sans"/>
          <w:rtl w:val="0"/>
        </w:rPr>
        <w:t xml:space="preserve">was adapted from the following resources:</w:t>
      </w:r>
    </w:p>
    <w:p w:rsidR="00000000" w:rsidDel="00000000" w:rsidP="00000000" w:rsidRDefault="00000000" w:rsidRPr="00000000" w14:paraId="00000051">
      <w:pPr>
        <w:pageBreakBefore w:val="0"/>
        <w:spacing w:after="240" w:before="240" w:lineRule="auto"/>
        <w:rPr>
          <w:rFonts w:ascii="Open Sans" w:cs="Open Sans" w:eastAsia="Open Sans" w:hAnsi="Open Sans"/>
        </w:rPr>
      </w:pPr>
      <w:hyperlink r:id="rId14">
        <w:r w:rsidDel="00000000" w:rsidR="00000000" w:rsidRPr="00000000">
          <w:rPr>
            <w:rFonts w:ascii="Open Sans" w:cs="Open Sans" w:eastAsia="Open Sans" w:hAnsi="Open Sans"/>
            <w:color w:val="1155cc"/>
            <w:u w:val="single"/>
            <w:rtl w:val="0"/>
          </w:rPr>
          <w:t xml:space="preserve">"ACC Learn OER"</w:t>
        </w:r>
      </w:hyperlink>
      <w:r w:rsidDel="00000000" w:rsidR="00000000" w:rsidRPr="00000000">
        <w:rPr>
          <w:rFonts w:ascii="Open Sans" w:cs="Open Sans" w:eastAsia="Open Sans" w:hAnsi="Open Sans"/>
          <w:rtl w:val="0"/>
        </w:rPr>
        <w:t xml:space="preserve"> by Carrie Gits, Austin Community College, licensed under</w:t>
      </w:r>
      <w:hyperlink r:id="rId15">
        <w:r w:rsidDel="00000000" w:rsidR="00000000" w:rsidRPr="00000000">
          <w:rPr>
            <w:rFonts w:ascii="Open Sans" w:cs="Open Sans" w:eastAsia="Open Sans" w:hAnsi="Open Sans"/>
            <w:rtl w:val="0"/>
          </w:rPr>
          <w:t xml:space="preserve"> </w:t>
        </w:r>
      </w:hyperlink>
      <w:hyperlink r:id="rId16">
        <w:r w:rsidDel="00000000" w:rsidR="00000000" w:rsidRPr="00000000">
          <w:rPr>
            <w:rFonts w:ascii="Open Sans" w:cs="Open Sans" w:eastAsia="Open Sans" w:hAnsi="Open Sans"/>
            <w:color w:val="1155cc"/>
            <w:u w:val="single"/>
            <w:rtl w:val="0"/>
          </w:rPr>
          <w:t xml:space="preserve">CC BY 4.0</w:t>
        </w:r>
      </w:hyperlink>
      <w:r w:rsidDel="00000000" w:rsidR="00000000" w:rsidRPr="00000000">
        <w:rPr>
          <w:rFonts w:ascii="Open Sans" w:cs="Open Sans" w:eastAsia="Open Sans" w:hAnsi="Open Sans"/>
          <w:rtl w:val="0"/>
        </w:rPr>
        <w:t xml:space="preserve"> 2019</w:t>
      </w:r>
    </w:p>
    <w:p w:rsidR="00000000" w:rsidDel="00000000" w:rsidP="00000000" w:rsidRDefault="00000000" w:rsidRPr="00000000" w14:paraId="00000052">
      <w:pPr>
        <w:pageBreakBefore w:val="0"/>
        <w:spacing w:after="240" w:before="240" w:lineRule="auto"/>
        <w:rPr>
          <w:rFonts w:ascii="Open Sans" w:cs="Open Sans" w:eastAsia="Open Sans" w:hAnsi="Open Sans"/>
        </w:rPr>
      </w:pPr>
      <w:hyperlink r:id="rId17">
        <w:r w:rsidDel="00000000" w:rsidR="00000000" w:rsidRPr="00000000">
          <w:rPr>
            <w:rFonts w:ascii="Open Sans" w:cs="Open Sans" w:eastAsia="Open Sans" w:hAnsi="Open Sans"/>
            <w:color w:val="1155cc"/>
            <w:highlight w:val="white"/>
            <w:u w:val="single"/>
            <w:rtl w:val="0"/>
          </w:rPr>
          <w:t xml:space="preserve">OER in Texas Statewide Playbook: A holistic approach to systems change </w:t>
        </w:r>
      </w:hyperlink>
      <w:r w:rsidDel="00000000" w:rsidR="00000000" w:rsidRPr="00000000">
        <w:rPr>
          <w:rFonts w:ascii="Open Sans" w:cs="Open Sans" w:eastAsia="Open Sans" w:hAnsi="Open Sans"/>
          <w:color w:val="2d3b45"/>
          <w:highlight w:val="white"/>
          <w:rtl w:val="0"/>
        </w:rPr>
        <w:t xml:space="preserve">by the Texas Higher Education Coordinating Board is licensed under a </w:t>
      </w:r>
      <w:hyperlink r:id="rId18">
        <w:r w:rsidDel="00000000" w:rsidR="00000000" w:rsidRPr="00000000">
          <w:rPr>
            <w:rFonts w:ascii="Open Sans" w:cs="Open Sans" w:eastAsia="Open Sans" w:hAnsi="Open Sans"/>
            <w:color w:val="1155cc"/>
            <w:highlight w:val="white"/>
            <w:u w:val="single"/>
            <w:rtl w:val="0"/>
          </w:rPr>
          <w:t xml:space="preserve">Creative Commons Attribution 4.0 International License CC BY</w:t>
        </w:r>
      </w:hyperlink>
      <w:r w:rsidDel="00000000" w:rsidR="00000000" w:rsidRPr="00000000">
        <w:rPr>
          <w:rtl w:val="0"/>
        </w:rPr>
      </w:r>
    </w:p>
    <w:p w:rsidR="00000000" w:rsidDel="00000000" w:rsidP="00000000" w:rsidRDefault="00000000" w:rsidRPr="00000000" w14:paraId="00000053">
      <w:pPr>
        <w:pageBreakBefore w:val="0"/>
        <w:ind w:left="0" w:firstLine="0"/>
        <w:rPr>
          <w:rFonts w:ascii="Open Sans" w:cs="Open Sans" w:eastAsia="Open Sans" w:hAnsi="Open Sans"/>
        </w:rPr>
      </w:pPr>
      <w:hyperlink r:id="rId19">
        <w:r w:rsidDel="00000000" w:rsidR="00000000" w:rsidRPr="00000000">
          <w:rPr>
            <w:rFonts w:ascii="Open Sans" w:cs="Open Sans" w:eastAsia="Open Sans" w:hAnsi="Open Sans"/>
            <w:color w:val="1155cc"/>
            <w:u w:val="single"/>
            <w:rtl w:val="0"/>
          </w:rPr>
          <w:t xml:space="preserve">Texas Learn OER</w:t>
        </w:r>
      </w:hyperlink>
      <w:r w:rsidDel="00000000" w:rsidR="00000000" w:rsidRPr="00000000">
        <w:rPr>
          <w:rFonts w:ascii="Open Sans" w:cs="Open Sans" w:eastAsia="Open Sans" w:hAnsi="Open Sans"/>
          <w:rtl w:val="0"/>
        </w:rPr>
        <w:t xml:space="preserve"> by Carrie Gits for the Digital Higher Education Consortium of Texas (DigiTex), licensed under CC BY 4.0, 2020</w:t>
      </w:r>
      <w:r w:rsidDel="00000000" w:rsidR="00000000" w:rsidRPr="00000000">
        <w:br w:type="page"/>
      </w:r>
      <w:r w:rsidDel="00000000" w:rsidR="00000000" w:rsidRPr="00000000">
        <w:rPr>
          <w:rtl w:val="0"/>
        </w:rPr>
      </w:r>
    </w:p>
    <w:p w:rsidR="00000000" w:rsidDel="00000000" w:rsidP="00000000" w:rsidRDefault="00000000" w:rsidRPr="00000000" w14:paraId="00000054">
      <w:pPr>
        <w:pStyle w:val="Heading1"/>
        <w:pageBreakBefore w:val="0"/>
        <w:spacing w:after="240" w:before="340" w:line="268.8" w:lineRule="auto"/>
        <w:jc w:val="center"/>
        <w:rPr>
          <w:rFonts w:ascii="Open Sans" w:cs="Open Sans" w:eastAsia="Open Sans" w:hAnsi="Open Sans"/>
          <w:b w:val="1"/>
          <w:sz w:val="48"/>
          <w:szCs w:val="48"/>
        </w:rPr>
      </w:pPr>
      <w:bookmarkStart w:colFirst="0" w:colLast="0" w:name="_bk3a7k8cnbg7" w:id="17"/>
      <w:bookmarkEnd w:id="17"/>
      <w:r w:rsidDel="00000000" w:rsidR="00000000" w:rsidRPr="00000000">
        <w:rPr>
          <w:rFonts w:ascii="Open Sans" w:cs="Open Sans" w:eastAsia="Open Sans" w:hAnsi="Open Sans"/>
          <w:b w:val="1"/>
          <w:sz w:val="48"/>
          <w:szCs w:val="48"/>
          <w:rtl w:val="0"/>
        </w:rPr>
        <w:t xml:space="preserve">Unit 2: Understanding OER</w:t>
      </w:r>
      <w:r w:rsidDel="00000000" w:rsidR="00000000" w:rsidRPr="00000000">
        <w:rPr>
          <w:rtl w:val="0"/>
        </w:rPr>
      </w:r>
    </w:p>
    <w:p w:rsidR="00000000" w:rsidDel="00000000" w:rsidP="00000000" w:rsidRDefault="00000000" w:rsidRPr="00000000" w14:paraId="00000055">
      <w:pPr>
        <w:pageBreakBefore w:val="0"/>
        <w:rPr/>
      </w:pPr>
      <w:r w:rsidDel="00000000" w:rsidR="00000000" w:rsidRPr="00000000">
        <w:rPr>
          <w:rtl w:val="0"/>
        </w:rPr>
      </w:r>
    </w:p>
    <w:p w:rsidR="00000000" w:rsidDel="00000000" w:rsidP="00000000" w:rsidRDefault="00000000" w:rsidRPr="00000000" w14:paraId="00000056">
      <w:pPr>
        <w:pStyle w:val="Heading3"/>
        <w:pageBreakBefore w:val="0"/>
        <w:spacing w:before="0" w:line="271.2" w:lineRule="auto"/>
        <w:rPr>
          <w:rFonts w:ascii="Open Sans" w:cs="Open Sans" w:eastAsia="Open Sans" w:hAnsi="Open Sans"/>
          <w:b w:val="1"/>
          <w:color w:val="000000"/>
          <w:sz w:val="24"/>
          <w:szCs w:val="24"/>
        </w:rPr>
      </w:pPr>
      <w:bookmarkStart w:colFirst="0" w:colLast="0" w:name="_item5uxyc4pu" w:id="18"/>
      <w:bookmarkEnd w:id="18"/>
      <w:r w:rsidDel="00000000" w:rsidR="00000000" w:rsidRPr="00000000">
        <w:rPr>
          <w:rFonts w:ascii="Open Sans" w:cs="Open Sans" w:eastAsia="Open Sans" w:hAnsi="Open Sans"/>
          <w:b w:val="1"/>
          <w:color w:val="000000"/>
          <w:sz w:val="24"/>
          <w:szCs w:val="24"/>
          <w:rtl w:val="0"/>
        </w:rPr>
        <w:t xml:space="preserve">By the end of this </w:t>
      </w:r>
      <w:r w:rsidDel="00000000" w:rsidR="00000000" w:rsidRPr="00000000">
        <w:rPr>
          <w:sz w:val="24"/>
          <w:szCs w:val="24"/>
          <w:rtl w:val="0"/>
        </w:rPr>
        <w:t xml:space="preserve">unit</w:t>
      </w:r>
      <w:r w:rsidDel="00000000" w:rsidR="00000000" w:rsidRPr="00000000">
        <w:rPr>
          <w:rFonts w:ascii="Open Sans" w:cs="Open Sans" w:eastAsia="Open Sans" w:hAnsi="Open Sans"/>
          <w:b w:val="1"/>
          <w:color w:val="000000"/>
          <w:sz w:val="24"/>
          <w:szCs w:val="24"/>
          <w:rtl w:val="0"/>
        </w:rPr>
        <w:t xml:space="preserve">, you should be able to:</w:t>
      </w:r>
    </w:p>
    <w:p w:rsidR="00000000" w:rsidDel="00000000" w:rsidP="00000000" w:rsidRDefault="00000000" w:rsidRPr="00000000" w14:paraId="00000057">
      <w:pPr>
        <w:pageBreakBefore w:val="0"/>
        <w:numPr>
          <w:ilvl w:val="0"/>
          <w:numId w:val="34"/>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Define Open Educational Resources (OER)</w:t>
      </w:r>
    </w:p>
    <w:p w:rsidR="00000000" w:rsidDel="00000000" w:rsidP="00000000" w:rsidRDefault="00000000" w:rsidRPr="00000000" w14:paraId="00000058">
      <w:pPr>
        <w:pageBreakBefore w:val="0"/>
        <w:numPr>
          <w:ilvl w:val="0"/>
          <w:numId w:val="34"/>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Describe the 5R permissions </w:t>
      </w:r>
    </w:p>
    <w:p w:rsidR="00000000" w:rsidDel="00000000" w:rsidP="00000000" w:rsidRDefault="00000000" w:rsidRPr="00000000" w14:paraId="00000059">
      <w:pPr>
        <w:pageBreakBefore w:val="0"/>
        <w:numPr>
          <w:ilvl w:val="0"/>
          <w:numId w:val="34"/>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Identify </w:t>
      </w:r>
      <w:r w:rsidDel="00000000" w:rsidR="00000000" w:rsidRPr="00000000">
        <w:rPr>
          <w:rFonts w:ascii="Open Sans" w:cs="Open Sans" w:eastAsia="Open Sans" w:hAnsi="Open Sans"/>
          <w:rtl w:val="0"/>
        </w:rPr>
        <w:t xml:space="preserve">examples of OER types</w:t>
      </w:r>
    </w:p>
    <w:p w:rsidR="00000000" w:rsidDel="00000000" w:rsidP="00000000" w:rsidRDefault="00000000" w:rsidRPr="00000000" w14:paraId="0000005A">
      <w:pPr>
        <w:pageBreakBefore w:val="0"/>
        <w:numPr>
          <w:ilvl w:val="0"/>
          <w:numId w:val="34"/>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Recognize the role open licensing plays in OER</w:t>
      </w:r>
    </w:p>
    <w:p w:rsidR="00000000" w:rsidDel="00000000" w:rsidP="00000000" w:rsidRDefault="00000000" w:rsidRPr="00000000" w14:paraId="0000005B">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05C">
      <w:pPr>
        <w:pageBreakBefore w:val="0"/>
        <w:spacing w:line="276" w:lineRule="auto"/>
        <w:rPr>
          <w:rFonts w:ascii="Open Sans" w:cs="Open Sans" w:eastAsia="Open Sans" w:hAnsi="Open Sans"/>
          <w:b w:val="1"/>
          <w:sz w:val="28"/>
          <w:szCs w:val="28"/>
        </w:rPr>
      </w:pPr>
      <w:r w:rsidDel="00000000" w:rsidR="00000000" w:rsidRPr="00000000">
        <w:rPr>
          <w:rFonts w:ascii="Open Sans" w:cs="Open Sans" w:eastAsia="Open Sans" w:hAnsi="Open Sans"/>
          <w:b w:val="1"/>
          <w:sz w:val="28"/>
          <w:szCs w:val="28"/>
          <w:rtl w:val="0"/>
        </w:rPr>
        <w:t xml:space="preserve">Lesson 1: What are Open Educational Resources (OER)?</w:t>
      </w:r>
    </w:p>
    <w:p w:rsidR="00000000" w:rsidDel="00000000" w:rsidP="00000000" w:rsidRDefault="00000000" w:rsidRPr="00000000" w14:paraId="0000005D">
      <w:pPr>
        <w:spacing w:line="276" w:lineRule="auto"/>
        <w:rPr>
          <w:rFonts w:ascii="Open Sans" w:cs="Open Sans" w:eastAsia="Open Sans" w:hAnsi="Open Sans"/>
          <w:b w:val="1"/>
          <w:sz w:val="24"/>
          <w:szCs w:val="24"/>
        </w:rPr>
      </w:pPr>
      <w:r w:rsidDel="00000000" w:rsidR="00000000" w:rsidRPr="00000000">
        <w:rPr>
          <w:rtl w:val="0"/>
        </w:rPr>
      </w:r>
    </w:p>
    <w:p w:rsidR="00000000" w:rsidDel="00000000" w:rsidP="00000000" w:rsidRDefault="00000000" w:rsidRPr="00000000" w14:paraId="0000005E">
      <w:pPr>
        <w:spacing w:line="276" w:lineRule="auto"/>
        <w:rPr>
          <w:rFonts w:ascii="Open Sans" w:cs="Open Sans" w:eastAsia="Open Sans" w:hAnsi="Open Sans"/>
          <w:b w:val="1"/>
          <w:sz w:val="24"/>
          <w:szCs w:val="24"/>
        </w:rPr>
      </w:pPr>
      <w:r w:rsidDel="00000000" w:rsidR="00000000" w:rsidRPr="00000000">
        <w:rPr>
          <w:rFonts w:ascii="Open Sans" w:cs="Open Sans" w:eastAsia="Open Sans" w:hAnsi="Open Sans"/>
          <w:b w:val="1"/>
          <w:sz w:val="24"/>
          <w:szCs w:val="24"/>
          <w:rtl w:val="0"/>
        </w:rPr>
        <w:t xml:space="preserve">Introductory Video: What is OER? </w:t>
      </w:r>
    </w:p>
    <w:p w:rsidR="00000000" w:rsidDel="00000000" w:rsidP="00000000" w:rsidRDefault="00000000" w:rsidRPr="00000000" w14:paraId="0000005F">
      <w:pPr>
        <w:spacing w:line="276" w:lineRule="auto"/>
        <w:rPr>
          <w:rFonts w:ascii="Open Sans" w:cs="Open Sans" w:eastAsia="Open Sans" w:hAnsi="Open Sans"/>
          <w:b w:val="1"/>
          <w:sz w:val="28"/>
          <w:szCs w:val="28"/>
        </w:rPr>
      </w:pPr>
      <w:r w:rsidDel="00000000" w:rsidR="00000000" w:rsidRPr="00000000">
        <w:rPr>
          <w:rtl w:val="0"/>
        </w:rPr>
      </w:r>
    </w:p>
    <w:p w:rsidR="00000000" w:rsidDel="00000000" w:rsidP="00000000" w:rsidRDefault="00000000" w:rsidRPr="00000000" w14:paraId="00000060">
      <w:pPr>
        <w:spacing w:line="276" w:lineRule="auto"/>
        <w:ind w:left="720" w:firstLine="0"/>
        <w:rPr>
          <w:rFonts w:ascii="Open Sans" w:cs="Open Sans" w:eastAsia="Open Sans" w:hAnsi="Open Sans"/>
        </w:rPr>
      </w:pPr>
      <w:hyperlink r:id="rId20">
        <w:r w:rsidDel="00000000" w:rsidR="00000000" w:rsidRPr="00000000">
          <w:rPr>
            <w:rFonts w:ascii="Open Sans" w:cs="Open Sans" w:eastAsia="Open Sans" w:hAnsi="Open Sans"/>
            <w:b w:val="1"/>
            <w:color w:val="1155cc"/>
            <w:u w:val="single"/>
            <w:rtl w:val="0"/>
          </w:rPr>
          <w:t xml:space="preserve">What is OER?</w:t>
        </w:r>
      </w:hyperlink>
      <w:r w:rsidDel="00000000" w:rsidR="00000000" w:rsidRPr="00000000">
        <w:rPr>
          <w:rtl w:val="0"/>
        </w:rPr>
      </w:r>
    </w:p>
    <w:p w:rsidR="00000000" w:rsidDel="00000000" w:rsidP="00000000" w:rsidRDefault="00000000" w:rsidRPr="00000000" w14:paraId="00000061">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062">
      <w:pPr>
        <w:pageBreakBefore w:val="0"/>
        <w:spacing w:line="276" w:lineRule="auto"/>
        <w:jc w:val="center"/>
        <w:rPr>
          <w:rFonts w:ascii="Open Sans" w:cs="Open Sans" w:eastAsia="Open Sans" w:hAnsi="Open Sans"/>
        </w:rPr>
      </w:pPr>
      <w:r w:rsidDel="00000000" w:rsidR="00000000" w:rsidRPr="00000000">
        <w:rPr>
          <w:rFonts w:ascii="Open Sans" w:cs="Open Sans" w:eastAsia="Open Sans" w:hAnsi="Open Sans"/>
        </w:rPr>
        <w:drawing>
          <wp:inline distB="114300" distT="114300" distL="114300" distR="114300">
            <wp:extent cx="4764243" cy="3338513"/>
            <wp:effectExtent b="0" l="0" r="0" t="0"/>
            <wp:docPr id="37" name="image32.jpg"/>
            <a:graphic>
              <a:graphicData uri="http://schemas.openxmlformats.org/drawingml/2006/picture">
                <pic:pic>
                  <pic:nvPicPr>
                    <pic:cNvPr id="0" name="image32.jpg"/>
                    <pic:cNvPicPr preferRelativeResize="0"/>
                  </pic:nvPicPr>
                  <pic:blipFill>
                    <a:blip r:embed="rId21"/>
                    <a:srcRect b="0" l="0" r="0" t="0"/>
                    <a:stretch>
                      <a:fillRect/>
                    </a:stretch>
                  </pic:blipFill>
                  <pic:spPr>
                    <a:xfrm>
                      <a:off x="0" y="0"/>
                      <a:ext cx="4764243" cy="3338513"/>
                    </a:xfrm>
                    <a:prstGeom prst="rect"/>
                    <a:ln/>
                  </pic:spPr>
                </pic:pic>
              </a:graphicData>
            </a:graphic>
          </wp:inline>
        </w:drawing>
      </w:r>
      <w:r w:rsidDel="00000000" w:rsidR="00000000" w:rsidRPr="00000000">
        <w:rPr>
          <w:rtl w:val="0"/>
        </w:rPr>
      </w:r>
    </w:p>
    <w:p w:rsidR="00000000" w:rsidDel="00000000" w:rsidP="00000000" w:rsidRDefault="00000000" w:rsidRPr="00000000" w14:paraId="00000063">
      <w:pPr>
        <w:pageBreakBefore w:val="0"/>
        <w:spacing w:line="276" w:lineRule="auto"/>
        <w:jc w:val="center"/>
        <w:rPr>
          <w:rFonts w:ascii="Open Sans" w:cs="Open Sans" w:eastAsia="Open Sans" w:hAnsi="Open Sans"/>
        </w:rPr>
      </w:pPr>
      <w:hyperlink r:id="rId22">
        <w:r w:rsidDel="00000000" w:rsidR="00000000" w:rsidRPr="00000000">
          <w:rPr>
            <w:rFonts w:ascii="Open Sans" w:cs="Open Sans" w:eastAsia="Open Sans" w:hAnsi="Open Sans"/>
            <w:color w:val="2395d1"/>
            <w:sz w:val="21"/>
            <w:szCs w:val="21"/>
            <w:u w:val="single"/>
            <w:shd w:fill="d6dee0" w:val="clear"/>
            <w:rtl w:val="0"/>
          </w:rPr>
          <w:t xml:space="preserve">OER is for Sharing</w:t>
        </w:r>
      </w:hyperlink>
      <w:r w:rsidDel="00000000" w:rsidR="00000000" w:rsidRPr="00000000">
        <w:rPr>
          <w:rFonts w:ascii="Open Sans" w:cs="Open Sans" w:eastAsia="Open Sans" w:hAnsi="Open Sans"/>
          <w:i w:val="1"/>
          <w:color w:val="333333"/>
          <w:sz w:val="21"/>
          <w:szCs w:val="21"/>
          <w:shd w:fill="d6dee0" w:val="clear"/>
          <w:rtl w:val="0"/>
        </w:rPr>
        <w:t xml:space="preserve"> </w:t>
      </w:r>
      <w:r w:rsidDel="00000000" w:rsidR="00000000" w:rsidRPr="00000000">
        <w:rPr>
          <w:rFonts w:ascii="Open Sans" w:cs="Open Sans" w:eastAsia="Open Sans" w:hAnsi="Open Sans"/>
          <w:color w:val="333333"/>
          <w:sz w:val="21"/>
          <w:szCs w:val="21"/>
          <w:shd w:fill="d6dee0" w:val="clear"/>
          <w:rtl w:val="0"/>
        </w:rPr>
        <w:t xml:space="preserve">by</w:t>
      </w:r>
      <w:r w:rsidDel="00000000" w:rsidR="00000000" w:rsidRPr="00000000">
        <w:rPr>
          <w:rFonts w:ascii="Open Sans" w:cs="Open Sans" w:eastAsia="Open Sans" w:hAnsi="Open Sans"/>
          <w:i w:val="1"/>
          <w:color w:val="333333"/>
          <w:sz w:val="21"/>
          <w:szCs w:val="21"/>
          <w:shd w:fill="d6dee0" w:val="clear"/>
          <w:rtl w:val="0"/>
        </w:rPr>
        <w:t xml:space="preserve"> </w:t>
      </w:r>
      <w:hyperlink r:id="rId23">
        <w:r w:rsidDel="00000000" w:rsidR="00000000" w:rsidRPr="00000000">
          <w:rPr>
            <w:rFonts w:ascii="Open Sans" w:cs="Open Sans" w:eastAsia="Open Sans" w:hAnsi="Open Sans"/>
            <w:color w:val="2395d1"/>
            <w:sz w:val="21"/>
            <w:szCs w:val="21"/>
            <w:u w:val="single"/>
            <w:shd w:fill="d6dee0" w:val="clear"/>
            <w:rtl w:val="0"/>
          </w:rPr>
          <w:t xml:space="preserve">Guila Forsythe</w:t>
        </w:r>
      </w:hyperlink>
      <w:r w:rsidDel="00000000" w:rsidR="00000000" w:rsidRPr="00000000">
        <w:rPr>
          <w:rFonts w:ascii="Open Sans" w:cs="Open Sans" w:eastAsia="Open Sans" w:hAnsi="Open Sans"/>
          <w:color w:val="333333"/>
          <w:sz w:val="21"/>
          <w:szCs w:val="21"/>
          <w:shd w:fill="d6dee0" w:val="clear"/>
          <w:rtl w:val="0"/>
        </w:rPr>
        <w:t xml:space="preserve"> (</w:t>
      </w:r>
      <w:hyperlink r:id="rId24">
        <w:r w:rsidDel="00000000" w:rsidR="00000000" w:rsidRPr="00000000">
          <w:rPr>
            <w:rFonts w:ascii="Open Sans" w:cs="Open Sans" w:eastAsia="Open Sans" w:hAnsi="Open Sans"/>
            <w:color w:val="2395d1"/>
            <w:sz w:val="21"/>
            <w:szCs w:val="21"/>
            <w:u w:val="single"/>
            <w:shd w:fill="d6dee0" w:val="clear"/>
            <w:rtl w:val="0"/>
          </w:rPr>
          <w:t xml:space="preserve">CC0</w:t>
        </w:r>
      </w:hyperlink>
      <w:r w:rsidDel="00000000" w:rsidR="00000000" w:rsidRPr="00000000">
        <w:rPr>
          <w:rFonts w:ascii="Open Sans" w:cs="Open Sans" w:eastAsia="Open Sans" w:hAnsi="Open Sans"/>
          <w:color w:val="333333"/>
          <w:sz w:val="21"/>
          <w:szCs w:val="21"/>
          <w:shd w:fill="d6dee0" w:val="clear"/>
          <w:rtl w:val="0"/>
        </w:rPr>
        <w:t xml:space="preserve">).</w:t>
      </w:r>
      <w:r w:rsidDel="00000000" w:rsidR="00000000" w:rsidRPr="00000000">
        <w:rPr>
          <w:rtl w:val="0"/>
        </w:rPr>
      </w:r>
    </w:p>
    <w:p w:rsidR="00000000" w:rsidDel="00000000" w:rsidP="00000000" w:rsidRDefault="00000000" w:rsidRPr="00000000" w14:paraId="00000064">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065">
      <w:pPr>
        <w:pageBreakBefore w:val="0"/>
        <w:spacing w:line="276" w:lineRule="auto"/>
        <w:rPr>
          <w:rFonts w:ascii="Open Sans" w:cs="Open Sans" w:eastAsia="Open Sans" w:hAnsi="Open Sans"/>
        </w:rPr>
      </w:pPr>
      <w:r w:rsidDel="00000000" w:rsidR="00000000" w:rsidRPr="00000000">
        <w:rPr>
          <w:rFonts w:ascii="Open Sans" w:cs="Open Sans" w:eastAsia="Open Sans" w:hAnsi="Open Sans"/>
          <w:rtl w:val="0"/>
        </w:rPr>
        <w:t xml:space="preserve">The nonprofit organization </w:t>
      </w:r>
      <w:hyperlink r:id="rId25">
        <w:r w:rsidDel="00000000" w:rsidR="00000000" w:rsidRPr="00000000">
          <w:rPr>
            <w:rFonts w:ascii="Open Sans" w:cs="Open Sans" w:eastAsia="Open Sans" w:hAnsi="Open Sans"/>
            <w:color w:val="1155cc"/>
            <w:u w:val="single"/>
            <w:rtl w:val="0"/>
          </w:rPr>
          <w:t xml:space="preserve">Creative Commons</w:t>
        </w:r>
      </w:hyperlink>
      <w:r w:rsidDel="00000000" w:rsidR="00000000" w:rsidRPr="00000000">
        <w:rPr>
          <w:rFonts w:ascii="Open Sans" w:cs="Open Sans" w:eastAsia="Open Sans" w:hAnsi="Open Sans"/>
          <w:rtl w:val="0"/>
        </w:rPr>
        <w:t xml:space="preserve"> </w:t>
      </w:r>
      <w:r w:rsidDel="00000000" w:rsidR="00000000" w:rsidRPr="00000000">
        <w:rPr>
          <w:rFonts w:ascii="Open Sans" w:cs="Open Sans" w:eastAsia="Open Sans" w:hAnsi="Open Sans"/>
          <w:rtl w:val="0"/>
        </w:rPr>
        <w:t xml:space="preserve"> provides the following definition of open educational resources (OER):</w:t>
      </w:r>
      <w:r w:rsidDel="00000000" w:rsidR="00000000" w:rsidRPr="00000000">
        <w:rPr>
          <w:rFonts w:ascii="Open Sans" w:cs="Open Sans" w:eastAsia="Open Sans" w:hAnsi="Open Sans"/>
          <w:rtl w:val="0"/>
        </w:rPr>
        <w:br w:type="textWrapping"/>
        <w:br w:type="textWrapping"/>
        <w:t xml:space="preserve">“Open Educational Resources (OER) are teaching, learning, and research materials that are either (a) in the public domain or (b) licensed in a manner that provides everyone with free and perpetual permission to engage in the 5R activities.”</w:t>
      </w:r>
    </w:p>
    <w:p w:rsidR="00000000" w:rsidDel="00000000" w:rsidP="00000000" w:rsidRDefault="00000000" w:rsidRPr="00000000" w14:paraId="00000066">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067">
      <w:pPr>
        <w:pageBreakBefore w:val="0"/>
        <w:spacing w:line="276" w:lineRule="auto"/>
        <w:rPr>
          <w:rFonts w:ascii="Open Sans" w:cs="Open Sans" w:eastAsia="Open Sans" w:hAnsi="Open Sans"/>
        </w:rPr>
      </w:pPr>
      <w:r w:rsidDel="00000000" w:rsidR="00000000" w:rsidRPr="00000000">
        <w:rPr>
          <w:rFonts w:ascii="Open Sans" w:cs="Open Sans" w:eastAsia="Open Sans" w:hAnsi="Open Sans"/>
          <w:rtl w:val="0"/>
        </w:rPr>
        <w:t xml:space="preserve">In Texas, </w:t>
      </w:r>
      <w:hyperlink r:id="rId26">
        <w:r w:rsidDel="00000000" w:rsidR="00000000" w:rsidRPr="00000000">
          <w:rPr>
            <w:rFonts w:ascii="Open Sans" w:cs="Open Sans" w:eastAsia="Open Sans" w:hAnsi="Open Sans"/>
            <w:color w:val="1155cc"/>
            <w:u w:val="single"/>
            <w:rtl w:val="0"/>
          </w:rPr>
          <w:t xml:space="preserve">Senate Bill 810</w:t>
        </w:r>
      </w:hyperlink>
      <w:r w:rsidDel="00000000" w:rsidR="00000000" w:rsidRPr="00000000">
        <w:rPr>
          <w:rFonts w:ascii="Open Sans" w:cs="Open Sans" w:eastAsia="Open Sans" w:hAnsi="Open Sans"/>
          <w:rtl w:val="0"/>
        </w:rPr>
        <w:t xml:space="preserve"> (SB 810)</w:t>
      </w:r>
      <w:r w:rsidDel="00000000" w:rsidR="00000000" w:rsidRPr="00000000">
        <w:rPr>
          <w:rFonts w:ascii="Open Sans" w:cs="Open Sans" w:eastAsia="Open Sans" w:hAnsi="Open Sans"/>
          <w:rtl w:val="0"/>
        </w:rPr>
        <w:t xml:space="preserve">, which was signed  into law in June 2017, further defines OER as follows: </w:t>
      </w:r>
    </w:p>
    <w:p w:rsidR="00000000" w:rsidDel="00000000" w:rsidP="00000000" w:rsidRDefault="00000000" w:rsidRPr="00000000" w14:paraId="00000068">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069">
      <w:pPr>
        <w:pageBreakBefore w:val="0"/>
        <w:spacing w:line="276" w:lineRule="auto"/>
        <w:rPr>
          <w:rFonts w:ascii="Open Sans" w:cs="Open Sans" w:eastAsia="Open Sans" w:hAnsi="Open Sans"/>
        </w:rPr>
      </w:pPr>
      <w:r w:rsidDel="00000000" w:rsidR="00000000" w:rsidRPr="00000000">
        <w:rPr>
          <w:rFonts w:ascii="Open Sans" w:cs="Open Sans" w:eastAsia="Open Sans" w:hAnsi="Open Sans"/>
          <w:rtl w:val="0"/>
        </w:rPr>
        <w:t xml:space="preserve">“‘Open educational resource’ means a teaching, learning, or research resource that is in the public domain or has been released under an intellectual property license that permits the free use, adaptation, and redistribution of the resource by any person. The term may include full course curricula, course materials, modules, textbooks, media, assessments, software, and any other tools, materials, or techniques, whether digital or otherwise, used to support access to knowledge.”</w:t>
      </w:r>
    </w:p>
    <w:p w:rsidR="00000000" w:rsidDel="00000000" w:rsidP="00000000" w:rsidRDefault="00000000" w:rsidRPr="00000000" w14:paraId="0000006A">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06B">
      <w:pPr>
        <w:pageBreakBefore w:val="0"/>
        <w:spacing w:line="276" w:lineRule="auto"/>
        <w:rPr>
          <w:rFonts w:ascii="Open Sans" w:cs="Open Sans" w:eastAsia="Open Sans" w:hAnsi="Open Sans"/>
        </w:rPr>
      </w:pPr>
      <w:r w:rsidDel="00000000" w:rsidR="00000000" w:rsidRPr="00000000">
        <w:rPr>
          <w:rFonts w:ascii="Open Sans" w:cs="Open Sans" w:eastAsia="Open Sans" w:hAnsi="Open Sans"/>
          <w:rtl w:val="0"/>
        </w:rPr>
        <w:t xml:space="preserve">The key distinguishing factor of this type of educational resource is the copyright status of the material. If course content is under a traditional, all-rights-reserved copyright, then it’s not an OER. If it resides in the public domain or has been licensed for adaptation and distribution, then it is an OER.</w:t>
      </w:r>
    </w:p>
    <w:p w:rsidR="00000000" w:rsidDel="00000000" w:rsidP="00000000" w:rsidRDefault="00000000" w:rsidRPr="00000000" w14:paraId="0000006C">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06D">
      <w:pPr>
        <w:pageBreakBefore w:val="0"/>
        <w:spacing w:line="276" w:lineRule="auto"/>
        <w:rPr>
          <w:rFonts w:ascii="Open Sans" w:cs="Open Sans" w:eastAsia="Open Sans" w:hAnsi="Open Sans"/>
          <w:b w:val="1"/>
          <w:sz w:val="28"/>
          <w:szCs w:val="28"/>
        </w:rPr>
      </w:pPr>
      <w:r w:rsidDel="00000000" w:rsidR="00000000" w:rsidRPr="00000000">
        <w:rPr>
          <w:rtl w:val="0"/>
        </w:rPr>
      </w:r>
    </w:p>
    <w:p w:rsidR="00000000" w:rsidDel="00000000" w:rsidP="00000000" w:rsidRDefault="00000000" w:rsidRPr="00000000" w14:paraId="0000006E">
      <w:pPr>
        <w:pageBreakBefore w:val="0"/>
        <w:spacing w:line="276" w:lineRule="auto"/>
        <w:rPr>
          <w:rFonts w:ascii="Open Sans" w:cs="Open Sans" w:eastAsia="Open Sans" w:hAnsi="Open Sans"/>
          <w:b w:val="1"/>
          <w:sz w:val="24"/>
          <w:szCs w:val="24"/>
        </w:rPr>
      </w:pPr>
      <w:r w:rsidDel="00000000" w:rsidR="00000000" w:rsidRPr="00000000">
        <w:rPr>
          <w:rFonts w:ascii="Open Sans" w:cs="Open Sans" w:eastAsia="Open Sans" w:hAnsi="Open Sans"/>
          <w:b w:val="1"/>
          <w:sz w:val="24"/>
          <w:szCs w:val="24"/>
          <w:rtl w:val="0"/>
        </w:rPr>
        <w:t xml:space="preserve">The 5 Rs of OER</w:t>
      </w:r>
    </w:p>
    <w:p w:rsidR="00000000" w:rsidDel="00000000" w:rsidP="00000000" w:rsidRDefault="00000000" w:rsidRPr="00000000" w14:paraId="0000006F">
      <w:pPr>
        <w:pageBreakBefore w:val="0"/>
        <w:spacing w:line="276" w:lineRule="auto"/>
        <w:rPr>
          <w:rFonts w:ascii="Open Sans" w:cs="Open Sans" w:eastAsia="Open Sans" w:hAnsi="Open Sans"/>
          <w:b w:val="1"/>
          <w:sz w:val="24"/>
          <w:szCs w:val="24"/>
        </w:rPr>
      </w:pPr>
      <w:r w:rsidDel="00000000" w:rsidR="00000000" w:rsidRPr="00000000">
        <w:rPr>
          <w:rtl w:val="0"/>
        </w:rPr>
      </w:r>
    </w:p>
    <w:p w:rsidR="00000000" w:rsidDel="00000000" w:rsidP="00000000" w:rsidRDefault="00000000" w:rsidRPr="00000000" w14:paraId="00000070">
      <w:pPr>
        <w:pageBreakBefore w:val="0"/>
        <w:spacing w:line="276" w:lineRule="auto"/>
        <w:jc w:val="center"/>
        <w:rPr>
          <w:rFonts w:ascii="Open Sans" w:cs="Open Sans" w:eastAsia="Open Sans" w:hAnsi="Open Sans"/>
          <w:b w:val="1"/>
          <w:sz w:val="28"/>
          <w:szCs w:val="28"/>
        </w:rPr>
      </w:pPr>
      <w:r w:rsidDel="00000000" w:rsidR="00000000" w:rsidRPr="00000000">
        <w:rPr>
          <w:rFonts w:ascii="Open Sans" w:cs="Open Sans" w:eastAsia="Open Sans" w:hAnsi="Open Sans"/>
          <w:b w:val="1"/>
          <w:sz w:val="28"/>
          <w:szCs w:val="28"/>
        </w:rPr>
        <w:drawing>
          <wp:inline distB="114300" distT="114300" distL="114300" distR="114300">
            <wp:extent cx="4156549" cy="3119438"/>
            <wp:effectExtent b="0" l="0" r="0" t="0"/>
            <wp:docPr id="19" name="image22.jpg"/>
            <a:graphic>
              <a:graphicData uri="http://schemas.openxmlformats.org/drawingml/2006/picture">
                <pic:pic>
                  <pic:nvPicPr>
                    <pic:cNvPr id="0" name="image22.jpg"/>
                    <pic:cNvPicPr preferRelativeResize="0"/>
                  </pic:nvPicPr>
                  <pic:blipFill>
                    <a:blip r:embed="rId27"/>
                    <a:srcRect b="0" l="0" r="0" t="0"/>
                    <a:stretch>
                      <a:fillRect/>
                    </a:stretch>
                  </pic:blipFill>
                  <pic:spPr>
                    <a:xfrm>
                      <a:off x="0" y="0"/>
                      <a:ext cx="4156549" cy="3119438"/>
                    </a:xfrm>
                    <a:prstGeom prst="rect"/>
                    <a:ln/>
                  </pic:spPr>
                </pic:pic>
              </a:graphicData>
            </a:graphic>
          </wp:inline>
        </w:drawing>
      </w:r>
      <w:r w:rsidDel="00000000" w:rsidR="00000000" w:rsidRPr="00000000">
        <w:rPr>
          <w:rtl w:val="0"/>
        </w:rPr>
      </w:r>
    </w:p>
    <w:p w:rsidR="00000000" w:rsidDel="00000000" w:rsidP="00000000" w:rsidRDefault="00000000" w:rsidRPr="00000000" w14:paraId="00000071">
      <w:pPr>
        <w:spacing w:line="276" w:lineRule="auto"/>
        <w:jc w:val="center"/>
        <w:rPr>
          <w:rFonts w:ascii="Open Sans" w:cs="Open Sans" w:eastAsia="Open Sans" w:hAnsi="Open Sans"/>
          <w:sz w:val="20"/>
          <w:szCs w:val="20"/>
        </w:rPr>
      </w:pPr>
      <w:r w:rsidDel="00000000" w:rsidR="00000000" w:rsidRPr="00000000">
        <w:rPr>
          <w:rFonts w:ascii="Open Sans" w:cs="Open Sans" w:eastAsia="Open Sans" w:hAnsi="Open Sans"/>
          <w:color w:val="2d3b45"/>
          <w:sz w:val="20"/>
          <w:szCs w:val="20"/>
          <w:highlight w:val="white"/>
          <w:rtl w:val="0"/>
        </w:rPr>
        <w:t xml:space="preserve">Source: </w:t>
      </w:r>
      <w:hyperlink r:id="rId28">
        <w:r w:rsidDel="00000000" w:rsidR="00000000" w:rsidRPr="00000000">
          <w:rPr>
            <w:rFonts w:ascii="Open Sans" w:cs="Open Sans" w:eastAsia="Open Sans" w:hAnsi="Open Sans"/>
            <w:color w:val="1155cc"/>
            <w:sz w:val="20"/>
            <w:szCs w:val="20"/>
            <w:highlight w:val="white"/>
            <w:u w:val="single"/>
            <w:rtl w:val="0"/>
          </w:rPr>
          <w:t xml:space="preserve">Michigan State University (MSU) Libraries OER Program Guide </w:t>
        </w:r>
      </w:hyperlink>
      <w:r w:rsidDel="00000000" w:rsidR="00000000" w:rsidRPr="00000000">
        <w:rPr>
          <w:rFonts w:ascii="Open Sans" w:cs="Open Sans" w:eastAsia="Open Sans" w:hAnsi="Open Sans"/>
          <w:color w:val="2d3b45"/>
          <w:sz w:val="20"/>
          <w:szCs w:val="20"/>
          <w:highlight w:val="white"/>
          <w:rtl w:val="0"/>
        </w:rPr>
        <w:t xml:space="preserve">(CC BY 4.0)</w:t>
      </w:r>
      <w:r w:rsidDel="00000000" w:rsidR="00000000" w:rsidRPr="00000000">
        <w:rPr>
          <w:rtl w:val="0"/>
        </w:rPr>
      </w:r>
    </w:p>
    <w:p w:rsidR="00000000" w:rsidDel="00000000" w:rsidP="00000000" w:rsidRDefault="00000000" w:rsidRPr="00000000" w14:paraId="00000072">
      <w:pPr>
        <w:pageBreakBefore w:val="0"/>
        <w:spacing w:line="276" w:lineRule="auto"/>
        <w:rPr>
          <w:rFonts w:ascii="Open Sans" w:cs="Open Sans" w:eastAsia="Open Sans" w:hAnsi="Open Sans"/>
          <w:b w:val="1"/>
        </w:rPr>
      </w:pPr>
      <w:r w:rsidDel="00000000" w:rsidR="00000000" w:rsidRPr="00000000">
        <w:rPr>
          <w:rtl w:val="0"/>
        </w:rPr>
      </w:r>
    </w:p>
    <w:p w:rsidR="00000000" w:rsidDel="00000000" w:rsidP="00000000" w:rsidRDefault="00000000" w:rsidRPr="00000000" w14:paraId="00000073">
      <w:pPr>
        <w:pageBreakBefore w:val="0"/>
        <w:spacing w:line="276" w:lineRule="auto"/>
        <w:rPr>
          <w:rFonts w:ascii="Open Sans" w:cs="Open Sans" w:eastAsia="Open Sans" w:hAnsi="Open Sans"/>
          <w:i w:val="1"/>
        </w:rPr>
      </w:pPr>
      <w:r w:rsidDel="00000000" w:rsidR="00000000" w:rsidRPr="00000000">
        <w:rPr>
          <w:rFonts w:ascii="Open Sans" w:cs="Open Sans" w:eastAsia="Open Sans" w:hAnsi="Open Sans"/>
          <w:rtl w:val="0"/>
        </w:rPr>
        <w:t xml:space="preserve">You viewed above the introductory video where the presenters discussed how the 5Rs are critical in defining and distinguishing open educational resources from other types of learning materials. These 5R permissions are what make OER different from material which is copyrighted under traditional, all-rights-reserved copyright.  Another way to frame this is that </w:t>
      </w:r>
      <w:r w:rsidDel="00000000" w:rsidR="00000000" w:rsidRPr="00000000">
        <w:rPr>
          <w:rFonts w:ascii="Open Sans" w:cs="Open Sans" w:eastAsia="Open Sans" w:hAnsi="Open Sans"/>
          <w:i w:val="1"/>
          <w:rtl w:val="0"/>
        </w:rPr>
        <w:t xml:space="preserve">open</w:t>
      </w:r>
      <w:r w:rsidDel="00000000" w:rsidR="00000000" w:rsidRPr="00000000">
        <w:rPr>
          <w:rFonts w:ascii="Open Sans" w:cs="Open Sans" w:eastAsia="Open Sans" w:hAnsi="Open Sans"/>
          <w:rtl w:val="0"/>
        </w:rPr>
        <w:t xml:space="preserve"> in open educational resources doesn’t simply equate to being </w:t>
      </w:r>
      <w:r w:rsidDel="00000000" w:rsidR="00000000" w:rsidRPr="00000000">
        <w:rPr>
          <w:rFonts w:ascii="Open Sans" w:cs="Open Sans" w:eastAsia="Open Sans" w:hAnsi="Open Sans"/>
          <w:i w:val="1"/>
          <w:rtl w:val="0"/>
        </w:rPr>
        <w:t xml:space="preserve">free</w:t>
      </w:r>
      <w:r w:rsidDel="00000000" w:rsidR="00000000" w:rsidRPr="00000000">
        <w:rPr>
          <w:rFonts w:ascii="Open Sans" w:cs="Open Sans" w:eastAsia="Open Sans" w:hAnsi="Open Sans"/>
          <w:rtl w:val="0"/>
        </w:rPr>
        <w:t xml:space="preserve">; in fact, it</w:t>
      </w:r>
      <w:r w:rsidDel="00000000" w:rsidR="00000000" w:rsidRPr="00000000">
        <w:rPr>
          <w:rFonts w:ascii="Open Sans" w:cs="Open Sans" w:eastAsia="Open Sans" w:hAnsi="Open Sans"/>
          <w:rtl w:val="0"/>
        </w:rPr>
        <w:t xml:space="preserve"> more accurately can be described </w:t>
      </w:r>
      <w:r w:rsidDel="00000000" w:rsidR="00000000" w:rsidRPr="00000000">
        <w:rPr>
          <w:rFonts w:ascii="Open Sans" w:cs="Open Sans" w:eastAsia="Open Sans" w:hAnsi="Open Sans"/>
          <w:rtl w:val="0"/>
        </w:rPr>
        <w:t xml:space="preserve">as</w:t>
      </w:r>
      <w:r w:rsidDel="00000000" w:rsidR="00000000" w:rsidRPr="00000000">
        <w:rPr>
          <w:rFonts w:ascii="Open Sans" w:cs="Open Sans" w:eastAsia="Open Sans" w:hAnsi="Open Sans"/>
          <w:i w:val="1"/>
          <w:rtl w:val="0"/>
        </w:rPr>
        <w:t xml:space="preserve">:</w:t>
      </w:r>
    </w:p>
    <w:p w:rsidR="00000000" w:rsidDel="00000000" w:rsidP="00000000" w:rsidRDefault="00000000" w:rsidRPr="00000000" w14:paraId="00000074">
      <w:pPr>
        <w:pageBreakBefore w:val="0"/>
        <w:spacing w:line="276" w:lineRule="auto"/>
        <w:rPr>
          <w:rFonts w:ascii="Open Sans" w:cs="Open Sans" w:eastAsia="Open Sans" w:hAnsi="Open Sans"/>
          <w:i w:val="1"/>
        </w:rPr>
      </w:pPr>
      <w:r w:rsidDel="00000000" w:rsidR="00000000" w:rsidRPr="00000000">
        <w:rPr>
          <w:rtl w:val="0"/>
        </w:rPr>
      </w:r>
    </w:p>
    <w:p w:rsidR="00000000" w:rsidDel="00000000" w:rsidP="00000000" w:rsidRDefault="00000000" w:rsidRPr="00000000" w14:paraId="00000075">
      <w:pPr>
        <w:pageBreakBefore w:val="0"/>
        <w:spacing w:line="276" w:lineRule="auto"/>
        <w:jc w:val="center"/>
        <w:rPr>
          <w:rFonts w:ascii="Open Sans" w:cs="Open Sans" w:eastAsia="Open Sans" w:hAnsi="Open Sans"/>
          <w:b w:val="1"/>
        </w:rPr>
      </w:pPr>
      <w:r w:rsidDel="00000000" w:rsidR="00000000" w:rsidRPr="00000000">
        <w:rPr>
          <w:rFonts w:ascii="Open Sans" w:cs="Open Sans" w:eastAsia="Open Sans" w:hAnsi="Open Sans"/>
          <w:b w:val="1"/>
          <w:rtl w:val="0"/>
        </w:rPr>
        <w:t xml:space="preserve">open = free + permissions (the 5Rs)</w:t>
      </w:r>
    </w:p>
    <w:p w:rsidR="00000000" w:rsidDel="00000000" w:rsidP="00000000" w:rsidRDefault="00000000" w:rsidRPr="00000000" w14:paraId="00000076">
      <w:pPr>
        <w:pageBreakBefore w:val="0"/>
        <w:spacing w:line="276" w:lineRule="auto"/>
        <w:ind w:left="0" w:firstLine="0"/>
        <w:rPr>
          <w:rFonts w:ascii="Open Sans" w:cs="Open Sans" w:eastAsia="Open Sans" w:hAnsi="Open Sans"/>
        </w:rPr>
      </w:pPr>
      <w:r w:rsidDel="00000000" w:rsidR="00000000" w:rsidRPr="00000000">
        <w:rPr>
          <w:rFonts w:ascii="Open Sans" w:cs="Open Sans" w:eastAsia="Open Sans" w:hAnsi="Open Sans"/>
          <w:rtl w:val="0"/>
        </w:rPr>
        <w:br w:type="textWrapping"/>
        <w:t xml:space="preserve">The 5Rs are a useful way to appreciate the value of OER. These permissions help you, the user of openly licensed content, understand what you are allowed to do with the work. These permissions are granted in advance – so you don’t have to request them – and are legally established through </w:t>
      </w:r>
      <w:r w:rsidDel="00000000" w:rsidR="00000000" w:rsidRPr="00000000">
        <w:rPr>
          <w:rFonts w:ascii="Open Sans" w:cs="Open Sans" w:eastAsia="Open Sans" w:hAnsi="Open Sans"/>
          <w:rtl w:val="0"/>
        </w:rPr>
        <w:t xml:space="preserve">Public Domain or Creative Commons license:</w:t>
      </w:r>
    </w:p>
    <w:p w:rsidR="00000000" w:rsidDel="00000000" w:rsidP="00000000" w:rsidRDefault="00000000" w:rsidRPr="00000000" w14:paraId="00000077">
      <w:pPr>
        <w:pageBreakBefore w:val="0"/>
        <w:spacing w:line="276" w:lineRule="auto"/>
        <w:ind w:left="0" w:firstLine="0"/>
        <w:rPr>
          <w:rFonts w:ascii="Open Sans" w:cs="Open Sans" w:eastAsia="Open Sans" w:hAnsi="Open Sans"/>
        </w:rPr>
      </w:pPr>
      <w:r w:rsidDel="00000000" w:rsidR="00000000" w:rsidRPr="00000000">
        <w:rPr>
          <w:rtl w:val="0"/>
        </w:rPr>
      </w:r>
    </w:p>
    <w:p w:rsidR="00000000" w:rsidDel="00000000" w:rsidP="00000000" w:rsidRDefault="00000000" w:rsidRPr="00000000" w14:paraId="00000078">
      <w:pPr>
        <w:pageBreakBefore w:val="0"/>
        <w:numPr>
          <w:ilvl w:val="0"/>
          <w:numId w:val="52"/>
        </w:numPr>
        <w:spacing w:line="276" w:lineRule="auto"/>
        <w:ind w:left="720" w:hanging="360"/>
        <w:rPr>
          <w:rFonts w:ascii="Open Sans" w:cs="Open Sans" w:eastAsia="Open Sans" w:hAnsi="Open Sans"/>
        </w:rPr>
      </w:pPr>
      <w:r w:rsidDel="00000000" w:rsidR="00000000" w:rsidRPr="00000000">
        <w:rPr>
          <w:rFonts w:ascii="Open Sans" w:cs="Open Sans" w:eastAsia="Open Sans" w:hAnsi="Open Sans"/>
          <w:b w:val="1"/>
          <w:rtl w:val="0"/>
        </w:rPr>
        <w:t xml:space="preserve">Revise</w:t>
      </w:r>
      <w:r w:rsidDel="00000000" w:rsidR="00000000" w:rsidRPr="00000000">
        <w:rPr>
          <w:rFonts w:ascii="Open Sans" w:cs="Open Sans" w:eastAsia="Open Sans" w:hAnsi="Open Sans"/>
          <w:rtl w:val="0"/>
        </w:rPr>
        <w:t xml:space="preserve"> – the right to adapt, adjust, modify, or alter the content itself (e.g., translate the content into another language)</w:t>
        <w:br w:type="textWrapping"/>
      </w:r>
      <w:r w:rsidDel="00000000" w:rsidR="00000000" w:rsidRPr="00000000">
        <w:rPr>
          <w:rtl w:val="0"/>
        </w:rPr>
      </w:r>
    </w:p>
    <w:p w:rsidR="00000000" w:rsidDel="00000000" w:rsidP="00000000" w:rsidRDefault="00000000" w:rsidRPr="00000000" w14:paraId="00000079">
      <w:pPr>
        <w:pageBreakBefore w:val="0"/>
        <w:numPr>
          <w:ilvl w:val="0"/>
          <w:numId w:val="52"/>
        </w:numPr>
        <w:spacing w:line="276" w:lineRule="auto"/>
        <w:ind w:left="720" w:hanging="360"/>
        <w:rPr>
          <w:rFonts w:ascii="Open Sans" w:cs="Open Sans" w:eastAsia="Open Sans" w:hAnsi="Open Sans"/>
        </w:rPr>
      </w:pPr>
      <w:r w:rsidDel="00000000" w:rsidR="00000000" w:rsidRPr="00000000">
        <w:rPr>
          <w:rFonts w:ascii="Open Sans" w:cs="Open Sans" w:eastAsia="Open Sans" w:hAnsi="Open Sans"/>
          <w:b w:val="1"/>
          <w:rtl w:val="0"/>
        </w:rPr>
        <w:t xml:space="preserve">Remix</w:t>
      </w:r>
      <w:r w:rsidDel="00000000" w:rsidR="00000000" w:rsidRPr="00000000">
        <w:rPr>
          <w:rFonts w:ascii="Open Sans" w:cs="Open Sans" w:eastAsia="Open Sans" w:hAnsi="Open Sans"/>
          <w:rtl w:val="0"/>
        </w:rPr>
        <w:t xml:space="preserve"> – the right to combine the original or revised content with other material to create something new (e.g., incorporate the content into a mashup)</w:t>
      </w:r>
    </w:p>
    <w:p w:rsidR="00000000" w:rsidDel="00000000" w:rsidP="00000000" w:rsidRDefault="00000000" w:rsidRPr="00000000" w14:paraId="0000007A">
      <w:pPr>
        <w:pageBreakBefore w:val="0"/>
        <w:spacing w:line="276" w:lineRule="auto"/>
        <w:ind w:left="720" w:firstLine="0"/>
        <w:rPr>
          <w:rFonts w:ascii="Open Sans" w:cs="Open Sans" w:eastAsia="Open Sans" w:hAnsi="Open Sans"/>
        </w:rPr>
      </w:pPr>
      <w:r w:rsidDel="00000000" w:rsidR="00000000" w:rsidRPr="00000000">
        <w:rPr>
          <w:rtl w:val="0"/>
        </w:rPr>
      </w:r>
    </w:p>
    <w:p w:rsidR="00000000" w:rsidDel="00000000" w:rsidP="00000000" w:rsidRDefault="00000000" w:rsidRPr="00000000" w14:paraId="0000007B">
      <w:pPr>
        <w:pageBreakBefore w:val="0"/>
        <w:numPr>
          <w:ilvl w:val="0"/>
          <w:numId w:val="52"/>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b w:val="1"/>
          <w:rtl w:val="0"/>
        </w:rPr>
        <w:t xml:space="preserve">Reuse</w:t>
      </w:r>
      <w:r w:rsidDel="00000000" w:rsidR="00000000" w:rsidRPr="00000000">
        <w:rPr>
          <w:rFonts w:ascii="Open Sans" w:cs="Open Sans" w:eastAsia="Open Sans" w:hAnsi="Open Sans"/>
          <w:rtl w:val="0"/>
        </w:rPr>
        <w:t xml:space="preserve"> – the right to use the content in a wide range of ways (e.g., in a class, in a study group, on a website, in a video)</w:t>
        <w:br w:type="textWrapping"/>
      </w:r>
    </w:p>
    <w:p w:rsidR="00000000" w:rsidDel="00000000" w:rsidP="00000000" w:rsidRDefault="00000000" w:rsidRPr="00000000" w14:paraId="0000007C">
      <w:pPr>
        <w:pageBreakBefore w:val="0"/>
        <w:numPr>
          <w:ilvl w:val="0"/>
          <w:numId w:val="52"/>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b w:val="1"/>
          <w:rtl w:val="0"/>
        </w:rPr>
        <w:t xml:space="preserve">Retain</w:t>
      </w:r>
      <w:r w:rsidDel="00000000" w:rsidR="00000000" w:rsidRPr="00000000">
        <w:rPr>
          <w:rFonts w:ascii="Open Sans" w:cs="Open Sans" w:eastAsia="Open Sans" w:hAnsi="Open Sans"/>
          <w:rtl w:val="0"/>
        </w:rPr>
        <w:t xml:space="preserve"> – the right to make, own, and control copies of the content (e.g., download, duplicate, store, and manage)</w:t>
        <w:br w:type="textWrapping"/>
      </w:r>
    </w:p>
    <w:p w:rsidR="00000000" w:rsidDel="00000000" w:rsidP="00000000" w:rsidRDefault="00000000" w:rsidRPr="00000000" w14:paraId="0000007D">
      <w:pPr>
        <w:pageBreakBefore w:val="0"/>
        <w:numPr>
          <w:ilvl w:val="0"/>
          <w:numId w:val="52"/>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b w:val="1"/>
          <w:rtl w:val="0"/>
        </w:rPr>
        <w:t xml:space="preserve">Redistribute</w:t>
      </w:r>
      <w:r w:rsidDel="00000000" w:rsidR="00000000" w:rsidRPr="00000000">
        <w:rPr>
          <w:rFonts w:ascii="Open Sans" w:cs="Open Sans" w:eastAsia="Open Sans" w:hAnsi="Open Sans"/>
          <w:rtl w:val="0"/>
        </w:rPr>
        <w:t xml:space="preserve"> – the right to share copies of the original content, your revisions, or your remixes with others (e.g., give a copy of the content to a friend)</w:t>
      </w:r>
    </w:p>
    <w:p w:rsidR="00000000" w:rsidDel="00000000" w:rsidP="00000000" w:rsidRDefault="00000000" w:rsidRPr="00000000" w14:paraId="0000007E">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07F">
      <w:pPr>
        <w:spacing w:line="276" w:lineRule="auto"/>
        <w:rPr>
          <w:rFonts w:ascii="Open Sans" w:cs="Open Sans" w:eastAsia="Open Sans" w:hAnsi="Open Sans"/>
          <w:b w:val="1"/>
          <w:sz w:val="24"/>
          <w:szCs w:val="24"/>
        </w:rPr>
      </w:pPr>
      <w:r w:rsidDel="00000000" w:rsidR="00000000" w:rsidRPr="00000000">
        <w:rPr>
          <w:rFonts w:ascii="Open Sans" w:cs="Open Sans" w:eastAsia="Open Sans" w:hAnsi="Open Sans"/>
          <w:b w:val="1"/>
          <w:sz w:val="24"/>
          <w:szCs w:val="24"/>
          <w:rtl w:val="0"/>
        </w:rPr>
        <w:t xml:space="preserve">Open Licensing</w:t>
      </w:r>
    </w:p>
    <w:p w:rsidR="00000000" w:rsidDel="00000000" w:rsidP="00000000" w:rsidRDefault="00000000" w:rsidRPr="00000000" w14:paraId="00000080">
      <w:pPr>
        <w:spacing w:line="276" w:lineRule="auto"/>
        <w:rPr>
          <w:rFonts w:ascii="Open Sans" w:cs="Open Sans" w:eastAsia="Open Sans" w:hAnsi="Open Sans"/>
          <w:b w:val="1"/>
          <w:sz w:val="28"/>
          <w:szCs w:val="28"/>
        </w:rPr>
      </w:pPr>
      <w:r w:rsidDel="00000000" w:rsidR="00000000" w:rsidRPr="00000000">
        <w:rPr>
          <w:rFonts w:ascii="Open Sans" w:cs="Open Sans" w:eastAsia="Open Sans" w:hAnsi="Open Sans"/>
          <w:rtl w:val="0"/>
        </w:rPr>
        <w:t xml:space="preserve">Going back to our definition, we need to remember that OER reside in the public domain or have been released under an intellectual property license permitting their free use and repurposing by others.</w:t>
        <w:br w:type="textWrapping"/>
        <w:br w:type="textWrapping"/>
        <w:t xml:space="preserve">The most commonly used intellectual property license for OER that permits free use and re-purposing is called Creative Commons Licensing. Creative Commons licenses work with legal definitions of copyright to automatically provide usage rights pertaining to that work.</w:t>
        <w:br w:type="textWrapping"/>
        <w:br w:type="textWrapping"/>
        <w:t xml:space="preserve">As you progress along your learning journey, Unit 4 and Unit 8</w:t>
      </w:r>
      <w:r w:rsidDel="00000000" w:rsidR="00000000" w:rsidRPr="00000000">
        <w:rPr>
          <w:rFonts w:ascii="Open Sans" w:cs="Open Sans" w:eastAsia="Open Sans" w:hAnsi="Open Sans"/>
          <w:rtl w:val="0"/>
        </w:rPr>
        <w:t xml:space="preserve"> </w:t>
      </w:r>
      <w:r w:rsidDel="00000000" w:rsidR="00000000" w:rsidRPr="00000000">
        <w:rPr>
          <w:rFonts w:ascii="Open Sans" w:cs="Open Sans" w:eastAsia="Open Sans" w:hAnsi="Open Sans"/>
          <w:rtl w:val="0"/>
        </w:rPr>
        <w:t xml:space="preserve">will provide you with the opportunity to fully explore Creative Commons licensing and to learn how to apply the appropriate licenses to the OER you and your learners create and use.</w:t>
      </w:r>
      <w:r w:rsidDel="00000000" w:rsidR="00000000" w:rsidRPr="00000000">
        <w:rPr>
          <w:rtl w:val="0"/>
        </w:rPr>
      </w:r>
    </w:p>
    <w:p w:rsidR="00000000" w:rsidDel="00000000" w:rsidP="00000000" w:rsidRDefault="00000000" w:rsidRPr="00000000" w14:paraId="00000081">
      <w:pPr>
        <w:pageBreakBefore w:val="0"/>
        <w:spacing w:line="276" w:lineRule="auto"/>
        <w:rPr>
          <w:rFonts w:ascii="Open Sans" w:cs="Open Sans" w:eastAsia="Open Sans" w:hAnsi="Open Sans"/>
          <w:b w:val="1"/>
          <w:sz w:val="28"/>
          <w:szCs w:val="28"/>
        </w:rPr>
      </w:pPr>
      <w:r w:rsidDel="00000000" w:rsidR="00000000" w:rsidRPr="00000000">
        <w:rPr>
          <w:rtl w:val="0"/>
        </w:rPr>
      </w:r>
    </w:p>
    <w:p w:rsidR="00000000" w:rsidDel="00000000" w:rsidP="00000000" w:rsidRDefault="00000000" w:rsidRPr="00000000" w14:paraId="00000082">
      <w:pPr>
        <w:pageBreakBefore w:val="0"/>
        <w:spacing w:line="276" w:lineRule="auto"/>
        <w:rPr>
          <w:rFonts w:ascii="Open Sans" w:cs="Open Sans" w:eastAsia="Open Sans" w:hAnsi="Open Sans"/>
          <w:b w:val="1"/>
          <w:sz w:val="28"/>
          <w:szCs w:val="28"/>
        </w:rPr>
      </w:pPr>
      <w:r w:rsidDel="00000000" w:rsidR="00000000" w:rsidRPr="00000000">
        <w:rPr>
          <w:rtl w:val="0"/>
        </w:rPr>
      </w:r>
    </w:p>
    <w:p w:rsidR="00000000" w:rsidDel="00000000" w:rsidP="00000000" w:rsidRDefault="00000000" w:rsidRPr="00000000" w14:paraId="00000083">
      <w:pPr>
        <w:pageBreakBefore w:val="0"/>
        <w:spacing w:line="276" w:lineRule="auto"/>
        <w:rPr>
          <w:rFonts w:ascii="Open Sans" w:cs="Open Sans" w:eastAsia="Open Sans" w:hAnsi="Open Sans"/>
          <w:b w:val="1"/>
          <w:sz w:val="28"/>
          <w:szCs w:val="28"/>
        </w:rPr>
      </w:pPr>
      <w:r w:rsidDel="00000000" w:rsidR="00000000" w:rsidRPr="00000000">
        <w:rPr>
          <w:rtl w:val="0"/>
        </w:rPr>
      </w:r>
    </w:p>
    <w:p w:rsidR="00000000" w:rsidDel="00000000" w:rsidP="00000000" w:rsidRDefault="00000000" w:rsidRPr="00000000" w14:paraId="00000084">
      <w:pPr>
        <w:pageBreakBefore w:val="0"/>
        <w:spacing w:line="276" w:lineRule="auto"/>
        <w:rPr>
          <w:rFonts w:ascii="Open Sans" w:cs="Open Sans" w:eastAsia="Open Sans" w:hAnsi="Open Sans"/>
          <w:b w:val="1"/>
          <w:sz w:val="28"/>
          <w:szCs w:val="28"/>
        </w:rPr>
      </w:pPr>
      <w:r w:rsidDel="00000000" w:rsidR="00000000" w:rsidRPr="00000000">
        <w:rPr>
          <w:rFonts w:ascii="Open Sans" w:cs="Open Sans" w:eastAsia="Open Sans" w:hAnsi="Open Sans"/>
          <w:b w:val="1"/>
          <w:sz w:val="28"/>
          <w:szCs w:val="28"/>
          <w:rtl w:val="0"/>
        </w:rPr>
        <w:t xml:space="preserve">Lesson 2: Examples of OER</w:t>
      </w:r>
    </w:p>
    <w:p w:rsidR="00000000" w:rsidDel="00000000" w:rsidP="00000000" w:rsidRDefault="00000000" w:rsidRPr="00000000" w14:paraId="00000085">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086">
      <w:pPr>
        <w:pageBreakBefore w:val="0"/>
        <w:spacing w:line="276" w:lineRule="auto"/>
        <w:rPr>
          <w:rFonts w:ascii="Open Sans" w:cs="Open Sans" w:eastAsia="Open Sans" w:hAnsi="Open Sans"/>
        </w:rPr>
      </w:pPr>
      <w:r w:rsidDel="00000000" w:rsidR="00000000" w:rsidRPr="00000000">
        <w:rPr>
          <w:rFonts w:ascii="Open Sans" w:cs="Open Sans" w:eastAsia="Open Sans" w:hAnsi="Open Sans"/>
          <w:rtl w:val="0"/>
        </w:rPr>
        <w:t xml:space="preserve">As you learned from the video and definitions above, OER can encompass a variety of teaching and learning materials. Types of OER include (but are not limited to) syllabi, lesson plans, learning modules, lab experiments, simulations, course videos, discussion prompts, assignments, assessments, library guides, and course design templates.</w:t>
      </w:r>
    </w:p>
    <w:p w:rsidR="00000000" w:rsidDel="00000000" w:rsidP="00000000" w:rsidRDefault="00000000" w:rsidRPr="00000000" w14:paraId="00000087">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088">
      <w:pPr>
        <w:pageBreakBefore w:val="0"/>
        <w:spacing w:line="276" w:lineRule="auto"/>
        <w:rPr>
          <w:rFonts w:ascii="Open Sans" w:cs="Open Sans" w:eastAsia="Open Sans" w:hAnsi="Open Sans"/>
        </w:rPr>
      </w:pPr>
      <w:r w:rsidDel="00000000" w:rsidR="00000000" w:rsidRPr="00000000">
        <w:rPr>
          <w:rFonts w:ascii="Open Sans" w:cs="Open Sans" w:eastAsia="Open Sans" w:hAnsi="Open Sans"/>
          <w:rtl w:val="0"/>
        </w:rPr>
        <w:t xml:space="preserve">Listed below are a few examples of the ways in which faculty, students, librarians, and instructional designers may use or support the adoption of open educational resources. </w:t>
      </w:r>
    </w:p>
    <w:p w:rsidR="00000000" w:rsidDel="00000000" w:rsidP="00000000" w:rsidRDefault="00000000" w:rsidRPr="00000000" w14:paraId="00000089">
      <w:pPr>
        <w:pageBreakBefore w:val="0"/>
        <w:spacing w:line="276" w:lineRule="auto"/>
        <w:rPr>
          <w:rFonts w:ascii="Open Sans" w:cs="Open Sans" w:eastAsia="Open Sans" w:hAnsi="Open Sans"/>
          <w:b w:val="1"/>
        </w:rPr>
      </w:pPr>
      <w:r w:rsidDel="00000000" w:rsidR="00000000" w:rsidRPr="00000000">
        <w:rPr>
          <w:rtl w:val="0"/>
        </w:rPr>
      </w:r>
    </w:p>
    <w:p w:rsidR="00000000" w:rsidDel="00000000" w:rsidP="00000000" w:rsidRDefault="00000000" w:rsidRPr="00000000" w14:paraId="0000008A">
      <w:pPr>
        <w:pageBreakBefore w:val="0"/>
        <w:spacing w:line="276" w:lineRule="auto"/>
        <w:rPr>
          <w:rFonts w:ascii="Open Sans" w:cs="Open Sans" w:eastAsia="Open Sans" w:hAnsi="Open Sans"/>
        </w:rPr>
      </w:pPr>
      <w:r w:rsidDel="00000000" w:rsidR="00000000" w:rsidRPr="00000000">
        <w:rPr>
          <w:rFonts w:ascii="Open Sans" w:cs="Open Sans" w:eastAsia="Open Sans" w:hAnsi="Open Sans"/>
          <w:b w:val="1"/>
          <w:rtl w:val="0"/>
        </w:rPr>
        <w:t xml:space="preserve">Faculty</w:t>
      </w:r>
      <w:r w:rsidDel="00000000" w:rsidR="00000000" w:rsidRPr="00000000">
        <w:rPr>
          <w:rtl w:val="0"/>
        </w:rPr>
      </w:r>
    </w:p>
    <w:p w:rsidR="00000000" w:rsidDel="00000000" w:rsidP="00000000" w:rsidRDefault="00000000" w:rsidRPr="00000000" w14:paraId="0000008B">
      <w:pPr>
        <w:pageBreakBefore w:val="0"/>
        <w:spacing w:line="276" w:lineRule="auto"/>
        <w:rPr>
          <w:rFonts w:ascii="Open Sans" w:cs="Open Sans" w:eastAsia="Open Sans" w:hAnsi="Open Sans"/>
        </w:rPr>
      </w:pPr>
      <w:r w:rsidDel="00000000" w:rsidR="00000000" w:rsidRPr="00000000">
        <w:rPr>
          <w:rFonts w:ascii="Open Sans" w:cs="Open Sans" w:eastAsia="Open Sans" w:hAnsi="Open Sans"/>
          <w:rtl w:val="0"/>
        </w:rPr>
        <w:t xml:space="preserve">Many faculty already use OER in their classes — for example, showing an openly licensed course video or using worksheets created and shared by other faculty. Faculty can create and share syllabi, lesson plans, and even entire textbooks for their courses. They can collaborate with faculty at their own institutions, or other institutions around the world. They can access and remix existing OER and re-publish them to share with others.</w:t>
      </w:r>
    </w:p>
    <w:p w:rsidR="00000000" w:rsidDel="00000000" w:rsidP="00000000" w:rsidRDefault="00000000" w:rsidRPr="00000000" w14:paraId="0000008C">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08D">
      <w:pPr>
        <w:pageBreakBefore w:val="0"/>
        <w:spacing w:line="276" w:lineRule="auto"/>
        <w:rPr>
          <w:rFonts w:ascii="Open Sans" w:cs="Open Sans" w:eastAsia="Open Sans" w:hAnsi="Open Sans"/>
          <w:b w:val="1"/>
        </w:rPr>
      </w:pPr>
      <w:r w:rsidDel="00000000" w:rsidR="00000000" w:rsidRPr="00000000">
        <w:rPr>
          <w:rFonts w:ascii="Open Sans" w:cs="Open Sans" w:eastAsia="Open Sans" w:hAnsi="Open Sans"/>
          <w:b w:val="1"/>
          <w:rtl w:val="0"/>
        </w:rPr>
        <w:t xml:space="preserve">Students</w:t>
      </w:r>
    </w:p>
    <w:p w:rsidR="00000000" w:rsidDel="00000000" w:rsidP="00000000" w:rsidRDefault="00000000" w:rsidRPr="00000000" w14:paraId="0000008E">
      <w:pPr>
        <w:pageBreakBefore w:val="0"/>
        <w:spacing w:line="276" w:lineRule="auto"/>
        <w:rPr>
          <w:rFonts w:ascii="Open Sans" w:cs="Open Sans" w:eastAsia="Open Sans" w:hAnsi="Open Sans"/>
        </w:rPr>
      </w:pPr>
      <w:r w:rsidDel="00000000" w:rsidR="00000000" w:rsidRPr="00000000">
        <w:rPr>
          <w:rFonts w:ascii="Arial Unicode MS" w:cs="Arial Unicode MS" w:eastAsia="Arial Unicode MS" w:hAnsi="Arial Unicode MS"/>
          <w:rtl w:val="0"/>
        </w:rPr>
        <w:t xml:space="preserve">Students can play a significant role in creating and improving OER ─ from simple assignments to full textbooks. One example from Plymouth State University includes students working together to find public-domain materials, write topic introductions, craft discussion forum prompts, and create assignments to go along with the materials to create a full OER textbook. The result became </w:t>
      </w:r>
      <w:hyperlink r:id="rId29">
        <w:r w:rsidDel="00000000" w:rsidR="00000000" w:rsidRPr="00000000">
          <w:rPr>
            <w:rFonts w:ascii="Open Sans" w:cs="Open Sans" w:eastAsia="Open Sans" w:hAnsi="Open Sans"/>
            <w:color w:val="1155cc"/>
            <w:u w:val="single"/>
            <w:rtl w:val="0"/>
          </w:rPr>
          <w:t xml:space="preserve">The Open Anthology of Early American Literature</w:t>
        </w:r>
      </w:hyperlink>
      <w:r w:rsidDel="00000000" w:rsidR="00000000" w:rsidRPr="00000000">
        <w:rPr>
          <w:rFonts w:ascii="Open Sans" w:cs="Open Sans" w:eastAsia="Open Sans" w:hAnsi="Open Sans"/>
          <w:rtl w:val="0"/>
        </w:rPr>
        <w:t xml:space="preserve">. </w:t>
      </w:r>
      <w:r w:rsidDel="00000000" w:rsidR="00000000" w:rsidRPr="00000000">
        <w:rPr>
          <w:rFonts w:ascii="Open Sans" w:cs="Open Sans" w:eastAsia="Open Sans" w:hAnsi="Open Sans"/>
          <w:rtl w:val="0"/>
        </w:rPr>
        <w:t xml:space="preserve">An example here in Texas is </w:t>
      </w:r>
      <w:hyperlink r:id="rId30">
        <w:r w:rsidDel="00000000" w:rsidR="00000000" w:rsidRPr="00000000">
          <w:rPr>
            <w:rFonts w:ascii="Open Sans" w:cs="Open Sans" w:eastAsia="Open Sans" w:hAnsi="Open Sans"/>
            <w:color w:val="1155cc"/>
            <w:u w:val="single"/>
            <w:rtl w:val="0"/>
          </w:rPr>
          <w:t xml:space="preserve">An Open Companion to Early British Literature,</w:t>
        </w:r>
      </w:hyperlink>
      <w:r w:rsidDel="00000000" w:rsidR="00000000" w:rsidRPr="00000000">
        <w:rPr>
          <w:rFonts w:ascii="Open Sans" w:cs="Open Sans" w:eastAsia="Open Sans" w:hAnsi="Open Sans"/>
          <w:rtl w:val="0"/>
        </w:rPr>
        <w:t xml:space="preserve"> a textbook developed and edited by Allegra Villarreal through an "open pedagogy" approach with over 100 Austin Community College students contributing footnotes, introductory chapters, digital learning objects, and test bank questions with a student audience in mind.</w:t>
      </w:r>
    </w:p>
    <w:p w:rsidR="00000000" w:rsidDel="00000000" w:rsidP="00000000" w:rsidRDefault="00000000" w:rsidRPr="00000000" w14:paraId="0000008F">
      <w:pPr>
        <w:pageBreakBefore w:val="0"/>
        <w:spacing w:line="276" w:lineRule="auto"/>
        <w:rPr>
          <w:rFonts w:ascii="Open Sans" w:cs="Open Sans" w:eastAsia="Open Sans" w:hAnsi="Open Sans"/>
          <w:b w:val="1"/>
        </w:rPr>
      </w:pPr>
      <w:r w:rsidDel="00000000" w:rsidR="00000000" w:rsidRPr="00000000">
        <w:rPr>
          <w:rtl w:val="0"/>
        </w:rPr>
      </w:r>
    </w:p>
    <w:p w:rsidR="00000000" w:rsidDel="00000000" w:rsidP="00000000" w:rsidRDefault="00000000" w:rsidRPr="00000000" w14:paraId="00000090">
      <w:pPr>
        <w:pageBreakBefore w:val="0"/>
        <w:spacing w:line="276" w:lineRule="auto"/>
        <w:rPr>
          <w:rFonts w:ascii="Open Sans" w:cs="Open Sans" w:eastAsia="Open Sans" w:hAnsi="Open Sans"/>
          <w:b w:val="1"/>
        </w:rPr>
      </w:pPr>
      <w:r w:rsidDel="00000000" w:rsidR="00000000" w:rsidRPr="00000000">
        <w:rPr>
          <w:rFonts w:ascii="Open Sans" w:cs="Open Sans" w:eastAsia="Open Sans" w:hAnsi="Open Sans"/>
          <w:b w:val="1"/>
          <w:rtl w:val="0"/>
        </w:rPr>
        <w:t xml:space="preserve">Librarians</w:t>
      </w:r>
    </w:p>
    <w:p w:rsidR="00000000" w:rsidDel="00000000" w:rsidP="00000000" w:rsidRDefault="00000000" w:rsidRPr="00000000" w14:paraId="00000091">
      <w:pPr>
        <w:pageBreakBefore w:val="0"/>
        <w:spacing w:line="276" w:lineRule="auto"/>
        <w:rPr>
          <w:rFonts w:ascii="Open Sans" w:cs="Open Sans" w:eastAsia="Open Sans" w:hAnsi="Open Sans"/>
          <w:b w:val="1"/>
        </w:rPr>
      </w:pPr>
      <w:r w:rsidDel="00000000" w:rsidR="00000000" w:rsidRPr="00000000">
        <w:rPr>
          <w:rFonts w:ascii="Open Sans" w:cs="Open Sans" w:eastAsia="Open Sans" w:hAnsi="Open Sans"/>
          <w:rtl w:val="0"/>
        </w:rPr>
        <w:t xml:space="preserve">Librarians play a key role in OER initiatives by advocating, developing, exploring, and managing OER. Along with helping you find OER, librarians can help you better understand copyright and licensing concepts, and guide you through your Creative Commons licensing options if you choose to create materials yourself. You will explore this further in Unit</w:t>
      </w:r>
      <w:hyperlink w:anchor="_9o4q8q4kmq6r">
        <w:r w:rsidDel="00000000" w:rsidR="00000000" w:rsidRPr="00000000">
          <w:rPr>
            <w:rFonts w:ascii="Open Sans" w:cs="Open Sans" w:eastAsia="Open Sans" w:hAnsi="Open Sans"/>
            <w:color w:val="1155cc"/>
            <w:u w:val="single"/>
            <w:rtl w:val="0"/>
          </w:rPr>
          <w:t xml:space="preserve"> 5</w:t>
        </w:r>
      </w:hyperlink>
      <w:r w:rsidDel="00000000" w:rsidR="00000000" w:rsidRPr="00000000">
        <w:rPr>
          <w:rFonts w:ascii="Open Sans" w:cs="Open Sans" w:eastAsia="Open Sans" w:hAnsi="Open Sans"/>
          <w:rtl w:val="0"/>
        </w:rPr>
        <w:t xml:space="preserve">, </w:t>
      </w:r>
      <w:r w:rsidDel="00000000" w:rsidR="00000000" w:rsidRPr="00000000">
        <w:rPr>
          <w:rFonts w:ascii="Open Sans" w:cs="Open Sans" w:eastAsia="Open Sans" w:hAnsi="Open Sans"/>
          <w:rtl w:val="0"/>
        </w:rPr>
        <w:t xml:space="preserve">Finding OER.</w:t>
      </w:r>
      <w:r w:rsidDel="00000000" w:rsidR="00000000" w:rsidRPr="00000000">
        <w:rPr>
          <w:rtl w:val="0"/>
        </w:rPr>
      </w:r>
    </w:p>
    <w:p w:rsidR="00000000" w:rsidDel="00000000" w:rsidP="00000000" w:rsidRDefault="00000000" w:rsidRPr="00000000" w14:paraId="00000092">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093">
      <w:pPr>
        <w:pageBreakBefore w:val="0"/>
        <w:spacing w:line="276" w:lineRule="auto"/>
        <w:rPr>
          <w:rFonts w:ascii="Open Sans" w:cs="Open Sans" w:eastAsia="Open Sans" w:hAnsi="Open Sans"/>
          <w:b w:val="1"/>
        </w:rPr>
      </w:pPr>
      <w:r w:rsidDel="00000000" w:rsidR="00000000" w:rsidRPr="00000000">
        <w:rPr>
          <w:rFonts w:ascii="Open Sans" w:cs="Open Sans" w:eastAsia="Open Sans" w:hAnsi="Open Sans"/>
          <w:b w:val="1"/>
          <w:rtl w:val="0"/>
        </w:rPr>
        <w:t xml:space="preserve">Instructional Designers</w:t>
      </w:r>
    </w:p>
    <w:p w:rsidR="00000000" w:rsidDel="00000000" w:rsidP="00000000" w:rsidRDefault="00000000" w:rsidRPr="00000000" w14:paraId="00000094">
      <w:pPr>
        <w:pageBreakBefore w:val="0"/>
        <w:spacing w:line="276" w:lineRule="auto"/>
        <w:rPr>
          <w:rFonts w:ascii="Open Sans" w:cs="Open Sans" w:eastAsia="Open Sans" w:hAnsi="Open Sans"/>
        </w:rPr>
      </w:pPr>
      <w:r w:rsidDel="00000000" w:rsidR="00000000" w:rsidRPr="00000000">
        <w:rPr>
          <w:rFonts w:ascii="Open Sans" w:cs="Open Sans" w:eastAsia="Open Sans" w:hAnsi="Open Sans"/>
          <w:rtl w:val="0"/>
        </w:rPr>
        <w:t xml:space="preserve">Instructional Designers can work with faculty and students to integrate OER into teaching and learning and also share and publish their course design templates as OER. Many instructional designers and technologists work with librarians and IT services to help integrate OER into learning management systems such as Blackboard, Canvas, and Brightspace. </w:t>
      </w:r>
    </w:p>
    <w:p w:rsidR="00000000" w:rsidDel="00000000" w:rsidP="00000000" w:rsidRDefault="00000000" w:rsidRPr="00000000" w14:paraId="00000095">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096">
      <w:pPr>
        <w:pageBreakBefore w:val="0"/>
        <w:spacing w:line="276" w:lineRule="auto"/>
        <w:rPr>
          <w:rFonts w:ascii="Open Sans" w:cs="Open Sans" w:eastAsia="Open Sans" w:hAnsi="Open Sans"/>
          <w:b w:val="1"/>
          <w:sz w:val="28"/>
          <w:szCs w:val="28"/>
        </w:rPr>
      </w:pPr>
      <w:r w:rsidDel="00000000" w:rsidR="00000000" w:rsidRPr="00000000">
        <w:rPr>
          <w:rtl w:val="0"/>
        </w:rPr>
      </w:r>
    </w:p>
    <w:p w:rsidR="00000000" w:rsidDel="00000000" w:rsidP="00000000" w:rsidRDefault="00000000" w:rsidRPr="00000000" w14:paraId="00000097">
      <w:pPr>
        <w:pageBreakBefore w:val="0"/>
        <w:spacing w:line="276" w:lineRule="auto"/>
        <w:rPr>
          <w:rFonts w:ascii="Open Sans" w:cs="Open Sans" w:eastAsia="Open Sans" w:hAnsi="Open Sans"/>
          <w:b w:val="1"/>
          <w:sz w:val="28"/>
          <w:szCs w:val="28"/>
        </w:rPr>
      </w:pPr>
      <w:r w:rsidDel="00000000" w:rsidR="00000000" w:rsidRPr="00000000">
        <w:rPr>
          <w:rtl w:val="0"/>
        </w:rPr>
      </w:r>
    </w:p>
    <w:p w:rsidR="00000000" w:rsidDel="00000000" w:rsidP="00000000" w:rsidRDefault="00000000" w:rsidRPr="00000000" w14:paraId="00000098">
      <w:pPr>
        <w:pageBreakBefore w:val="0"/>
        <w:spacing w:line="276" w:lineRule="auto"/>
        <w:rPr>
          <w:rFonts w:ascii="Open Sans" w:cs="Open Sans" w:eastAsia="Open Sans" w:hAnsi="Open Sans"/>
          <w:b w:val="1"/>
        </w:rPr>
      </w:pPr>
      <w:r w:rsidDel="00000000" w:rsidR="00000000" w:rsidRPr="00000000">
        <w:rPr>
          <w:rtl w:val="0"/>
        </w:rPr>
      </w:r>
    </w:p>
    <w:p w:rsidR="00000000" w:rsidDel="00000000" w:rsidP="00000000" w:rsidRDefault="00000000" w:rsidRPr="00000000" w14:paraId="00000099">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09A">
      <w:pPr>
        <w:pageBreakBefore w:val="0"/>
        <w:spacing w:line="276" w:lineRule="auto"/>
        <w:rPr>
          <w:rFonts w:ascii="Open Sans" w:cs="Open Sans" w:eastAsia="Open Sans" w:hAnsi="Open Sans"/>
          <w:b w:val="1"/>
          <w:sz w:val="28"/>
          <w:szCs w:val="28"/>
        </w:rPr>
      </w:pPr>
      <w:r w:rsidDel="00000000" w:rsidR="00000000" w:rsidRPr="00000000">
        <w:rPr>
          <w:rFonts w:ascii="Open Sans" w:cs="Open Sans" w:eastAsia="Open Sans" w:hAnsi="Open Sans"/>
          <w:b w:val="1"/>
          <w:sz w:val="28"/>
          <w:szCs w:val="28"/>
          <w:rtl w:val="0"/>
        </w:rPr>
        <w:t xml:space="preserve">Lesson 3: A (Very) Brief History of Significant Events in OER</w:t>
      </w:r>
    </w:p>
    <w:p w:rsidR="00000000" w:rsidDel="00000000" w:rsidP="00000000" w:rsidRDefault="00000000" w:rsidRPr="00000000" w14:paraId="0000009B">
      <w:pPr>
        <w:pageBreakBefore w:val="0"/>
        <w:spacing w:line="276" w:lineRule="auto"/>
        <w:rPr>
          <w:rFonts w:ascii="Open Sans" w:cs="Open Sans" w:eastAsia="Open Sans" w:hAnsi="Open Sans"/>
          <w:b w:val="1"/>
        </w:rPr>
      </w:pPr>
      <w:r w:rsidDel="00000000" w:rsidR="00000000" w:rsidRPr="00000000">
        <w:rPr>
          <w:rtl w:val="0"/>
        </w:rPr>
      </w:r>
    </w:p>
    <w:p w:rsidR="00000000" w:rsidDel="00000000" w:rsidP="00000000" w:rsidRDefault="00000000" w:rsidRPr="00000000" w14:paraId="0000009C">
      <w:pPr>
        <w:pageBreakBefore w:val="0"/>
        <w:numPr>
          <w:ilvl w:val="0"/>
          <w:numId w:val="36"/>
        </w:numPr>
        <w:spacing w:line="276"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1994 - Wayne Hodgins coined the term “learning object”</w:t>
      </w:r>
    </w:p>
    <w:p w:rsidR="00000000" w:rsidDel="00000000" w:rsidP="00000000" w:rsidRDefault="00000000" w:rsidRPr="00000000" w14:paraId="0000009D">
      <w:pPr>
        <w:pageBreakBefore w:val="0"/>
        <w:numPr>
          <w:ilvl w:val="0"/>
          <w:numId w:val="36"/>
        </w:numPr>
        <w:spacing w:line="276"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1998 - David Wiley coined the phrase “open content”</w:t>
      </w:r>
    </w:p>
    <w:p w:rsidR="00000000" w:rsidDel="00000000" w:rsidP="00000000" w:rsidRDefault="00000000" w:rsidRPr="00000000" w14:paraId="0000009E">
      <w:pPr>
        <w:pageBreakBefore w:val="0"/>
        <w:numPr>
          <w:ilvl w:val="0"/>
          <w:numId w:val="36"/>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1999 - Richard Baraniuk launches Connections, which later becomes OpenStax</w:t>
      </w:r>
    </w:p>
    <w:p w:rsidR="00000000" w:rsidDel="00000000" w:rsidP="00000000" w:rsidRDefault="00000000" w:rsidRPr="00000000" w14:paraId="0000009F">
      <w:pPr>
        <w:pageBreakBefore w:val="0"/>
        <w:numPr>
          <w:ilvl w:val="0"/>
          <w:numId w:val="36"/>
        </w:numPr>
        <w:spacing w:line="276"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2001- Larry Lessig, Hal Abelson, and Eric Eldred founded Creative Commons</w:t>
      </w:r>
    </w:p>
    <w:p w:rsidR="00000000" w:rsidDel="00000000" w:rsidP="00000000" w:rsidRDefault="00000000" w:rsidRPr="00000000" w14:paraId="000000A0">
      <w:pPr>
        <w:pageBreakBefore w:val="0"/>
        <w:numPr>
          <w:ilvl w:val="0"/>
          <w:numId w:val="36"/>
        </w:numPr>
        <w:spacing w:line="276"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2001 - MIT introduced their OpenCourseWare project (MOOCs)</w:t>
      </w:r>
    </w:p>
    <w:p w:rsidR="00000000" w:rsidDel="00000000" w:rsidP="00000000" w:rsidRDefault="00000000" w:rsidRPr="00000000" w14:paraId="000000A1">
      <w:pPr>
        <w:pageBreakBefore w:val="0"/>
        <w:numPr>
          <w:ilvl w:val="0"/>
          <w:numId w:val="36"/>
        </w:numPr>
        <w:spacing w:line="276"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2002 - UNESCO coined the term </w:t>
      </w:r>
      <w:hyperlink r:id="rId31">
        <w:r w:rsidDel="00000000" w:rsidR="00000000" w:rsidRPr="00000000">
          <w:rPr>
            <w:rFonts w:ascii="Open Sans" w:cs="Open Sans" w:eastAsia="Open Sans" w:hAnsi="Open Sans"/>
            <w:color w:val="1155cc"/>
            <w:u w:val="single"/>
            <w:rtl w:val="0"/>
          </w:rPr>
          <w:t xml:space="preserve">"Open Educational Resources” (OER)</w:t>
        </w:r>
      </w:hyperlink>
      <w:r w:rsidDel="00000000" w:rsidR="00000000" w:rsidRPr="00000000">
        <w:rPr>
          <w:rFonts w:ascii="Open Sans" w:cs="Open Sans" w:eastAsia="Open Sans" w:hAnsi="Open Sans"/>
          <w:rtl w:val="0"/>
        </w:rPr>
        <w:t xml:space="preserve">.</w:t>
      </w:r>
    </w:p>
    <w:p w:rsidR="00000000" w:rsidDel="00000000" w:rsidP="00000000" w:rsidRDefault="00000000" w:rsidRPr="00000000" w14:paraId="000000A2">
      <w:pPr>
        <w:pageBreakBefore w:val="0"/>
        <w:spacing w:line="276" w:lineRule="auto"/>
        <w:ind w:left="720" w:firstLine="0"/>
        <w:jc w:val="center"/>
        <w:rPr>
          <w:rFonts w:ascii="Open Sans" w:cs="Open Sans" w:eastAsia="Open Sans" w:hAnsi="Open Sans"/>
        </w:rPr>
      </w:pPr>
      <w:r w:rsidDel="00000000" w:rsidR="00000000" w:rsidRPr="00000000">
        <w:rPr>
          <w:rFonts w:ascii="Open Sans" w:cs="Open Sans" w:eastAsia="Open Sans" w:hAnsi="Open Sans"/>
        </w:rPr>
        <w:drawing>
          <wp:inline distB="114300" distT="114300" distL="114300" distR="114300">
            <wp:extent cx="2767013" cy="1848867"/>
            <wp:effectExtent b="0" l="0" r="0" t="0"/>
            <wp:docPr id="2" name="image1.png"/>
            <a:graphic>
              <a:graphicData uri="http://schemas.openxmlformats.org/drawingml/2006/picture">
                <pic:pic>
                  <pic:nvPicPr>
                    <pic:cNvPr id="0" name="image1.png"/>
                    <pic:cNvPicPr preferRelativeResize="0"/>
                  </pic:nvPicPr>
                  <pic:blipFill>
                    <a:blip r:embed="rId32"/>
                    <a:srcRect b="0" l="0" r="0" t="0"/>
                    <a:stretch>
                      <a:fillRect/>
                    </a:stretch>
                  </pic:blipFill>
                  <pic:spPr>
                    <a:xfrm>
                      <a:off x="0" y="0"/>
                      <a:ext cx="2767013" cy="1848867"/>
                    </a:xfrm>
                    <a:prstGeom prst="rect"/>
                    <a:ln/>
                  </pic:spPr>
                </pic:pic>
              </a:graphicData>
            </a:graphic>
          </wp:inline>
        </w:drawing>
      </w:r>
      <w:r w:rsidDel="00000000" w:rsidR="00000000" w:rsidRPr="00000000">
        <w:rPr>
          <w:rtl w:val="0"/>
        </w:rPr>
      </w:r>
    </w:p>
    <w:p w:rsidR="00000000" w:rsidDel="00000000" w:rsidP="00000000" w:rsidRDefault="00000000" w:rsidRPr="00000000" w14:paraId="000000A3">
      <w:pPr>
        <w:pageBreakBefore w:val="0"/>
        <w:spacing w:line="276" w:lineRule="auto"/>
        <w:ind w:left="720" w:firstLine="0"/>
        <w:jc w:val="center"/>
        <w:rPr>
          <w:color w:val="202122"/>
          <w:sz w:val="19"/>
          <w:szCs w:val="19"/>
        </w:rPr>
      </w:pPr>
      <w:hyperlink r:id="rId33">
        <w:r w:rsidDel="00000000" w:rsidR="00000000" w:rsidRPr="00000000">
          <w:rPr>
            <w:color w:val="3366cc"/>
            <w:sz w:val="19"/>
            <w:szCs w:val="19"/>
            <w:u w:val="single"/>
            <w:rtl w:val="0"/>
          </w:rPr>
          <w:t xml:space="preserve">UNESCO</w:t>
        </w:r>
      </w:hyperlink>
      <w:r w:rsidDel="00000000" w:rsidR="00000000" w:rsidRPr="00000000">
        <w:rPr>
          <w:color w:val="202122"/>
          <w:sz w:val="19"/>
          <w:szCs w:val="19"/>
          <w:rtl w:val="0"/>
        </w:rPr>
        <w:t xml:space="preserve"> Global Open Educational Resources logo </w:t>
      </w:r>
    </w:p>
    <w:p w:rsidR="00000000" w:rsidDel="00000000" w:rsidP="00000000" w:rsidRDefault="00000000" w:rsidRPr="00000000" w14:paraId="000000A4">
      <w:pPr>
        <w:pageBreakBefore w:val="0"/>
        <w:spacing w:line="276" w:lineRule="auto"/>
        <w:ind w:left="720" w:firstLine="0"/>
        <w:jc w:val="center"/>
        <w:rPr>
          <w:color w:val="202122"/>
          <w:sz w:val="19"/>
          <w:szCs w:val="19"/>
        </w:rPr>
      </w:pPr>
      <w:hyperlink r:id="rId34">
        <w:r w:rsidDel="00000000" w:rsidR="00000000" w:rsidRPr="00000000">
          <w:rPr>
            <w:color w:val="3366cc"/>
            <w:sz w:val="20"/>
            <w:szCs w:val="20"/>
            <w:rtl w:val="0"/>
          </w:rPr>
          <w:t xml:space="preserve">CC BY 3.0</w:t>
        </w:r>
      </w:hyperlink>
      <w:r w:rsidDel="00000000" w:rsidR="00000000" w:rsidRPr="00000000">
        <w:rPr>
          <w:rtl w:val="0"/>
        </w:rPr>
      </w:r>
    </w:p>
    <w:p w:rsidR="00000000" w:rsidDel="00000000" w:rsidP="00000000" w:rsidRDefault="00000000" w:rsidRPr="00000000" w14:paraId="000000A5">
      <w:pPr>
        <w:pageBreakBefore w:val="0"/>
        <w:spacing w:line="276" w:lineRule="auto"/>
        <w:ind w:left="0" w:firstLine="0"/>
        <w:rPr>
          <w:rFonts w:ascii="Open Sans" w:cs="Open Sans" w:eastAsia="Open Sans" w:hAnsi="Open Sans"/>
        </w:rPr>
      </w:pPr>
      <w:r w:rsidDel="00000000" w:rsidR="00000000" w:rsidRPr="00000000">
        <w:rPr>
          <w:rtl w:val="0"/>
        </w:rPr>
      </w:r>
    </w:p>
    <w:p w:rsidR="00000000" w:rsidDel="00000000" w:rsidP="00000000" w:rsidRDefault="00000000" w:rsidRPr="00000000" w14:paraId="000000A6">
      <w:pPr>
        <w:pageBreakBefore w:val="0"/>
        <w:numPr>
          <w:ilvl w:val="0"/>
          <w:numId w:val="36"/>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2007 - </w:t>
      </w:r>
      <w:r w:rsidDel="00000000" w:rsidR="00000000" w:rsidRPr="00000000">
        <w:rPr>
          <w:rFonts w:ascii="Open Sans" w:cs="Open Sans" w:eastAsia="Open Sans" w:hAnsi="Open Sans"/>
          <w:rtl w:val="0"/>
        </w:rPr>
        <w:t xml:space="preserve">The </w:t>
      </w:r>
      <w:hyperlink r:id="rId35">
        <w:r w:rsidDel="00000000" w:rsidR="00000000" w:rsidRPr="00000000">
          <w:rPr>
            <w:rFonts w:ascii="Open Sans" w:cs="Open Sans" w:eastAsia="Open Sans" w:hAnsi="Open Sans"/>
            <w:color w:val="3366cc"/>
            <w:sz w:val="21"/>
            <w:szCs w:val="21"/>
            <w:highlight w:val="white"/>
            <w:rtl w:val="0"/>
          </w:rPr>
          <w:t xml:space="preserve">William and Flora Hewlett Foundation</w:t>
        </w:r>
      </w:hyperlink>
      <w:r w:rsidDel="00000000" w:rsidR="00000000" w:rsidRPr="00000000">
        <w:rPr>
          <w:rFonts w:ascii="Open Sans" w:cs="Open Sans" w:eastAsia="Open Sans" w:hAnsi="Open Sans"/>
          <w:color w:val="202122"/>
          <w:sz w:val="21"/>
          <w:szCs w:val="21"/>
          <w:highlight w:val="white"/>
          <w:rtl w:val="0"/>
        </w:rPr>
        <w:t xml:space="preserve"> adopt a</w:t>
      </w:r>
      <w:hyperlink r:id="rId36">
        <w:r w:rsidDel="00000000" w:rsidR="00000000" w:rsidRPr="00000000">
          <w:rPr>
            <w:rFonts w:ascii="Open Sans" w:cs="Open Sans" w:eastAsia="Open Sans" w:hAnsi="Open Sans"/>
            <w:color w:val="1155cc"/>
            <w:sz w:val="21"/>
            <w:szCs w:val="21"/>
            <w:highlight w:val="white"/>
            <w:u w:val="single"/>
            <w:rtl w:val="0"/>
          </w:rPr>
          <w:t xml:space="preserve"> seminal definition of OER</w:t>
        </w:r>
      </w:hyperlink>
      <w:r w:rsidDel="00000000" w:rsidR="00000000" w:rsidRPr="00000000">
        <w:rPr>
          <w:rFonts w:ascii="Open Sans" w:cs="Open Sans" w:eastAsia="Open Sans" w:hAnsi="Open Sans"/>
          <w:color w:val="202122"/>
          <w:sz w:val="21"/>
          <w:szCs w:val="21"/>
          <w:highlight w:val="white"/>
          <w:rtl w:val="0"/>
        </w:rPr>
        <w:t xml:space="preserve">  </w:t>
      </w:r>
      <w:r w:rsidDel="00000000" w:rsidR="00000000" w:rsidRPr="00000000">
        <w:rPr>
          <w:rtl w:val="0"/>
        </w:rPr>
      </w:r>
    </w:p>
    <w:p w:rsidR="00000000" w:rsidDel="00000000" w:rsidP="00000000" w:rsidRDefault="00000000" w:rsidRPr="00000000" w14:paraId="000000A7">
      <w:pPr>
        <w:pageBreakBefore w:val="0"/>
        <w:numPr>
          <w:ilvl w:val="0"/>
          <w:numId w:val="36"/>
        </w:numPr>
        <w:spacing w:line="276"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2012 - UNESCO </w:t>
      </w:r>
      <w:r w:rsidDel="00000000" w:rsidR="00000000" w:rsidRPr="00000000">
        <w:rPr>
          <w:rFonts w:ascii="Open Sans" w:cs="Open Sans" w:eastAsia="Open Sans" w:hAnsi="Open Sans"/>
          <w:rtl w:val="0"/>
        </w:rPr>
        <w:t xml:space="preserve">adopted</w:t>
      </w:r>
      <w:r w:rsidDel="00000000" w:rsidR="00000000" w:rsidRPr="00000000">
        <w:rPr>
          <w:rFonts w:ascii="Open Sans" w:cs="Open Sans" w:eastAsia="Open Sans" w:hAnsi="Open Sans"/>
          <w:rtl w:val="0"/>
        </w:rPr>
        <w:t xml:space="preserve"> the </w:t>
      </w:r>
      <w:hyperlink r:id="rId37">
        <w:r w:rsidDel="00000000" w:rsidR="00000000" w:rsidRPr="00000000">
          <w:rPr>
            <w:rFonts w:ascii="Open Sans" w:cs="Open Sans" w:eastAsia="Open Sans" w:hAnsi="Open Sans"/>
            <w:color w:val="1155cc"/>
            <w:u w:val="single"/>
            <w:rtl w:val="0"/>
          </w:rPr>
          <w:t xml:space="preserve">2012 OER Paris Declaration</w:t>
        </w:r>
      </w:hyperlink>
      <w:r w:rsidDel="00000000" w:rsidR="00000000" w:rsidRPr="00000000">
        <w:rPr>
          <w:rFonts w:ascii="Open Sans" w:cs="Open Sans" w:eastAsia="Open Sans" w:hAnsi="Open Sans"/>
          <w:rtl w:val="0"/>
        </w:rPr>
        <w:t xml:space="preserve">,</w:t>
      </w:r>
      <w:r w:rsidDel="00000000" w:rsidR="00000000" w:rsidRPr="00000000">
        <w:rPr>
          <w:rFonts w:ascii="Open Sans" w:cs="Open Sans" w:eastAsia="Open Sans" w:hAnsi="Open Sans"/>
          <w:rtl w:val="0"/>
        </w:rPr>
        <w:t xml:space="preserve"> an international commitment to OER</w:t>
      </w:r>
    </w:p>
    <w:p w:rsidR="00000000" w:rsidDel="00000000" w:rsidP="00000000" w:rsidRDefault="00000000" w:rsidRPr="00000000" w14:paraId="000000A8">
      <w:pPr>
        <w:pageBreakBefore w:val="0"/>
        <w:numPr>
          <w:ilvl w:val="0"/>
          <w:numId w:val="36"/>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2018 - The U.S. Department of Education offers its first Open Textbook Pilot grant program</w:t>
      </w:r>
    </w:p>
    <w:p w:rsidR="00000000" w:rsidDel="00000000" w:rsidP="00000000" w:rsidRDefault="00000000" w:rsidRPr="00000000" w14:paraId="000000A9">
      <w:pPr>
        <w:pageBreakBefore w:val="0"/>
        <w:numPr>
          <w:ilvl w:val="0"/>
          <w:numId w:val="36"/>
        </w:numPr>
        <w:spacing w:line="276"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2019 - UNESCO updates </w:t>
      </w:r>
      <w:hyperlink r:id="rId38">
        <w:r w:rsidDel="00000000" w:rsidR="00000000" w:rsidRPr="00000000">
          <w:rPr>
            <w:rFonts w:ascii="Open Sans" w:cs="Open Sans" w:eastAsia="Open Sans" w:hAnsi="Open Sans"/>
            <w:color w:val="1155cc"/>
            <w:u w:val="single"/>
            <w:rtl w:val="0"/>
          </w:rPr>
          <w:t xml:space="preserve">their definition</w:t>
        </w:r>
      </w:hyperlink>
      <w:r w:rsidDel="00000000" w:rsidR="00000000" w:rsidRPr="00000000">
        <w:rPr>
          <w:rFonts w:ascii="Open Sans" w:cs="Open Sans" w:eastAsia="Open Sans" w:hAnsi="Open Sans"/>
          <w:rtl w:val="0"/>
        </w:rPr>
        <w:t xml:space="preserve"> of OER, </w:t>
      </w:r>
      <w:hyperlink r:id="rId39">
        <w:r w:rsidDel="00000000" w:rsidR="00000000" w:rsidRPr="00000000">
          <w:rPr>
            <w:rFonts w:ascii="Open Sans" w:cs="Open Sans" w:eastAsia="Open Sans" w:hAnsi="Open Sans"/>
            <w:color w:val="1155cc"/>
            <w:u w:val="single"/>
            <w:rtl w:val="0"/>
          </w:rPr>
          <w:t xml:space="preserve">creating conversation</w:t>
        </w:r>
      </w:hyperlink>
      <w:r w:rsidDel="00000000" w:rsidR="00000000" w:rsidRPr="00000000">
        <w:rPr>
          <w:rFonts w:ascii="Open Sans" w:cs="Open Sans" w:eastAsia="Open Sans" w:hAnsi="Open Sans"/>
          <w:rtl w:val="0"/>
        </w:rPr>
        <w:t xml:space="preserve"> within the open community about the impact of this change on the ability to reuse OER</w:t>
      </w:r>
    </w:p>
    <w:p w:rsidR="00000000" w:rsidDel="00000000" w:rsidP="00000000" w:rsidRDefault="00000000" w:rsidRPr="00000000" w14:paraId="000000AA">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0AB">
      <w:pPr>
        <w:pageBreakBefore w:val="0"/>
        <w:spacing w:line="276" w:lineRule="auto"/>
        <w:rPr>
          <w:rFonts w:ascii="Open Sans" w:cs="Open Sans" w:eastAsia="Open Sans" w:hAnsi="Open Sans"/>
        </w:rPr>
      </w:pPr>
      <w:r w:rsidDel="00000000" w:rsidR="00000000" w:rsidRPr="00000000">
        <w:rPr>
          <w:rFonts w:ascii="Open Sans" w:cs="Open Sans" w:eastAsia="Open Sans" w:hAnsi="Open Sans"/>
          <w:rtl w:val="0"/>
        </w:rPr>
        <w:t xml:space="preserve">This movement continues to gain momentum, and the community of open education practitioners continues to expand. Educators around the world are increasing their use and creation of these resources in their teaching and learning.</w:t>
      </w:r>
    </w:p>
    <w:p w:rsidR="00000000" w:rsidDel="00000000" w:rsidP="00000000" w:rsidRDefault="00000000" w:rsidRPr="00000000" w14:paraId="000000AC">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0AD">
      <w:pPr>
        <w:pageBreakBefore w:val="0"/>
        <w:rPr>
          <w:b w:val="1"/>
          <w:sz w:val="28"/>
          <w:szCs w:val="28"/>
        </w:rPr>
      </w:pPr>
      <w:r w:rsidDel="00000000" w:rsidR="00000000" w:rsidRPr="00000000">
        <w:rPr>
          <w:b w:val="1"/>
          <w:sz w:val="28"/>
          <w:szCs w:val="28"/>
          <w:rtl w:val="0"/>
        </w:rPr>
        <w:t xml:space="preserve">Lesson 4: Explore Further, Concept Review, &amp; Attributions</w:t>
      </w:r>
    </w:p>
    <w:p w:rsidR="00000000" w:rsidDel="00000000" w:rsidP="00000000" w:rsidRDefault="00000000" w:rsidRPr="00000000" w14:paraId="000000AE">
      <w:pPr>
        <w:pageBreakBefore w:val="0"/>
        <w:rPr>
          <w:b w:val="1"/>
          <w:sz w:val="28"/>
          <w:szCs w:val="28"/>
        </w:rPr>
      </w:pPr>
      <w:r w:rsidDel="00000000" w:rsidR="00000000" w:rsidRPr="00000000">
        <w:rPr>
          <w:rtl w:val="0"/>
        </w:rPr>
      </w:r>
    </w:p>
    <w:p w:rsidR="00000000" w:rsidDel="00000000" w:rsidP="00000000" w:rsidRDefault="00000000" w:rsidRPr="00000000" w14:paraId="000000AF">
      <w:pPr>
        <w:pageBreakBefore w:val="0"/>
        <w:rPr>
          <w:rFonts w:ascii="Open Sans" w:cs="Open Sans" w:eastAsia="Open Sans" w:hAnsi="Open Sans"/>
        </w:rPr>
      </w:pPr>
      <w:r w:rsidDel="00000000" w:rsidR="00000000" w:rsidRPr="00000000">
        <w:rPr>
          <w:b w:val="1"/>
          <w:sz w:val="28"/>
          <w:szCs w:val="28"/>
          <w:rtl w:val="0"/>
        </w:rPr>
        <w:t xml:space="preserve">Explore Further</w:t>
      </w:r>
      <w:r w:rsidDel="00000000" w:rsidR="00000000" w:rsidRPr="00000000">
        <w:rPr>
          <w:rtl w:val="0"/>
        </w:rPr>
      </w:r>
    </w:p>
    <w:p w:rsidR="00000000" w:rsidDel="00000000" w:rsidP="00000000" w:rsidRDefault="00000000" w:rsidRPr="00000000" w14:paraId="000000B0">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0B1">
      <w:pPr>
        <w:pageBreakBefore w:val="0"/>
        <w:spacing w:line="276" w:lineRule="auto"/>
        <w:rPr>
          <w:rFonts w:ascii="Open Sans" w:cs="Open Sans" w:eastAsia="Open Sans" w:hAnsi="Open Sans"/>
        </w:rPr>
      </w:pPr>
      <w:r w:rsidDel="00000000" w:rsidR="00000000" w:rsidRPr="00000000">
        <w:rPr>
          <w:rFonts w:ascii="Open Sans" w:cs="Open Sans" w:eastAsia="Open Sans" w:hAnsi="Open Sans"/>
          <w:rtl w:val="0"/>
        </w:rPr>
        <w:t xml:space="preserve">Want to learn more about the history of OER?</w:t>
      </w:r>
    </w:p>
    <w:p w:rsidR="00000000" w:rsidDel="00000000" w:rsidP="00000000" w:rsidRDefault="00000000" w:rsidRPr="00000000" w14:paraId="000000B2">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0B3">
      <w:pPr>
        <w:pageBreakBefore w:val="0"/>
        <w:spacing w:line="276" w:lineRule="auto"/>
        <w:rPr>
          <w:rFonts w:ascii="Open Sans" w:cs="Open Sans" w:eastAsia="Open Sans" w:hAnsi="Open Sans"/>
        </w:rPr>
      </w:pPr>
      <w:r w:rsidDel="00000000" w:rsidR="00000000" w:rsidRPr="00000000">
        <w:rPr>
          <w:rFonts w:ascii="Open Sans" w:cs="Open Sans" w:eastAsia="Open Sans" w:hAnsi="Open Sans"/>
          <w:rtl w:val="0"/>
        </w:rPr>
        <w:t xml:space="preserve">Bliss, T. J. and Smith, M. (2017). A Brief History of Open Educational Resources. In: Jhangiani, R S and Biswas-Diener, R. (eds.) </w:t>
      </w:r>
      <w:r w:rsidDel="00000000" w:rsidR="00000000" w:rsidRPr="00000000">
        <w:rPr>
          <w:rFonts w:ascii="Open Sans" w:cs="Open Sans" w:eastAsia="Open Sans" w:hAnsi="Open Sans"/>
          <w:i w:val="1"/>
          <w:rtl w:val="0"/>
        </w:rPr>
        <w:t xml:space="preserve">Open: The Philosophy and Practices that are Revolutionizing Education and Science. (</w:t>
      </w:r>
      <w:r w:rsidDel="00000000" w:rsidR="00000000" w:rsidRPr="00000000">
        <w:rPr>
          <w:rFonts w:ascii="Open Sans" w:cs="Open Sans" w:eastAsia="Open Sans" w:hAnsi="Open Sans"/>
          <w:rtl w:val="0"/>
        </w:rPr>
        <w:t xml:space="preserve">p</w:t>
      </w:r>
      <w:r w:rsidDel="00000000" w:rsidR="00000000" w:rsidRPr="00000000">
        <w:rPr>
          <w:rFonts w:ascii="Open Sans" w:cs="Open Sans" w:eastAsia="Open Sans" w:hAnsi="Open Sans"/>
          <w:rtl w:val="0"/>
        </w:rPr>
        <w:t xml:space="preserve">p. 9–27). London: Ubiquity Press. DOI: </w:t>
      </w:r>
      <w:hyperlink r:id="rId40">
        <w:r w:rsidDel="00000000" w:rsidR="00000000" w:rsidRPr="00000000">
          <w:rPr>
            <w:rFonts w:ascii="Open Sans" w:cs="Open Sans" w:eastAsia="Open Sans" w:hAnsi="Open Sans"/>
            <w:color w:val="1155cc"/>
            <w:u w:val="single"/>
            <w:rtl w:val="0"/>
          </w:rPr>
          <w:t xml:space="preserve">https://doi.org/10.5334/bbc.b</w:t>
        </w:r>
      </w:hyperlink>
      <w:r w:rsidDel="00000000" w:rsidR="00000000" w:rsidRPr="00000000">
        <w:rPr>
          <w:rFonts w:ascii="Open Sans" w:cs="Open Sans" w:eastAsia="Open Sans" w:hAnsi="Open Sans"/>
          <w:rtl w:val="0"/>
        </w:rPr>
        <w:t xml:space="preserve">. </w:t>
      </w:r>
    </w:p>
    <w:p w:rsidR="00000000" w:rsidDel="00000000" w:rsidP="00000000" w:rsidRDefault="00000000" w:rsidRPr="00000000" w14:paraId="000000B4">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0B5">
      <w:pPr>
        <w:pageBreakBefore w:val="0"/>
        <w:spacing w:line="276" w:lineRule="auto"/>
        <w:rPr>
          <w:rFonts w:ascii="Open Sans" w:cs="Open Sans" w:eastAsia="Open Sans" w:hAnsi="Open Sans"/>
        </w:rPr>
      </w:pPr>
      <w:r w:rsidDel="00000000" w:rsidR="00000000" w:rsidRPr="00000000">
        <w:rPr>
          <w:rFonts w:ascii="Open Sans" w:cs="Open Sans" w:eastAsia="Open Sans" w:hAnsi="Open Sans"/>
          <w:rtl w:val="0"/>
        </w:rPr>
        <w:t xml:space="preserve">Wiley, D. (2020, January 16). Clarifying and Strengthening the 5Rs.  </w:t>
      </w:r>
      <w:r w:rsidDel="00000000" w:rsidR="00000000" w:rsidRPr="00000000">
        <w:rPr>
          <w:rFonts w:ascii="Open Sans" w:cs="Open Sans" w:eastAsia="Open Sans" w:hAnsi="Open Sans"/>
          <w:i w:val="1"/>
          <w:rtl w:val="0"/>
        </w:rPr>
        <w:t xml:space="preserve">Iterating Towards Openness: Pragmatism Before Zeal. </w:t>
      </w:r>
      <w:hyperlink r:id="rId41">
        <w:r w:rsidDel="00000000" w:rsidR="00000000" w:rsidRPr="00000000">
          <w:rPr>
            <w:rFonts w:ascii="Open Sans" w:cs="Open Sans" w:eastAsia="Open Sans" w:hAnsi="Open Sans"/>
            <w:color w:val="1155cc"/>
            <w:u w:val="single"/>
            <w:rtl w:val="0"/>
          </w:rPr>
          <w:t xml:space="preserve">https://opencontent.org/blog/archives/6271</w:t>
        </w:r>
      </w:hyperlink>
      <w:r w:rsidDel="00000000" w:rsidR="00000000" w:rsidRPr="00000000">
        <w:rPr>
          <w:rtl w:val="0"/>
        </w:rPr>
      </w:r>
    </w:p>
    <w:p w:rsidR="00000000" w:rsidDel="00000000" w:rsidP="00000000" w:rsidRDefault="00000000" w:rsidRPr="00000000" w14:paraId="000000B6">
      <w:pPr>
        <w:pageBreakBefore w:val="0"/>
        <w:spacing w:line="276" w:lineRule="auto"/>
        <w:rPr/>
      </w:pPr>
      <w:r w:rsidDel="00000000" w:rsidR="00000000" w:rsidRPr="00000000">
        <w:rPr>
          <w:rtl w:val="0"/>
        </w:rPr>
      </w:r>
    </w:p>
    <w:p w:rsidR="00000000" w:rsidDel="00000000" w:rsidP="00000000" w:rsidRDefault="00000000" w:rsidRPr="00000000" w14:paraId="000000B7">
      <w:pPr>
        <w:pageBreakBefore w:val="0"/>
        <w:spacing w:line="276" w:lineRule="auto"/>
        <w:rPr>
          <w:rFonts w:ascii="Open Sans" w:cs="Open Sans" w:eastAsia="Open Sans" w:hAnsi="Open Sans"/>
          <w:b w:val="1"/>
          <w:sz w:val="28"/>
          <w:szCs w:val="28"/>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B8">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0B9">
      <w:pPr>
        <w:pageBreakBefore w:val="0"/>
        <w:spacing w:line="276" w:lineRule="auto"/>
        <w:rPr>
          <w:rFonts w:ascii="Open Sans" w:cs="Open Sans" w:eastAsia="Open Sans" w:hAnsi="Open Sans"/>
          <w:b w:val="1"/>
          <w:sz w:val="28"/>
          <w:szCs w:val="28"/>
        </w:rPr>
      </w:pPr>
      <w:r w:rsidDel="00000000" w:rsidR="00000000" w:rsidRPr="00000000">
        <w:rPr>
          <w:rFonts w:ascii="Open Sans" w:cs="Open Sans" w:eastAsia="Open Sans" w:hAnsi="Open Sans"/>
          <w:b w:val="1"/>
          <w:sz w:val="28"/>
          <w:szCs w:val="28"/>
          <w:rtl w:val="0"/>
        </w:rPr>
        <w:t xml:space="preserve">Attributions </w:t>
      </w:r>
    </w:p>
    <w:p w:rsidR="00000000" w:rsidDel="00000000" w:rsidP="00000000" w:rsidRDefault="00000000" w:rsidRPr="00000000" w14:paraId="000000BA">
      <w:pPr>
        <w:pageBreakBefore w:val="0"/>
        <w:spacing w:line="276" w:lineRule="auto"/>
        <w:jc w:val="center"/>
        <w:rPr>
          <w:rFonts w:ascii="Open Sans" w:cs="Open Sans" w:eastAsia="Open Sans" w:hAnsi="Open Sans"/>
          <w:i w:val="1"/>
        </w:rPr>
      </w:pPr>
      <w:r w:rsidDel="00000000" w:rsidR="00000000" w:rsidRPr="00000000">
        <w:rPr>
          <w:rFonts w:ascii="Open Sans" w:cs="Open Sans" w:eastAsia="Open Sans" w:hAnsi="Open Sans"/>
          <w:i w:val="1"/>
          <w:rtl w:val="0"/>
        </w:rPr>
        <w:t xml:space="preserve">Information for this module was consulted and adapted from</w:t>
      </w:r>
    </w:p>
    <w:p w:rsidR="00000000" w:rsidDel="00000000" w:rsidP="00000000" w:rsidRDefault="00000000" w:rsidRPr="00000000" w14:paraId="000000BB">
      <w:pPr>
        <w:pageBreakBefore w:val="0"/>
        <w:spacing w:line="240" w:lineRule="auto"/>
        <w:jc w:val="center"/>
        <w:rPr>
          <w:rFonts w:ascii="Open Sans" w:cs="Open Sans" w:eastAsia="Open Sans" w:hAnsi="Open Sans"/>
          <w:i w:val="1"/>
          <w:sz w:val="20"/>
          <w:szCs w:val="20"/>
          <w:highlight w:val="white"/>
        </w:rPr>
      </w:pPr>
      <w:r w:rsidDel="00000000" w:rsidR="00000000" w:rsidRPr="00000000">
        <w:rPr>
          <w:rtl w:val="0"/>
        </w:rPr>
      </w:r>
    </w:p>
    <w:p w:rsidR="00000000" w:rsidDel="00000000" w:rsidP="00000000" w:rsidRDefault="00000000" w:rsidRPr="00000000" w14:paraId="000000BC">
      <w:pPr>
        <w:pageBreakBefore w:val="0"/>
        <w:spacing w:line="240" w:lineRule="auto"/>
        <w:rPr>
          <w:rFonts w:ascii="Open Sans" w:cs="Open Sans" w:eastAsia="Open Sans" w:hAnsi="Open Sans"/>
          <w:highlight w:val="white"/>
        </w:rPr>
      </w:pPr>
      <w:hyperlink r:id="rId42">
        <w:r w:rsidDel="00000000" w:rsidR="00000000" w:rsidRPr="00000000">
          <w:rPr>
            <w:rFonts w:ascii="Open Sans" w:cs="Open Sans" w:eastAsia="Open Sans" w:hAnsi="Open Sans"/>
            <w:color w:val="0000ff"/>
            <w:highlight w:val="white"/>
            <w:u w:val="single"/>
            <w:rtl w:val="0"/>
          </w:rPr>
          <w:t xml:space="preserve">"Defining the "Open" in Open Content and Open Educational Resources"</w:t>
        </w:r>
      </w:hyperlink>
      <w:r w:rsidDel="00000000" w:rsidR="00000000" w:rsidRPr="00000000">
        <w:rPr>
          <w:rFonts w:ascii="Open Sans" w:cs="Open Sans" w:eastAsia="Open Sans" w:hAnsi="Open Sans"/>
          <w:highlight w:val="white"/>
          <w:rtl w:val="0"/>
        </w:rPr>
        <w:t xml:space="preserve"> by </w:t>
      </w:r>
      <w:r w:rsidDel="00000000" w:rsidR="00000000" w:rsidRPr="00000000">
        <w:rPr>
          <w:rFonts w:ascii="Open Sans" w:cs="Open Sans" w:eastAsia="Open Sans" w:hAnsi="Open Sans"/>
          <w:color w:val="0000ff"/>
          <w:highlight w:val="white"/>
          <w:rtl w:val="0"/>
        </w:rPr>
        <w:t xml:space="preserve">David Wiley</w:t>
      </w:r>
      <w:r w:rsidDel="00000000" w:rsidR="00000000" w:rsidRPr="00000000">
        <w:rPr>
          <w:rFonts w:ascii="Open Sans" w:cs="Open Sans" w:eastAsia="Open Sans" w:hAnsi="Open Sans"/>
          <w:highlight w:val="white"/>
          <w:rtl w:val="0"/>
        </w:rPr>
        <w:t xml:space="preserve"> is licensed under </w:t>
      </w:r>
      <w:hyperlink r:id="rId43">
        <w:r w:rsidDel="00000000" w:rsidR="00000000" w:rsidRPr="00000000">
          <w:rPr>
            <w:rFonts w:ascii="Open Sans" w:cs="Open Sans" w:eastAsia="Open Sans" w:hAnsi="Open Sans"/>
            <w:color w:val="0000ff"/>
            <w:highlight w:val="white"/>
            <w:u w:val="single"/>
            <w:rtl w:val="0"/>
          </w:rPr>
          <w:t xml:space="preserve">CC BY 4.0</w:t>
        </w:r>
      </w:hyperlink>
      <w:r w:rsidDel="00000000" w:rsidR="00000000" w:rsidRPr="00000000">
        <w:rPr>
          <w:rtl w:val="0"/>
        </w:rPr>
      </w:r>
    </w:p>
    <w:p w:rsidR="00000000" w:rsidDel="00000000" w:rsidP="00000000" w:rsidRDefault="00000000" w:rsidRPr="00000000" w14:paraId="000000BD">
      <w:pPr>
        <w:pageBreakBefore w:val="0"/>
        <w:spacing w:line="240" w:lineRule="auto"/>
        <w:rPr>
          <w:rFonts w:ascii="Open Sans" w:cs="Open Sans" w:eastAsia="Open Sans" w:hAnsi="Open Sans"/>
          <w:highlight w:val="white"/>
        </w:rPr>
      </w:pPr>
      <w:r w:rsidDel="00000000" w:rsidR="00000000" w:rsidRPr="00000000">
        <w:rPr>
          <w:rtl w:val="0"/>
        </w:rPr>
      </w:r>
    </w:p>
    <w:p w:rsidR="00000000" w:rsidDel="00000000" w:rsidP="00000000" w:rsidRDefault="00000000" w:rsidRPr="00000000" w14:paraId="000000BE">
      <w:pPr>
        <w:pageBreakBefore w:val="0"/>
        <w:spacing w:line="240" w:lineRule="auto"/>
        <w:rPr>
          <w:rFonts w:ascii="Open Sans" w:cs="Open Sans" w:eastAsia="Open Sans" w:hAnsi="Open Sans"/>
        </w:rPr>
      </w:pPr>
      <w:r w:rsidDel="00000000" w:rsidR="00000000" w:rsidRPr="00000000">
        <w:rPr>
          <w:rFonts w:ascii="Open Sans" w:cs="Open Sans" w:eastAsia="Open Sans" w:hAnsi="Open Sans"/>
          <w:color w:val="2d3b45"/>
          <w:highlight w:val="white"/>
          <w:rtl w:val="0"/>
        </w:rPr>
        <w:t xml:space="preserve">"Defining OER" in </w:t>
      </w:r>
      <w:hyperlink r:id="rId44">
        <w:r w:rsidDel="00000000" w:rsidR="00000000" w:rsidRPr="00000000">
          <w:rPr>
            <w:rFonts w:ascii="Open Sans" w:cs="Open Sans" w:eastAsia="Open Sans" w:hAnsi="Open Sans"/>
            <w:color w:val="1155cc"/>
            <w:highlight w:val="white"/>
            <w:u w:val="single"/>
            <w:rtl w:val="0"/>
          </w:rPr>
          <w:t xml:space="preserve">Welcome to Understanding OER</w:t>
        </w:r>
      </w:hyperlink>
      <w:r w:rsidDel="00000000" w:rsidR="00000000" w:rsidRPr="00000000">
        <w:rPr>
          <w:rFonts w:ascii="Open Sans" w:cs="Open Sans" w:eastAsia="Open Sans" w:hAnsi="Open Sans"/>
          <w:color w:val="2d3b45"/>
          <w:highlight w:val="white"/>
          <w:rtl w:val="0"/>
        </w:rPr>
        <w:t xml:space="preserve">, by SUNY OER Services is licensed under </w:t>
      </w:r>
      <w:hyperlink r:id="rId45">
        <w:r w:rsidDel="00000000" w:rsidR="00000000" w:rsidRPr="00000000">
          <w:rPr>
            <w:rFonts w:ascii="Open Sans" w:cs="Open Sans" w:eastAsia="Open Sans" w:hAnsi="Open Sans"/>
            <w:color w:val="1155cc"/>
            <w:highlight w:val="white"/>
            <w:u w:val="single"/>
            <w:rtl w:val="0"/>
          </w:rPr>
          <w:t xml:space="preserve">CC BY 4.0</w:t>
        </w:r>
      </w:hyperlink>
      <w:r w:rsidDel="00000000" w:rsidR="00000000" w:rsidRPr="00000000">
        <w:rPr>
          <w:rtl w:val="0"/>
        </w:rPr>
      </w:r>
    </w:p>
    <w:p w:rsidR="00000000" w:rsidDel="00000000" w:rsidP="00000000" w:rsidRDefault="00000000" w:rsidRPr="00000000" w14:paraId="000000BF">
      <w:pPr>
        <w:pageBreakBefore w:val="0"/>
        <w:spacing w:line="240"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0C0">
      <w:pPr>
        <w:pageBreakBefore w:val="0"/>
        <w:spacing w:line="240" w:lineRule="auto"/>
        <w:rPr>
          <w:rFonts w:ascii="Open Sans" w:cs="Open Sans" w:eastAsia="Open Sans" w:hAnsi="Open Sans"/>
        </w:rPr>
      </w:pPr>
      <w:hyperlink r:id="rId46">
        <w:r w:rsidDel="00000000" w:rsidR="00000000" w:rsidRPr="00000000">
          <w:rPr>
            <w:rFonts w:ascii="Open Sans" w:cs="Open Sans" w:eastAsia="Open Sans" w:hAnsi="Open Sans"/>
            <w:color w:val="1155cc"/>
            <w:highlight w:val="white"/>
            <w:u w:val="single"/>
            <w:rtl w:val="0"/>
          </w:rPr>
          <w:t xml:space="preserve">"Defining Open Educational Resources"</w:t>
        </w:r>
      </w:hyperlink>
      <w:r w:rsidDel="00000000" w:rsidR="00000000" w:rsidRPr="00000000">
        <w:rPr>
          <w:rFonts w:ascii="Open Sans" w:cs="Open Sans" w:eastAsia="Open Sans" w:hAnsi="Open Sans"/>
          <w:highlight w:val="white"/>
          <w:rtl w:val="0"/>
        </w:rPr>
        <w:t xml:space="preserve"> by </w:t>
      </w:r>
      <w:r w:rsidDel="00000000" w:rsidR="00000000" w:rsidRPr="00000000">
        <w:rPr>
          <w:rFonts w:ascii="Open Sans" w:cs="Open Sans" w:eastAsia="Open Sans" w:hAnsi="Open Sans"/>
          <w:color w:val="0000ff"/>
          <w:highlight w:val="white"/>
          <w:rtl w:val="0"/>
        </w:rPr>
        <w:t xml:space="preserve">William Meinke </w:t>
      </w:r>
      <w:r w:rsidDel="00000000" w:rsidR="00000000" w:rsidRPr="00000000">
        <w:rPr>
          <w:rFonts w:ascii="Open Sans" w:cs="Open Sans" w:eastAsia="Open Sans" w:hAnsi="Open Sans"/>
          <w:highlight w:val="white"/>
          <w:rtl w:val="0"/>
        </w:rPr>
        <w:t xml:space="preserve">is licensed under </w:t>
      </w:r>
      <w:hyperlink r:id="rId47">
        <w:r w:rsidDel="00000000" w:rsidR="00000000" w:rsidRPr="00000000">
          <w:rPr>
            <w:rFonts w:ascii="Open Sans" w:cs="Open Sans" w:eastAsia="Open Sans" w:hAnsi="Open Sans"/>
            <w:color w:val="0000ff"/>
            <w:highlight w:val="white"/>
            <w:u w:val="single"/>
            <w:rtl w:val="0"/>
          </w:rPr>
          <w:t xml:space="preserve">CC BY 4.0</w:t>
        </w:r>
      </w:hyperlink>
      <w:r w:rsidDel="00000000" w:rsidR="00000000" w:rsidRPr="00000000">
        <w:rPr>
          <w:rtl w:val="0"/>
        </w:rPr>
      </w:r>
    </w:p>
    <w:p w:rsidR="00000000" w:rsidDel="00000000" w:rsidP="00000000" w:rsidRDefault="00000000" w:rsidRPr="00000000" w14:paraId="000000C1">
      <w:pPr>
        <w:pageBreakBefore w:val="0"/>
        <w:spacing w:line="240"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0C2">
      <w:pPr>
        <w:pageBreakBefore w:val="0"/>
        <w:spacing w:line="240" w:lineRule="auto"/>
        <w:rPr>
          <w:rFonts w:ascii="Open Sans" w:cs="Open Sans" w:eastAsia="Open Sans" w:hAnsi="Open Sans"/>
        </w:rPr>
      </w:pPr>
      <w:hyperlink r:id="rId48">
        <w:r w:rsidDel="00000000" w:rsidR="00000000" w:rsidRPr="00000000">
          <w:rPr>
            <w:rFonts w:ascii="Open Sans" w:cs="Open Sans" w:eastAsia="Open Sans" w:hAnsi="Open Sans"/>
            <w:color w:val="0000ff"/>
            <w:highlight w:val="white"/>
            <w:u w:val="single"/>
            <w:rtl w:val="0"/>
          </w:rPr>
          <w:t xml:space="preserve">"What is OER"</w:t>
        </w:r>
      </w:hyperlink>
      <w:r w:rsidDel="00000000" w:rsidR="00000000" w:rsidRPr="00000000">
        <w:rPr>
          <w:rFonts w:ascii="Open Sans" w:cs="Open Sans" w:eastAsia="Open Sans" w:hAnsi="Open Sans"/>
          <w:highlight w:val="white"/>
          <w:rtl w:val="0"/>
        </w:rPr>
        <w:t xml:space="preserve"> by </w:t>
      </w:r>
      <w:r w:rsidDel="00000000" w:rsidR="00000000" w:rsidRPr="00000000">
        <w:rPr>
          <w:rFonts w:ascii="Open Sans" w:cs="Open Sans" w:eastAsia="Open Sans" w:hAnsi="Open Sans"/>
          <w:color w:val="0000ff"/>
          <w:highlight w:val="white"/>
          <w:rtl w:val="0"/>
        </w:rPr>
        <w:t xml:space="preserve">The Council of Chief State School Officers</w:t>
      </w:r>
      <w:r w:rsidDel="00000000" w:rsidR="00000000" w:rsidRPr="00000000">
        <w:rPr>
          <w:rFonts w:ascii="Open Sans" w:cs="Open Sans" w:eastAsia="Open Sans" w:hAnsi="Open Sans"/>
          <w:highlight w:val="white"/>
          <w:rtl w:val="0"/>
        </w:rPr>
        <w:t xml:space="preserve"> is licensed under </w:t>
      </w:r>
      <w:hyperlink r:id="rId49">
        <w:r w:rsidDel="00000000" w:rsidR="00000000" w:rsidRPr="00000000">
          <w:rPr>
            <w:rFonts w:ascii="Open Sans" w:cs="Open Sans" w:eastAsia="Open Sans" w:hAnsi="Open Sans"/>
            <w:color w:val="1155cc"/>
            <w:highlight w:val="white"/>
            <w:u w:val="single"/>
            <w:rtl w:val="0"/>
          </w:rPr>
          <w:t xml:space="preserve">CC BY 4.0</w:t>
        </w:r>
      </w:hyperlink>
      <w:r w:rsidDel="00000000" w:rsidR="00000000" w:rsidRPr="00000000">
        <w:rPr>
          <w:rtl w:val="0"/>
        </w:rPr>
      </w:r>
    </w:p>
    <w:p w:rsidR="00000000" w:rsidDel="00000000" w:rsidP="00000000" w:rsidRDefault="00000000" w:rsidRPr="00000000" w14:paraId="000000C3">
      <w:pPr>
        <w:pStyle w:val="Heading1"/>
        <w:pageBreakBefore w:val="0"/>
        <w:spacing w:after="240" w:before="340" w:line="268.8" w:lineRule="auto"/>
        <w:jc w:val="center"/>
        <w:rPr>
          <w:rFonts w:ascii="Open Sans" w:cs="Open Sans" w:eastAsia="Open Sans" w:hAnsi="Open Sans"/>
          <w:b w:val="1"/>
          <w:sz w:val="48"/>
          <w:szCs w:val="48"/>
        </w:rPr>
      </w:pPr>
      <w:bookmarkStart w:colFirst="0" w:colLast="0" w:name="_5kyg3ldiqeka" w:id="19"/>
      <w:bookmarkEnd w:id="19"/>
      <w:r w:rsidDel="00000000" w:rsidR="00000000" w:rsidRPr="00000000">
        <w:br w:type="page"/>
      </w:r>
      <w:r w:rsidDel="00000000" w:rsidR="00000000" w:rsidRPr="00000000">
        <w:rPr>
          <w:rtl w:val="0"/>
        </w:rPr>
      </w:r>
    </w:p>
    <w:p w:rsidR="00000000" w:rsidDel="00000000" w:rsidP="00000000" w:rsidRDefault="00000000" w:rsidRPr="00000000" w14:paraId="000000C4">
      <w:pPr>
        <w:pStyle w:val="Heading1"/>
        <w:pageBreakBefore w:val="0"/>
        <w:spacing w:after="240" w:before="340" w:line="268.8" w:lineRule="auto"/>
        <w:jc w:val="center"/>
        <w:rPr>
          <w:rFonts w:ascii="Open Sans" w:cs="Open Sans" w:eastAsia="Open Sans" w:hAnsi="Open Sans"/>
          <w:b w:val="1"/>
        </w:rPr>
      </w:pPr>
      <w:bookmarkStart w:colFirst="0" w:colLast="0" w:name="_s5oxs6nlcpn" w:id="20"/>
      <w:bookmarkEnd w:id="20"/>
      <w:r w:rsidDel="00000000" w:rsidR="00000000" w:rsidRPr="00000000">
        <w:rPr>
          <w:rFonts w:ascii="Open Sans" w:cs="Open Sans" w:eastAsia="Open Sans" w:hAnsi="Open Sans"/>
          <w:b w:val="1"/>
          <w:sz w:val="48"/>
          <w:szCs w:val="48"/>
          <w:rtl w:val="0"/>
        </w:rPr>
        <w:t xml:space="preserve">Unit 3: Why OER?</w:t>
      </w:r>
      <w:r w:rsidDel="00000000" w:rsidR="00000000" w:rsidRPr="00000000">
        <w:rPr>
          <w:rtl w:val="0"/>
        </w:rPr>
      </w:r>
    </w:p>
    <w:p w:rsidR="00000000" w:rsidDel="00000000" w:rsidP="00000000" w:rsidRDefault="00000000" w:rsidRPr="00000000" w14:paraId="000000C5">
      <w:pPr>
        <w:pStyle w:val="Heading1"/>
        <w:pageBreakBefore w:val="0"/>
        <w:spacing w:after="240" w:before="340" w:line="268.8" w:lineRule="auto"/>
        <w:rPr>
          <w:rFonts w:ascii="Open Sans" w:cs="Open Sans" w:eastAsia="Open Sans" w:hAnsi="Open Sans"/>
          <w:b w:val="1"/>
          <w:color w:val="000000"/>
          <w:sz w:val="24"/>
          <w:szCs w:val="24"/>
        </w:rPr>
      </w:pPr>
      <w:bookmarkStart w:colFirst="0" w:colLast="0" w:name="_okk191sugdkd" w:id="21"/>
      <w:bookmarkEnd w:id="21"/>
      <w:r w:rsidDel="00000000" w:rsidR="00000000" w:rsidRPr="00000000">
        <w:rPr>
          <w:rFonts w:ascii="Open Sans" w:cs="Open Sans" w:eastAsia="Open Sans" w:hAnsi="Open Sans"/>
          <w:b w:val="1"/>
          <w:color w:val="000000"/>
          <w:sz w:val="24"/>
          <w:szCs w:val="24"/>
          <w:rtl w:val="0"/>
        </w:rPr>
        <w:t xml:space="preserve">By the end of this module, you should be able to:</w:t>
      </w:r>
    </w:p>
    <w:p w:rsidR="00000000" w:rsidDel="00000000" w:rsidP="00000000" w:rsidRDefault="00000000" w:rsidRPr="00000000" w14:paraId="000000C6">
      <w:pPr>
        <w:pageBreakBefore w:val="0"/>
        <w:numPr>
          <w:ilvl w:val="0"/>
          <w:numId w:val="6"/>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Articulate motivations for OER adoptions and use</w:t>
      </w:r>
    </w:p>
    <w:p w:rsidR="00000000" w:rsidDel="00000000" w:rsidP="00000000" w:rsidRDefault="00000000" w:rsidRPr="00000000" w14:paraId="000000C7">
      <w:pPr>
        <w:pageBreakBefore w:val="0"/>
        <w:numPr>
          <w:ilvl w:val="0"/>
          <w:numId w:val="6"/>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Describe the benefits of OER for students, faculty, and institutions</w:t>
      </w:r>
    </w:p>
    <w:p w:rsidR="00000000" w:rsidDel="00000000" w:rsidP="00000000" w:rsidRDefault="00000000" w:rsidRPr="00000000" w14:paraId="000000C8">
      <w:pPr>
        <w:pageBreakBefore w:val="0"/>
        <w:numPr>
          <w:ilvl w:val="0"/>
          <w:numId w:val="6"/>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Explore further benefits OER supports, such as equity and adapting to rapid changes in education </w:t>
      </w:r>
      <w:r w:rsidDel="00000000" w:rsidR="00000000" w:rsidRPr="00000000">
        <w:rPr>
          <w:rtl w:val="0"/>
        </w:rPr>
      </w:r>
    </w:p>
    <w:p w:rsidR="00000000" w:rsidDel="00000000" w:rsidP="00000000" w:rsidRDefault="00000000" w:rsidRPr="00000000" w14:paraId="000000C9">
      <w:pPr>
        <w:pageBreakBefore w:val="0"/>
        <w:spacing w:line="276" w:lineRule="auto"/>
        <w:rPr>
          <w:rFonts w:ascii="Open Sans" w:cs="Open Sans" w:eastAsia="Open Sans" w:hAnsi="Open Sans"/>
          <w:b w:val="1"/>
        </w:rPr>
      </w:pPr>
      <w:r w:rsidDel="00000000" w:rsidR="00000000" w:rsidRPr="00000000">
        <w:rPr>
          <w:rtl w:val="0"/>
        </w:rPr>
      </w:r>
    </w:p>
    <w:p w:rsidR="00000000" w:rsidDel="00000000" w:rsidP="00000000" w:rsidRDefault="00000000" w:rsidRPr="00000000" w14:paraId="000000CA">
      <w:pPr>
        <w:pageBreakBefore w:val="0"/>
        <w:spacing w:line="276" w:lineRule="auto"/>
        <w:rPr>
          <w:rFonts w:ascii="Open Sans" w:cs="Open Sans" w:eastAsia="Open Sans" w:hAnsi="Open Sans"/>
          <w:b w:val="1"/>
          <w:sz w:val="28"/>
          <w:szCs w:val="28"/>
        </w:rPr>
      </w:pPr>
      <w:r w:rsidDel="00000000" w:rsidR="00000000" w:rsidRPr="00000000">
        <w:rPr>
          <w:rFonts w:ascii="Open Sans" w:cs="Open Sans" w:eastAsia="Open Sans" w:hAnsi="Open Sans"/>
          <w:b w:val="1"/>
          <w:sz w:val="28"/>
          <w:szCs w:val="28"/>
          <w:rtl w:val="0"/>
        </w:rPr>
        <w:t xml:space="preserve">Why use OER?</w:t>
      </w:r>
    </w:p>
    <w:p w:rsidR="00000000" w:rsidDel="00000000" w:rsidP="00000000" w:rsidRDefault="00000000" w:rsidRPr="00000000" w14:paraId="000000CB">
      <w:pPr>
        <w:pageBreakBefore w:val="0"/>
        <w:spacing w:line="276" w:lineRule="auto"/>
        <w:rPr>
          <w:rFonts w:ascii="Open Sans" w:cs="Open Sans" w:eastAsia="Open Sans" w:hAnsi="Open Sans"/>
          <w:b w:val="1"/>
        </w:rPr>
      </w:pPr>
      <w:r w:rsidDel="00000000" w:rsidR="00000000" w:rsidRPr="00000000">
        <w:rPr>
          <w:rtl w:val="0"/>
        </w:rPr>
      </w:r>
    </w:p>
    <w:p w:rsidR="00000000" w:rsidDel="00000000" w:rsidP="00000000" w:rsidRDefault="00000000" w:rsidRPr="00000000" w14:paraId="000000CC">
      <w:pPr>
        <w:pageBreakBefore w:val="0"/>
        <w:spacing w:line="276" w:lineRule="auto"/>
        <w:rPr>
          <w:rFonts w:ascii="Open Sans" w:cs="Open Sans" w:eastAsia="Open Sans" w:hAnsi="Open Sans"/>
        </w:rPr>
      </w:pPr>
      <w:r w:rsidDel="00000000" w:rsidR="00000000" w:rsidRPr="00000000">
        <w:rPr>
          <w:rFonts w:ascii="Open Sans" w:cs="Open Sans" w:eastAsia="Open Sans" w:hAnsi="Open Sans"/>
          <w:rtl w:val="0"/>
        </w:rPr>
        <w:t xml:space="preserve">Before we discuss the benefits of OER in detail, please take a few minutes to watch this video from Abbey Elder, Open Access &amp; Scholarly Communications Librarian at Iowa State University. The video reviews the definition of OER but also provides a broad overview of why OER is an effective solution in addressing student barriers to high-quality learning materials. The video also provides examples of how faculty can use OER to enhance their teaching and improve student learning.</w:t>
      </w:r>
    </w:p>
    <w:p w:rsidR="00000000" w:rsidDel="00000000" w:rsidP="00000000" w:rsidRDefault="00000000" w:rsidRPr="00000000" w14:paraId="000000CD">
      <w:pPr>
        <w:pageBreakBefore w:val="0"/>
        <w:spacing w:line="276" w:lineRule="auto"/>
        <w:rPr>
          <w:rFonts w:ascii="Open Sans" w:cs="Open Sans" w:eastAsia="Open Sans" w:hAnsi="Open Sans"/>
          <w:b w:val="1"/>
        </w:rPr>
      </w:pPr>
      <w:r w:rsidDel="00000000" w:rsidR="00000000" w:rsidRPr="00000000">
        <w:rPr>
          <w:rtl w:val="0"/>
        </w:rPr>
      </w:r>
    </w:p>
    <w:p w:rsidR="00000000" w:rsidDel="00000000" w:rsidP="00000000" w:rsidRDefault="00000000" w:rsidRPr="00000000" w14:paraId="000000CE">
      <w:pPr>
        <w:pageBreakBefore w:val="0"/>
        <w:spacing w:line="276" w:lineRule="auto"/>
        <w:ind w:left="720" w:firstLine="0"/>
        <w:rPr>
          <w:rFonts w:ascii="Open Sans" w:cs="Open Sans" w:eastAsia="Open Sans" w:hAnsi="Open Sans"/>
        </w:rPr>
      </w:pPr>
      <w:r w:rsidDel="00000000" w:rsidR="00000000" w:rsidRPr="00000000">
        <w:rPr>
          <w:rFonts w:ascii="Open Sans" w:cs="Open Sans" w:eastAsia="Open Sans" w:hAnsi="Open Sans"/>
          <w:b w:val="1"/>
          <w:rtl w:val="0"/>
        </w:rPr>
        <w:t xml:space="preserve">  </w:t>
      </w:r>
      <w:hyperlink r:id="rId50">
        <w:r w:rsidDel="00000000" w:rsidR="00000000" w:rsidRPr="00000000">
          <w:rPr>
            <w:rFonts w:ascii="Open Sans" w:cs="Open Sans" w:eastAsia="Open Sans" w:hAnsi="Open Sans"/>
            <w:b w:val="1"/>
            <w:color w:val="1155cc"/>
            <w:u w:val="single"/>
            <w:rtl w:val="0"/>
          </w:rPr>
          <w:t xml:space="preserve">An Introduction to Open Educational Resources</w:t>
        </w:r>
      </w:hyperlink>
      <w:r w:rsidDel="00000000" w:rsidR="00000000" w:rsidRPr="00000000">
        <w:rPr>
          <w:rtl w:val="0"/>
        </w:rPr>
      </w:r>
    </w:p>
    <w:p w:rsidR="00000000" w:rsidDel="00000000" w:rsidP="00000000" w:rsidRDefault="00000000" w:rsidRPr="00000000" w14:paraId="000000CF">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0D0">
      <w:pPr>
        <w:pageBreakBefore w:val="0"/>
        <w:spacing w:line="276" w:lineRule="auto"/>
        <w:rPr>
          <w:rFonts w:ascii="Open Sans" w:cs="Open Sans" w:eastAsia="Open Sans" w:hAnsi="Open Sans"/>
        </w:rPr>
      </w:pPr>
      <w:r w:rsidDel="00000000" w:rsidR="00000000" w:rsidRPr="00000000">
        <w:rPr>
          <w:rFonts w:ascii="Open Sans" w:cs="Open Sans" w:eastAsia="Open Sans" w:hAnsi="Open Sans"/>
          <w:rtl w:val="0"/>
        </w:rPr>
        <w:t xml:space="preserve">OER support a future where students and instructors have free access to a wide variety of high-quality educational resources that have been collaboratively developed, reviewed, revised, and shared across institutions. A future where educational resources can be easily adapted to fit within the context of specific courses, and to meet the needs of specific students. A future where the cost of creation, use, and maintenance is much lower than the current rising costs of textbooks and other classroom resources.</w:t>
      </w:r>
    </w:p>
    <w:p w:rsidR="00000000" w:rsidDel="00000000" w:rsidP="00000000" w:rsidRDefault="00000000" w:rsidRPr="00000000" w14:paraId="000000D1">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0D2">
      <w:pPr>
        <w:pageBreakBefore w:val="0"/>
        <w:spacing w:line="276" w:lineRule="auto"/>
        <w:rPr>
          <w:rFonts w:ascii="Open Sans" w:cs="Open Sans" w:eastAsia="Open Sans" w:hAnsi="Open Sans"/>
        </w:rPr>
      </w:pPr>
      <w:hyperlink r:id="rId51">
        <w:r w:rsidDel="00000000" w:rsidR="00000000" w:rsidRPr="00000000">
          <w:rPr>
            <w:rFonts w:ascii="Open Sans" w:cs="Open Sans" w:eastAsia="Open Sans" w:hAnsi="Open Sans"/>
            <w:color w:val="1155cc"/>
            <w:u w:val="single"/>
            <w:rtl w:val="0"/>
          </w:rPr>
          <w:t xml:space="preserve">SPARC</w:t>
        </w:r>
      </w:hyperlink>
      <w:r w:rsidDel="00000000" w:rsidR="00000000" w:rsidRPr="00000000">
        <w:rPr>
          <w:rFonts w:ascii="Open Sans" w:cs="Open Sans" w:eastAsia="Open Sans" w:hAnsi="Open Sans"/>
          <w:rtl w:val="0"/>
        </w:rPr>
        <w:t xml:space="preserve"> summarizes the </w:t>
      </w:r>
      <w:r w:rsidDel="00000000" w:rsidR="00000000" w:rsidRPr="00000000">
        <w:rPr>
          <w:rFonts w:ascii="Open Sans" w:cs="Open Sans" w:eastAsia="Open Sans" w:hAnsi="Open Sans"/>
          <w:i w:val="1"/>
          <w:rtl w:val="0"/>
        </w:rPr>
        <w:t xml:space="preserve">why</w:t>
      </w:r>
      <w:r w:rsidDel="00000000" w:rsidR="00000000" w:rsidRPr="00000000">
        <w:rPr>
          <w:rFonts w:ascii="Open Sans" w:cs="Open Sans" w:eastAsia="Open Sans" w:hAnsi="Open Sans"/>
          <w:rtl w:val="0"/>
        </w:rPr>
        <w:t xml:space="preserve"> behind using OER with these four points:</w:t>
      </w:r>
    </w:p>
    <w:p w:rsidR="00000000" w:rsidDel="00000000" w:rsidP="00000000" w:rsidRDefault="00000000" w:rsidRPr="00000000" w14:paraId="000000D3">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0D4">
      <w:pPr>
        <w:pageBreakBefore w:val="0"/>
        <w:numPr>
          <w:ilvl w:val="0"/>
          <w:numId w:val="4"/>
        </w:numPr>
        <w:spacing w:line="276"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Textbook costs should not be a barrier to education</w:t>
      </w:r>
    </w:p>
    <w:p w:rsidR="00000000" w:rsidDel="00000000" w:rsidP="00000000" w:rsidRDefault="00000000" w:rsidRPr="00000000" w14:paraId="000000D5">
      <w:pPr>
        <w:pageBreakBefore w:val="0"/>
        <w:numPr>
          <w:ilvl w:val="0"/>
          <w:numId w:val="4"/>
        </w:numPr>
        <w:spacing w:line="276"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Students learn more when they have access to quality materials</w:t>
      </w:r>
    </w:p>
    <w:p w:rsidR="00000000" w:rsidDel="00000000" w:rsidP="00000000" w:rsidRDefault="00000000" w:rsidRPr="00000000" w14:paraId="000000D6">
      <w:pPr>
        <w:pageBreakBefore w:val="0"/>
        <w:numPr>
          <w:ilvl w:val="0"/>
          <w:numId w:val="4"/>
        </w:numPr>
        <w:spacing w:line="276"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Technology holds boundless potential to improve teaching and learning</w:t>
      </w:r>
    </w:p>
    <w:p w:rsidR="00000000" w:rsidDel="00000000" w:rsidP="00000000" w:rsidRDefault="00000000" w:rsidRPr="00000000" w14:paraId="000000D7">
      <w:pPr>
        <w:pageBreakBefore w:val="0"/>
        <w:numPr>
          <w:ilvl w:val="0"/>
          <w:numId w:val="4"/>
        </w:numPr>
        <w:spacing w:line="276"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Better education means a better future</w:t>
      </w:r>
    </w:p>
    <w:p w:rsidR="00000000" w:rsidDel="00000000" w:rsidP="00000000" w:rsidRDefault="00000000" w:rsidRPr="00000000" w14:paraId="000000D8">
      <w:pPr>
        <w:pageBreakBefore w:val="0"/>
        <w:spacing w:line="276" w:lineRule="auto"/>
        <w:rPr>
          <w:rFonts w:ascii="Open Sans" w:cs="Open Sans" w:eastAsia="Open Sans" w:hAnsi="Open Sans"/>
          <w:b w:val="1"/>
          <w:sz w:val="28"/>
          <w:szCs w:val="28"/>
        </w:rPr>
      </w:pPr>
      <w:r w:rsidDel="00000000" w:rsidR="00000000" w:rsidRPr="00000000">
        <w:rPr>
          <w:rtl w:val="0"/>
        </w:rPr>
      </w:r>
    </w:p>
    <w:p w:rsidR="00000000" w:rsidDel="00000000" w:rsidP="00000000" w:rsidRDefault="00000000" w:rsidRPr="00000000" w14:paraId="000000D9">
      <w:pPr>
        <w:pageBreakBefore w:val="0"/>
        <w:spacing w:line="276" w:lineRule="auto"/>
        <w:rPr>
          <w:rFonts w:ascii="Open Sans" w:cs="Open Sans" w:eastAsia="Open Sans" w:hAnsi="Open Sans"/>
          <w:b w:val="1"/>
          <w:sz w:val="28"/>
          <w:szCs w:val="28"/>
        </w:rPr>
      </w:pPr>
      <w:r w:rsidDel="00000000" w:rsidR="00000000" w:rsidRPr="00000000">
        <w:rPr>
          <w:rFonts w:ascii="Open Sans" w:cs="Open Sans" w:eastAsia="Open Sans" w:hAnsi="Open Sans"/>
          <w:b w:val="1"/>
          <w:sz w:val="28"/>
          <w:szCs w:val="28"/>
          <w:rtl w:val="0"/>
        </w:rPr>
        <w:t xml:space="preserve">Benefits for Students</w:t>
      </w:r>
      <w:r w:rsidDel="00000000" w:rsidR="00000000" w:rsidRPr="00000000">
        <w:rPr>
          <w:rtl w:val="0"/>
        </w:rPr>
      </w:r>
    </w:p>
    <w:p w:rsidR="00000000" w:rsidDel="00000000" w:rsidP="00000000" w:rsidRDefault="00000000" w:rsidRPr="00000000" w14:paraId="000000DA">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0DB">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Using OER can both provide tremendous cost savings for students and impact student success and completion rates. The cost of textbooks can be a huge financial burden on students, which not only affects student success, but could also delay graduation for students who are taking fewer classes per term because of that cost, further increasing financial costs for students over time. OER provide students with day-one access to free course materials, and research reviewed by the </w:t>
      </w:r>
      <w:hyperlink r:id="rId52">
        <w:r w:rsidDel="00000000" w:rsidR="00000000" w:rsidRPr="00000000">
          <w:rPr>
            <w:rFonts w:ascii="Open Sans" w:cs="Open Sans" w:eastAsia="Open Sans" w:hAnsi="Open Sans"/>
            <w:color w:val="1155cc"/>
            <w:u w:val="single"/>
            <w:rtl w:val="0"/>
          </w:rPr>
          <w:t xml:space="preserve">Open Education Group</w:t>
        </w:r>
      </w:hyperlink>
      <w:r w:rsidDel="00000000" w:rsidR="00000000" w:rsidRPr="00000000">
        <w:rPr>
          <w:rFonts w:ascii="Open Sans" w:cs="Open Sans" w:eastAsia="Open Sans" w:hAnsi="Open Sans"/>
          <w:rtl w:val="0"/>
        </w:rPr>
        <w:t xml:space="preserve"> shows that most students perform as well or better using OER course materials compared with students using traditional textbooks.</w:t>
      </w:r>
    </w:p>
    <w:p w:rsidR="00000000" w:rsidDel="00000000" w:rsidP="00000000" w:rsidRDefault="00000000" w:rsidRPr="00000000" w14:paraId="000000DC">
      <w:pPr>
        <w:pageBreakBefore w:val="0"/>
        <w:ind w:left="720" w:firstLine="0"/>
        <w:rPr>
          <w:rFonts w:ascii="Open Sans" w:cs="Open Sans" w:eastAsia="Open Sans" w:hAnsi="Open Sans"/>
        </w:rPr>
      </w:pPr>
      <w:r w:rsidDel="00000000" w:rsidR="00000000" w:rsidRPr="00000000">
        <w:rPr>
          <w:rtl w:val="0"/>
        </w:rPr>
      </w:r>
    </w:p>
    <w:p w:rsidR="00000000" w:rsidDel="00000000" w:rsidP="00000000" w:rsidRDefault="00000000" w:rsidRPr="00000000" w14:paraId="000000DD">
      <w:pPr>
        <w:pageBreakBefore w:val="0"/>
        <w:rPr>
          <w:rFonts w:ascii="Open Sans" w:cs="Open Sans" w:eastAsia="Open Sans" w:hAnsi="Open Sans"/>
          <w:sz w:val="20"/>
          <w:szCs w:val="20"/>
        </w:rPr>
      </w:pPr>
      <w:r w:rsidDel="00000000" w:rsidR="00000000" w:rsidRPr="00000000">
        <w:rPr>
          <w:rFonts w:ascii="Open Sans" w:cs="Open Sans" w:eastAsia="Open Sans" w:hAnsi="Open Sans"/>
          <w:rtl w:val="0"/>
        </w:rPr>
        <w:t xml:space="preserve">The </w:t>
      </w:r>
      <w:hyperlink r:id="rId53">
        <w:r w:rsidDel="00000000" w:rsidR="00000000" w:rsidRPr="00000000">
          <w:rPr>
            <w:rFonts w:ascii="Open Sans" w:cs="Open Sans" w:eastAsia="Open Sans" w:hAnsi="Open Sans"/>
            <w:color w:val="1155cc"/>
            <w:u w:val="single"/>
            <w:rtl w:val="0"/>
          </w:rPr>
          <w:t xml:space="preserve">Florida Virtual Campus’ 2022 Student Textbook and Course Materials Survey </w:t>
        </w:r>
      </w:hyperlink>
      <w:r w:rsidDel="00000000" w:rsidR="00000000" w:rsidRPr="00000000">
        <w:rPr>
          <w:rFonts w:ascii="Open Sans" w:cs="Open Sans" w:eastAsia="Open Sans" w:hAnsi="Open Sans"/>
          <w:rtl w:val="0"/>
        </w:rPr>
        <w:t xml:space="preserve">demonstrates that </w:t>
      </w:r>
      <w:r w:rsidDel="00000000" w:rsidR="00000000" w:rsidRPr="00000000">
        <w:rPr>
          <w:rFonts w:ascii="Open Sans" w:cs="Open Sans" w:eastAsia="Open Sans" w:hAnsi="Open Sans"/>
          <w:rtl w:val="0"/>
        </w:rPr>
        <w:t xml:space="preserve">the cost of commercial textbooks continues to negatively impact student access, success, and completion.</w:t>
        <w:br w:type="textWrapping"/>
      </w:r>
      <w:r w:rsidDel="00000000" w:rsidR="00000000" w:rsidRPr="00000000">
        <w:rPr>
          <w:rtl w:val="0"/>
        </w:rPr>
      </w:r>
    </w:p>
    <w:p w:rsidR="00000000" w:rsidDel="00000000" w:rsidP="00000000" w:rsidRDefault="00000000" w:rsidRPr="00000000" w14:paraId="000000DE">
      <w:pPr>
        <w:pageBreakBefore w:val="0"/>
        <w:rPr/>
      </w:pPr>
      <w:r w:rsidDel="00000000" w:rsidR="00000000" w:rsidRPr="00000000">
        <w:rPr>
          <w:rtl w:val="0"/>
        </w:rPr>
      </w:r>
    </w:p>
    <w:p w:rsidR="00000000" w:rsidDel="00000000" w:rsidP="00000000" w:rsidRDefault="00000000" w:rsidRPr="00000000" w14:paraId="000000DF">
      <w:pPr>
        <w:pageBreakBefore w:val="0"/>
        <w:rPr>
          <w:rFonts w:ascii="Open Sans" w:cs="Open Sans" w:eastAsia="Open Sans" w:hAnsi="Open Sans"/>
        </w:rPr>
      </w:pPr>
      <w:r w:rsidDel="00000000" w:rsidR="00000000" w:rsidRPr="00000000">
        <w:rPr>
          <w:rFonts w:ascii="Open Sans" w:cs="Open Sans" w:eastAsia="Open Sans" w:hAnsi="Open Sans"/>
        </w:rPr>
        <w:drawing>
          <wp:inline distB="114300" distT="114300" distL="114300" distR="114300">
            <wp:extent cx="5943600" cy="3441700"/>
            <wp:effectExtent b="0" l="0" r="0" t="0"/>
            <wp:docPr id="33" name="image41.png"/>
            <a:graphic>
              <a:graphicData uri="http://schemas.openxmlformats.org/drawingml/2006/picture">
                <pic:pic>
                  <pic:nvPicPr>
                    <pic:cNvPr id="0" name="image41.png"/>
                    <pic:cNvPicPr preferRelativeResize="0"/>
                  </pic:nvPicPr>
                  <pic:blipFill>
                    <a:blip r:embed="rId54"/>
                    <a:srcRect b="0" l="0" r="0" t="0"/>
                    <a:stretch>
                      <a:fillRect/>
                    </a:stretch>
                  </pic:blipFill>
                  <pic:spPr>
                    <a:xfrm>
                      <a:off x="0" y="0"/>
                      <a:ext cx="5943600" cy="3441700"/>
                    </a:xfrm>
                    <a:prstGeom prst="rect"/>
                    <a:ln/>
                  </pic:spPr>
                </pic:pic>
              </a:graphicData>
            </a:graphic>
          </wp:inline>
        </w:drawing>
      </w:r>
      <w:r w:rsidDel="00000000" w:rsidR="00000000" w:rsidRPr="00000000">
        <w:rPr>
          <w:rtl w:val="0"/>
        </w:rPr>
      </w:r>
    </w:p>
    <w:p w:rsidR="00000000" w:rsidDel="00000000" w:rsidP="00000000" w:rsidRDefault="00000000" w:rsidRPr="00000000" w14:paraId="000000E0">
      <w:pPr>
        <w:shd w:fill="ffffff" w:val="clear"/>
        <w:spacing w:after="0" w:before="0" w:line="240" w:lineRule="auto"/>
        <w:jc w:val="center"/>
        <w:rPr>
          <w:rFonts w:ascii="Open Sans" w:cs="Open Sans" w:eastAsia="Open Sans" w:hAnsi="Open Sans"/>
        </w:rPr>
      </w:pPr>
      <w:r w:rsidDel="00000000" w:rsidR="00000000" w:rsidRPr="00000000">
        <w:rPr>
          <w:rFonts w:ascii="Open Sans" w:cs="Open Sans" w:eastAsia="Open Sans" w:hAnsi="Open Sans"/>
          <w:color w:val="2d3b45"/>
          <w:sz w:val="20"/>
          <w:szCs w:val="20"/>
          <w:rtl w:val="0"/>
        </w:rPr>
        <w:t xml:space="preserve">"</w:t>
      </w:r>
      <w:hyperlink r:id="rId55">
        <w:r w:rsidDel="00000000" w:rsidR="00000000" w:rsidRPr="00000000">
          <w:rPr>
            <w:rFonts w:ascii="Open Sans" w:cs="Open Sans" w:eastAsia="Open Sans" w:hAnsi="Open Sans"/>
            <w:color w:val="1155cc"/>
            <w:sz w:val="20"/>
            <w:szCs w:val="20"/>
            <w:u w:val="single"/>
            <w:rtl w:val="0"/>
          </w:rPr>
          <w:t xml:space="preserve">Infographic: Impact of Student Textbook Costs on Student Progress</w:t>
        </w:r>
      </w:hyperlink>
      <w:r w:rsidDel="00000000" w:rsidR="00000000" w:rsidRPr="00000000">
        <w:rPr>
          <w:rFonts w:ascii="Open Sans" w:cs="Open Sans" w:eastAsia="Open Sans" w:hAnsi="Open Sans"/>
          <w:color w:val="2d3b45"/>
          <w:sz w:val="20"/>
          <w:szCs w:val="20"/>
          <w:rtl w:val="0"/>
        </w:rPr>
        <w:t xml:space="preserve">” by Florida Virtual Campus Office of Distance Learning &amp; Student Services, 2022 is licensed under CC BY 4.0</w:t>
      </w:r>
      <w:r w:rsidDel="00000000" w:rsidR="00000000" w:rsidRPr="00000000">
        <w:rPr>
          <w:rtl w:val="0"/>
        </w:rPr>
      </w:r>
    </w:p>
    <w:p w:rsidR="00000000" w:rsidDel="00000000" w:rsidP="00000000" w:rsidRDefault="00000000" w:rsidRPr="00000000" w14:paraId="000000E1">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0E2">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Student</w:t>
      </w:r>
      <w:r w:rsidDel="00000000" w:rsidR="00000000" w:rsidRPr="00000000">
        <w:rPr>
          <w:rFonts w:ascii="Open Sans" w:cs="Open Sans" w:eastAsia="Open Sans" w:hAnsi="Open Sans"/>
          <w:rtl w:val="0"/>
        </w:rPr>
        <w:t xml:space="preserve"> engagement and advocacy are another key benefit to OER. Including your </w:t>
      </w:r>
      <w:r w:rsidDel="00000000" w:rsidR="00000000" w:rsidRPr="00000000">
        <w:rPr>
          <w:rFonts w:ascii="Open Sans" w:cs="Open Sans" w:eastAsia="Open Sans" w:hAnsi="Open Sans"/>
          <w:rtl w:val="0"/>
        </w:rPr>
        <w:t xml:space="preserve">students’</w:t>
      </w:r>
      <w:r w:rsidDel="00000000" w:rsidR="00000000" w:rsidRPr="00000000">
        <w:rPr>
          <w:rFonts w:ascii="Open Sans" w:cs="Open Sans" w:eastAsia="Open Sans" w:hAnsi="Open Sans"/>
          <w:rtl w:val="0"/>
        </w:rPr>
        <w:t xml:space="preserve"> voices in the conversation surrounding affordability and inclusive course materials is critical. Consider reaching out to your Student Government Association and other student groups to get them involved. National groups like Student PIRG have an </w:t>
      </w:r>
      <w:hyperlink r:id="rId56">
        <w:r w:rsidDel="00000000" w:rsidR="00000000" w:rsidRPr="00000000">
          <w:rPr>
            <w:rFonts w:ascii="Open Sans" w:cs="Open Sans" w:eastAsia="Open Sans" w:hAnsi="Open Sans"/>
            <w:color w:val="1155cc"/>
            <w:u w:val="single"/>
            <w:rtl w:val="0"/>
          </w:rPr>
          <w:t xml:space="preserve">active campaign on textbook </w:t>
        </w:r>
      </w:hyperlink>
      <w:hyperlink r:id="rId57">
        <w:r w:rsidDel="00000000" w:rsidR="00000000" w:rsidRPr="00000000">
          <w:rPr>
            <w:rFonts w:ascii="Open Sans" w:cs="Open Sans" w:eastAsia="Open Sans" w:hAnsi="Open Sans"/>
            <w:color w:val="1155cc"/>
            <w:u w:val="single"/>
            <w:rtl w:val="0"/>
          </w:rPr>
          <w:t xml:space="preserve">affordability</w:t>
        </w:r>
      </w:hyperlink>
      <w:r w:rsidDel="00000000" w:rsidR="00000000" w:rsidRPr="00000000">
        <w:rPr>
          <w:rFonts w:ascii="Open Sans" w:cs="Open Sans" w:eastAsia="Open Sans" w:hAnsi="Open Sans"/>
          <w:rtl w:val="0"/>
        </w:rPr>
        <w:t xml:space="preserve"> with resources and strategies for students to use. Faculty and administrators can also invite students to serve on planning committees related to OER and textbook affordability. Other ideas for student engagement and advocacy can be found in these resources: </w:t>
      </w:r>
    </w:p>
    <w:p w:rsidR="00000000" w:rsidDel="00000000" w:rsidP="00000000" w:rsidRDefault="00000000" w:rsidRPr="00000000" w14:paraId="000000E3">
      <w:pPr>
        <w:pageBreakBefore w:val="0"/>
        <w:numPr>
          <w:ilvl w:val="0"/>
          <w:numId w:val="32"/>
        </w:numPr>
        <w:ind w:left="720" w:hanging="360"/>
        <w:rPr>
          <w:rFonts w:ascii="Open Sans" w:cs="Open Sans" w:eastAsia="Open Sans" w:hAnsi="Open Sans"/>
        </w:rPr>
      </w:pPr>
      <w:hyperlink r:id="rId58">
        <w:r w:rsidDel="00000000" w:rsidR="00000000" w:rsidRPr="00000000">
          <w:rPr>
            <w:rFonts w:ascii="Open Sans" w:cs="Open Sans" w:eastAsia="Open Sans" w:hAnsi="Open Sans"/>
            <w:color w:val="1155cc"/>
            <w:u w:val="single"/>
            <w:rtl w:val="0"/>
          </w:rPr>
          <w:t xml:space="preserve">OpenStax National Student Internship Program</w:t>
        </w:r>
      </w:hyperlink>
      <w:r w:rsidDel="00000000" w:rsidR="00000000" w:rsidRPr="00000000">
        <w:rPr>
          <w:rtl w:val="0"/>
        </w:rPr>
      </w:r>
    </w:p>
    <w:p w:rsidR="00000000" w:rsidDel="00000000" w:rsidP="00000000" w:rsidRDefault="00000000" w:rsidRPr="00000000" w14:paraId="000000E4">
      <w:pPr>
        <w:pageBreakBefore w:val="0"/>
        <w:numPr>
          <w:ilvl w:val="0"/>
          <w:numId w:val="32"/>
        </w:numPr>
        <w:ind w:left="720" w:hanging="360"/>
        <w:rPr>
          <w:rFonts w:ascii="Open Sans" w:cs="Open Sans" w:eastAsia="Open Sans" w:hAnsi="Open Sans"/>
        </w:rPr>
      </w:pPr>
      <w:hyperlink r:id="rId59">
        <w:r w:rsidDel="00000000" w:rsidR="00000000" w:rsidRPr="00000000">
          <w:rPr>
            <w:rFonts w:ascii="Open Sans" w:cs="Open Sans" w:eastAsia="Open Sans" w:hAnsi="Open Sans"/>
            <w:color w:val="1155cc"/>
            <w:u w:val="single"/>
            <w:rtl w:val="0"/>
          </w:rPr>
          <w:t xml:space="preserve">CCCOER Student Planning</w:t>
        </w:r>
      </w:hyperlink>
      <w:r w:rsidDel="00000000" w:rsidR="00000000" w:rsidRPr="00000000">
        <w:rPr>
          <w:rtl w:val="0"/>
        </w:rPr>
      </w:r>
    </w:p>
    <w:p w:rsidR="00000000" w:rsidDel="00000000" w:rsidP="00000000" w:rsidRDefault="00000000" w:rsidRPr="00000000" w14:paraId="000000E5">
      <w:pPr>
        <w:pageBreakBefore w:val="0"/>
        <w:numPr>
          <w:ilvl w:val="0"/>
          <w:numId w:val="32"/>
        </w:numPr>
        <w:ind w:left="720" w:hanging="360"/>
        <w:rPr>
          <w:rFonts w:ascii="Open Sans" w:cs="Open Sans" w:eastAsia="Open Sans" w:hAnsi="Open Sans"/>
        </w:rPr>
      </w:pPr>
      <w:hyperlink r:id="rId60">
        <w:r w:rsidDel="00000000" w:rsidR="00000000" w:rsidRPr="00000000">
          <w:rPr>
            <w:rFonts w:ascii="Open Sans" w:cs="Open Sans" w:eastAsia="Open Sans" w:hAnsi="Open Sans"/>
            <w:color w:val="1155cc"/>
            <w:u w:val="single"/>
            <w:rtl w:val="0"/>
          </w:rPr>
          <w:t xml:space="preserve">BCCampus OER Student Toolkit</w:t>
        </w:r>
      </w:hyperlink>
      <w:r w:rsidDel="00000000" w:rsidR="00000000" w:rsidRPr="00000000">
        <w:rPr>
          <w:rFonts w:ascii="Open Sans" w:cs="Open Sans" w:eastAsia="Open Sans" w:hAnsi="Open Sans"/>
          <w:rtl w:val="0"/>
        </w:rPr>
        <w:t xml:space="preserve"> - an advocacy guide for student leaders</w:t>
      </w:r>
    </w:p>
    <w:p w:rsidR="00000000" w:rsidDel="00000000" w:rsidP="00000000" w:rsidRDefault="00000000" w:rsidRPr="00000000" w14:paraId="000000E6">
      <w:pPr>
        <w:pageBreakBefore w:val="0"/>
        <w:numPr>
          <w:ilvl w:val="0"/>
          <w:numId w:val="32"/>
        </w:numPr>
        <w:ind w:left="720" w:hanging="360"/>
        <w:rPr>
          <w:rFonts w:ascii="Open Sans" w:cs="Open Sans" w:eastAsia="Open Sans" w:hAnsi="Open Sans"/>
          <w:u w:val="none"/>
        </w:rPr>
      </w:pPr>
      <w:hyperlink r:id="rId61">
        <w:r w:rsidDel="00000000" w:rsidR="00000000" w:rsidRPr="00000000">
          <w:rPr>
            <w:rFonts w:ascii="Open Sans" w:cs="Open Sans" w:eastAsia="Open Sans" w:hAnsi="Open Sans"/>
            <w:color w:val="1155cc"/>
            <w:u w:val="single"/>
            <w:rtl w:val="0"/>
          </w:rPr>
          <w:t xml:space="preserve">OER Student Advocate Toolkit</w:t>
        </w:r>
      </w:hyperlink>
      <w:r w:rsidDel="00000000" w:rsidR="00000000" w:rsidRPr="00000000">
        <w:rPr>
          <w:rFonts w:ascii="Open Sans" w:cs="Open Sans" w:eastAsia="Open Sans" w:hAnsi="Open Sans"/>
          <w:rtl w:val="0"/>
        </w:rPr>
        <w:t xml:space="preserve"> – created by OER Student Advocate Leaders in the California Community College (CCC) System and the California State University (CSU) System</w:t>
      </w:r>
    </w:p>
    <w:p w:rsidR="00000000" w:rsidDel="00000000" w:rsidP="00000000" w:rsidRDefault="00000000" w:rsidRPr="00000000" w14:paraId="000000E7">
      <w:pPr>
        <w:pageBreakBefore w:val="0"/>
        <w:numPr>
          <w:ilvl w:val="0"/>
          <w:numId w:val="32"/>
        </w:numPr>
        <w:ind w:left="720" w:hanging="360"/>
        <w:rPr>
          <w:rFonts w:ascii="Open Sans" w:cs="Open Sans" w:eastAsia="Open Sans" w:hAnsi="Open Sans"/>
          <w:u w:val="none"/>
        </w:rPr>
      </w:pPr>
      <w:hyperlink r:id="rId62">
        <w:r w:rsidDel="00000000" w:rsidR="00000000" w:rsidRPr="00000000">
          <w:rPr>
            <w:rFonts w:ascii="Open Sans" w:cs="Open Sans" w:eastAsia="Open Sans" w:hAnsi="Open Sans"/>
            <w:color w:val="1155cc"/>
            <w:u w:val="single"/>
            <w:rtl w:val="0"/>
          </w:rPr>
          <w:t xml:space="preserve">UTA Student Government OER Outreach</w:t>
        </w:r>
      </w:hyperlink>
      <w:r w:rsidDel="00000000" w:rsidR="00000000" w:rsidRPr="00000000">
        <w:rPr>
          <w:rtl w:val="0"/>
        </w:rPr>
      </w:r>
    </w:p>
    <w:p w:rsidR="00000000" w:rsidDel="00000000" w:rsidP="00000000" w:rsidRDefault="00000000" w:rsidRPr="00000000" w14:paraId="000000E8">
      <w:pPr>
        <w:pageBreakBefore w:val="0"/>
        <w:spacing w:line="276" w:lineRule="auto"/>
        <w:ind w:left="0" w:firstLine="0"/>
        <w:rPr>
          <w:rFonts w:ascii="Open Sans" w:cs="Open Sans" w:eastAsia="Open Sans" w:hAnsi="Open Sans"/>
        </w:rPr>
      </w:pPr>
      <w:r w:rsidDel="00000000" w:rsidR="00000000" w:rsidRPr="00000000">
        <w:rPr>
          <w:rFonts w:ascii="Open Sans" w:cs="Open Sans" w:eastAsia="Open Sans" w:hAnsi="Open Sans"/>
          <w:rtl w:val="0"/>
        </w:rPr>
        <w:t xml:space="preserve">Additionally, the </w:t>
      </w:r>
      <w:hyperlink r:id="rId63">
        <w:r w:rsidDel="00000000" w:rsidR="00000000" w:rsidRPr="00000000">
          <w:rPr>
            <w:rFonts w:ascii="Open Sans" w:cs="Open Sans" w:eastAsia="Open Sans" w:hAnsi="Open Sans"/>
            <w:color w:val="1155cc"/>
            <w:u w:val="single"/>
            <w:rtl w:val="0"/>
          </w:rPr>
          <w:t xml:space="preserve">OER in Texas Statewide Playbook</w:t>
        </w:r>
      </w:hyperlink>
      <w:r w:rsidDel="00000000" w:rsidR="00000000" w:rsidRPr="00000000">
        <w:rPr>
          <w:rFonts w:ascii="Open Sans" w:cs="Open Sans" w:eastAsia="Open Sans" w:hAnsi="Open Sans"/>
          <w:rtl w:val="0"/>
        </w:rPr>
        <w:t xml:space="preserve"> includes a module on building an institutional infrastructure, including developing an OER Coalition that includes student leaders. </w:t>
      </w:r>
    </w:p>
    <w:p w:rsidR="00000000" w:rsidDel="00000000" w:rsidP="00000000" w:rsidRDefault="00000000" w:rsidRPr="00000000" w14:paraId="000000E9">
      <w:pPr>
        <w:pageBreakBefore w:val="0"/>
        <w:spacing w:line="276" w:lineRule="auto"/>
        <w:ind w:left="0" w:firstLine="0"/>
        <w:rPr>
          <w:rFonts w:ascii="Open Sans" w:cs="Open Sans" w:eastAsia="Open Sans" w:hAnsi="Open Sans"/>
        </w:rPr>
      </w:pPr>
      <w:r w:rsidDel="00000000" w:rsidR="00000000" w:rsidRPr="00000000">
        <w:rPr>
          <w:rtl w:val="0"/>
        </w:rPr>
      </w:r>
    </w:p>
    <w:p w:rsidR="00000000" w:rsidDel="00000000" w:rsidP="00000000" w:rsidRDefault="00000000" w:rsidRPr="00000000" w14:paraId="000000EA">
      <w:pPr>
        <w:pageBreakBefore w:val="0"/>
        <w:spacing w:line="276" w:lineRule="auto"/>
        <w:ind w:left="0" w:firstLine="0"/>
        <w:rPr>
          <w:rFonts w:ascii="Open Sans" w:cs="Open Sans" w:eastAsia="Open Sans" w:hAnsi="Open Sans"/>
          <w:highlight w:val="white"/>
        </w:rPr>
      </w:pPr>
      <w:r w:rsidDel="00000000" w:rsidR="00000000" w:rsidRPr="00000000">
        <w:rPr>
          <w:rFonts w:ascii="Open Sans" w:cs="Open Sans" w:eastAsia="Open Sans" w:hAnsi="Open Sans"/>
          <w:highlight w:val="white"/>
          <w:rtl w:val="0"/>
        </w:rPr>
        <w:t xml:space="preserve">Using open educational resources in the classroom can make it easier for students to access and interact with course materials. However, another major aspect of Open Education asks not “what you teach with” but “how you teach.” The set of pedagogical practices that include engaging students in content creation and making learning accessible is known as Open Pedagogy (see Unit 10 for more info).</w:t>
      </w:r>
    </w:p>
    <w:p w:rsidR="00000000" w:rsidDel="00000000" w:rsidP="00000000" w:rsidRDefault="00000000" w:rsidRPr="00000000" w14:paraId="000000EB">
      <w:pPr>
        <w:pageBreakBefore w:val="0"/>
        <w:spacing w:line="276" w:lineRule="auto"/>
        <w:ind w:left="0" w:firstLine="0"/>
        <w:rPr>
          <w:rFonts w:ascii="Open Sans" w:cs="Open Sans" w:eastAsia="Open Sans" w:hAnsi="Open Sans"/>
          <w:highlight w:val="white"/>
        </w:rPr>
      </w:pPr>
      <w:r w:rsidDel="00000000" w:rsidR="00000000" w:rsidRPr="00000000">
        <w:rPr>
          <w:rtl w:val="0"/>
        </w:rPr>
      </w:r>
    </w:p>
    <w:p w:rsidR="00000000" w:rsidDel="00000000" w:rsidP="00000000" w:rsidRDefault="00000000" w:rsidRPr="00000000" w14:paraId="000000EC">
      <w:pPr>
        <w:pageBreakBefore w:val="0"/>
        <w:spacing w:line="276" w:lineRule="auto"/>
        <w:ind w:left="720" w:firstLine="0"/>
        <w:rPr>
          <w:rFonts w:ascii="Open Sans" w:cs="Open Sans" w:eastAsia="Open Sans" w:hAnsi="Open Sans"/>
          <w:color w:val="2d3b45"/>
          <w:highlight w:val="white"/>
        </w:rPr>
      </w:pPr>
      <w:r w:rsidDel="00000000" w:rsidR="00000000" w:rsidRPr="00000000">
        <w:rPr>
          <w:rFonts w:ascii="Open Sans" w:cs="Open Sans" w:eastAsia="Open Sans" w:hAnsi="Open Sans"/>
          <w:i w:val="1"/>
          <w:highlight w:val="white"/>
          <w:rtl w:val="0"/>
        </w:rPr>
        <w:t xml:space="preserve">We might think about Open Pedagogy as an access-oriented commitment to learner-driven education AND as a process of designing architectures and using tools for learning that enable students to shape the public knowledge commons of which they are a part. We might insist on the centrality of the 5 Rs to this work, and we might foreground the investments that Open Pedagogy shares with other learner-centered approaches to education.</w:t>
      </w:r>
      <w:r w:rsidDel="00000000" w:rsidR="00000000" w:rsidRPr="00000000">
        <w:rPr>
          <w:rFonts w:ascii="Open Sans" w:cs="Open Sans" w:eastAsia="Open Sans" w:hAnsi="Open Sans"/>
          <w:highlight w:val="white"/>
          <w:rtl w:val="0"/>
        </w:rPr>
        <w:t xml:space="preserve"> – </w:t>
      </w:r>
      <w:hyperlink r:id="rId64">
        <w:r w:rsidDel="00000000" w:rsidR="00000000" w:rsidRPr="00000000">
          <w:rPr>
            <w:rFonts w:ascii="Open Sans" w:cs="Open Sans" w:eastAsia="Open Sans" w:hAnsi="Open Sans"/>
            <w:color w:val="1155cc"/>
            <w:highlight w:val="white"/>
            <w:u w:val="single"/>
            <w:rtl w:val="0"/>
          </w:rPr>
          <w:t xml:space="preserve">DeRosa &amp; Jhangiani</w:t>
        </w:r>
      </w:hyperlink>
      <w:r w:rsidDel="00000000" w:rsidR="00000000" w:rsidRPr="00000000">
        <w:rPr>
          <w:rFonts w:ascii="Open Sans" w:cs="Open Sans" w:eastAsia="Open Sans" w:hAnsi="Open Sans"/>
          <w:color w:val="2d3b45"/>
          <w:highlight w:val="white"/>
          <w:rtl w:val="0"/>
        </w:rPr>
        <w:t xml:space="preserve">, 2017</w:t>
      </w:r>
    </w:p>
    <w:p w:rsidR="00000000" w:rsidDel="00000000" w:rsidP="00000000" w:rsidRDefault="00000000" w:rsidRPr="00000000" w14:paraId="000000ED">
      <w:pPr>
        <w:pageBreakBefore w:val="0"/>
        <w:spacing w:line="276" w:lineRule="auto"/>
        <w:ind w:left="0" w:firstLine="0"/>
        <w:rPr>
          <w:b w:val="1"/>
          <w:color w:val="2d3b45"/>
          <w:sz w:val="24"/>
          <w:szCs w:val="24"/>
          <w:highlight w:val="white"/>
        </w:rPr>
      </w:pPr>
      <w:r w:rsidDel="00000000" w:rsidR="00000000" w:rsidRPr="00000000">
        <w:rPr>
          <w:rtl w:val="0"/>
        </w:rPr>
      </w:r>
    </w:p>
    <w:p w:rsidR="00000000" w:rsidDel="00000000" w:rsidP="00000000" w:rsidRDefault="00000000" w:rsidRPr="00000000" w14:paraId="000000EE">
      <w:pPr>
        <w:pageBreakBefore w:val="0"/>
        <w:spacing w:line="276" w:lineRule="auto"/>
        <w:ind w:left="0" w:firstLine="0"/>
        <w:rPr>
          <w:rFonts w:ascii="Open Sans" w:cs="Open Sans" w:eastAsia="Open Sans" w:hAnsi="Open Sans"/>
          <w:b w:val="1"/>
          <w:sz w:val="28"/>
          <w:szCs w:val="28"/>
        </w:rPr>
      </w:pPr>
      <w:r w:rsidDel="00000000" w:rsidR="00000000" w:rsidRPr="00000000">
        <w:rPr>
          <w:rFonts w:ascii="Open Sans" w:cs="Open Sans" w:eastAsia="Open Sans" w:hAnsi="Open Sans"/>
          <w:b w:val="1"/>
          <w:sz w:val="28"/>
          <w:szCs w:val="28"/>
          <w:rtl w:val="0"/>
        </w:rPr>
        <w:t xml:space="preserve">Benefits for Faculty &amp; Institutions</w:t>
      </w:r>
    </w:p>
    <w:p w:rsidR="00000000" w:rsidDel="00000000" w:rsidP="00000000" w:rsidRDefault="00000000" w:rsidRPr="00000000" w14:paraId="000000EF">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0F0">
      <w:pPr>
        <w:pageBreakBefore w:val="0"/>
        <w:spacing w:line="276" w:lineRule="auto"/>
        <w:rPr>
          <w:rFonts w:ascii="Open Sans" w:cs="Open Sans" w:eastAsia="Open Sans" w:hAnsi="Open Sans"/>
        </w:rPr>
      </w:pPr>
      <w:r w:rsidDel="00000000" w:rsidR="00000000" w:rsidRPr="00000000">
        <w:rPr>
          <w:rFonts w:ascii="Open Sans" w:cs="Open Sans" w:eastAsia="Open Sans" w:hAnsi="Open Sans"/>
          <w:rtl w:val="0"/>
        </w:rPr>
        <w:t xml:space="preserve">Imagine being able to edit, modify, update, and improve your course materials so the learning outcomes are met and the course material’s content is “exactly the way you want it.” OER allows for this!  </w:t>
      </w:r>
    </w:p>
    <w:p w:rsidR="00000000" w:rsidDel="00000000" w:rsidP="00000000" w:rsidRDefault="00000000" w:rsidRPr="00000000" w14:paraId="000000F1">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0F2">
      <w:pPr>
        <w:pageBreakBefore w:val="0"/>
        <w:spacing w:line="276" w:lineRule="auto"/>
        <w:rPr>
          <w:rFonts w:ascii="Open Sans" w:cs="Open Sans" w:eastAsia="Open Sans" w:hAnsi="Open Sans"/>
        </w:rPr>
      </w:pPr>
      <w:r w:rsidDel="00000000" w:rsidR="00000000" w:rsidRPr="00000000">
        <w:rPr>
          <w:rFonts w:ascii="Open Sans" w:cs="Open Sans" w:eastAsia="Open Sans" w:hAnsi="Open Sans"/>
          <w:rtl w:val="0"/>
        </w:rPr>
        <w:t xml:space="preserve">The faculty member in this video shares his experience with learning material he’s curated over the years and why he chose to adopt OER. Can you relate?</w:t>
      </w:r>
    </w:p>
    <w:p w:rsidR="00000000" w:rsidDel="00000000" w:rsidP="00000000" w:rsidRDefault="00000000" w:rsidRPr="00000000" w14:paraId="000000F3">
      <w:pPr>
        <w:pageBreakBefore w:val="0"/>
        <w:spacing w:line="276" w:lineRule="auto"/>
        <w:rPr>
          <w:rFonts w:ascii="Open Sans" w:cs="Open Sans" w:eastAsia="Open Sans" w:hAnsi="Open Sans"/>
          <w:b w:val="1"/>
          <w:sz w:val="28"/>
          <w:szCs w:val="28"/>
        </w:rPr>
      </w:pPr>
      <w:r w:rsidDel="00000000" w:rsidR="00000000" w:rsidRPr="00000000">
        <w:rPr>
          <w:rtl w:val="0"/>
        </w:rPr>
      </w:r>
    </w:p>
    <w:p w:rsidR="00000000" w:rsidDel="00000000" w:rsidP="00000000" w:rsidRDefault="00000000" w:rsidRPr="00000000" w14:paraId="000000F4">
      <w:pPr>
        <w:pageBreakBefore w:val="0"/>
        <w:spacing w:line="276" w:lineRule="auto"/>
        <w:rPr>
          <w:rFonts w:ascii="Open Sans" w:cs="Open Sans" w:eastAsia="Open Sans" w:hAnsi="Open Sans"/>
        </w:rPr>
      </w:pPr>
      <w:hyperlink r:id="rId65">
        <w:r w:rsidDel="00000000" w:rsidR="00000000" w:rsidRPr="00000000">
          <w:rPr>
            <w:rFonts w:ascii="Open Sans" w:cs="Open Sans" w:eastAsia="Open Sans" w:hAnsi="Open Sans"/>
            <w:b w:val="1"/>
            <w:color w:val="1155cc"/>
            <w:u w:val="single"/>
            <w:rtl w:val="0"/>
          </w:rPr>
          <w:t xml:space="preserve">Open Educational Resources at Santa Fe College</w:t>
        </w:r>
      </w:hyperlink>
      <w:r w:rsidDel="00000000" w:rsidR="00000000" w:rsidRPr="00000000">
        <w:rPr>
          <w:rFonts w:ascii="Open Sans" w:cs="Open Sans" w:eastAsia="Open Sans" w:hAnsi="Open Sans"/>
          <w:b w:val="1"/>
          <w:rtl w:val="0"/>
        </w:rPr>
        <w:t xml:space="preserve"> </w:t>
      </w:r>
      <w:r w:rsidDel="00000000" w:rsidR="00000000" w:rsidRPr="00000000">
        <w:rPr>
          <w:rFonts w:ascii="Open Sans" w:cs="Open Sans" w:eastAsia="Open Sans" w:hAnsi="Open Sans"/>
          <w:rtl w:val="0"/>
        </w:rPr>
        <w:t xml:space="preserve">{view snippet 0:00 - 1:40}</w:t>
      </w:r>
    </w:p>
    <w:p w:rsidR="00000000" w:rsidDel="00000000" w:rsidP="00000000" w:rsidRDefault="00000000" w:rsidRPr="00000000" w14:paraId="000000F5">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0F6">
      <w:pPr>
        <w:pageBreakBefore w:val="0"/>
        <w:spacing w:line="276" w:lineRule="auto"/>
        <w:rPr>
          <w:rFonts w:ascii="Open Sans" w:cs="Open Sans" w:eastAsia="Open Sans" w:hAnsi="Open Sans"/>
        </w:rPr>
      </w:pPr>
      <w:r w:rsidDel="00000000" w:rsidR="00000000" w:rsidRPr="00000000">
        <w:rPr>
          <w:rFonts w:ascii="Open Sans" w:cs="Open Sans" w:eastAsia="Open Sans" w:hAnsi="Open Sans"/>
          <w:rtl w:val="0"/>
        </w:rPr>
        <w:t xml:space="preserve">Faculty using OER enjoy great freedom in selecting course materials that they customize to fit the specific needs of their students and the goals of their classes. Since most OER permit adaptation, educators are free to edit, reorder, delete from, or remix OER materials. OER provide clearly defined rights to users, so educators are not faced with interpreting Fair Use and TEACH Act guidelines. </w:t>
      </w:r>
    </w:p>
    <w:p w:rsidR="00000000" w:rsidDel="00000000" w:rsidP="00000000" w:rsidRDefault="00000000" w:rsidRPr="00000000" w14:paraId="000000F7">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0F8">
      <w:pPr>
        <w:pageBreakBefore w:val="0"/>
        <w:spacing w:line="276" w:lineRule="auto"/>
        <w:rPr>
          <w:rFonts w:ascii="Open Sans" w:cs="Open Sans" w:eastAsia="Open Sans" w:hAnsi="Open Sans"/>
        </w:rPr>
      </w:pPr>
      <w:r w:rsidDel="00000000" w:rsidR="00000000" w:rsidRPr="00000000">
        <w:rPr>
          <w:rFonts w:ascii="Open Sans" w:cs="Open Sans" w:eastAsia="Open Sans" w:hAnsi="Open Sans"/>
          <w:rtl w:val="0"/>
        </w:rPr>
        <w:t xml:space="preserve">Open educational resources also provide increased opportunities for faculty to engage in open pedagogical practices with their students. As mentioned above, students play a vital role in OER. Student involvement also </w:t>
      </w:r>
      <w:hyperlink r:id="rId66">
        <w:r w:rsidDel="00000000" w:rsidR="00000000" w:rsidRPr="00000000">
          <w:rPr>
            <w:rFonts w:ascii="Open Sans" w:cs="Open Sans" w:eastAsia="Open Sans" w:hAnsi="Open Sans"/>
            <w:color w:val="1155cc"/>
            <w:u w:val="single"/>
            <w:rtl w:val="0"/>
          </w:rPr>
          <w:t xml:space="preserve">creates effective and successful open education programs at your institution</w:t>
        </w:r>
      </w:hyperlink>
      <w:r w:rsidDel="00000000" w:rsidR="00000000" w:rsidRPr="00000000">
        <w:rPr>
          <w:rFonts w:ascii="Open Sans" w:cs="Open Sans" w:eastAsia="Open Sans" w:hAnsi="Open Sans"/>
          <w:rtl w:val="0"/>
        </w:rPr>
        <w:t xml:space="preserve">. Open pedagogy focuses on instructional approaches which allow students to use, reuse, revise, remix, and redistribute open content. </w:t>
      </w:r>
      <w:r w:rsidDel="00000000" w:rsidR="00000000" w:rsidRPr="00000000">
        <w:rPr>
          <w:rFonts w:ascii="Open Sans" w:cs="Open Sans" w:eastAsia="Open Sans" w:hAnsi="Open Sans"/>
          <w:rtl w:val="0"/>
        </w:rPr>
        <w:t xml:space="preserve">In other words, students move from knowledge consumers to knowledge creators. </w:t>
      </w:r>
      <w:r w:rsidDel="00000000" w:rsidR="00000000" w:rsidRPr="00000000">
        <w:rPr>
          <w:rFonts w:ascii="Open Sans" w:cs="Open Sans" w:eastAsia="Open Sans" w:hAnsi="Open Sans"/>
          <w:rtl w:val="0"/>
        </w:rPr>
        <w:t xml:space="preserve">The ability for students to engage more actively with the OERis a key pedagogical benefit for faculty and students - one that commercially published copyrighted course materials do not provide. </w:t>
      </w:r>
      <w:r w:rsidDel="00000000" w:rsidR="00000000" w:rsidRPr="00000000">
        <w:rPr>
          <w:rFonts w:ascii="Open Sans" w:cs="Open Sans" w:eastAsia="Open Sans" w:hAnsi="Open Sans"/>
          <w:rtl w:val="0"/>
        </w:rPr>
        <w:t xml:space="preserve">To explore the power of open pedagogy further, take a look at </w:t>
      </w:r>
      <w:hyperlink r:id="rId67">
        <w:r w:rsidDel="00000000" w:rsidR="00000000" w:rsidRPr="00000000">
          <w:rPr>
            <w:rFonts w:ascii="Open Sans" w:cs="Open Sans" w:eastAsia="Open Sans" w:hAnsi="Open Sans"/>
            <w:color w:val="1155cc"/>
            <w:u w:val="single"/>
            <w:rtl w:val="0"/>
          </w:rPr>
          <w:t xml:space="preserve">Open Pedagogy Approaches: Faculty, Library, and Student Collaborations</w:t>
        </w:r>
      </w:hyperlink>
      <w:r w:rsidDel="00000000" w:rsidR="00000000" w:rsidRPr="00000000">
        <w:rPr>
          <w:rFonts w:ascii="Open Sans" w:cs="Open Sans" w:eastAsia="Open Sans" w:hAnsi="Open Sans"/>
          <w:rtl w:val="0"/>
        </w:rPr>
        <w:t xml:space="preserve">. This comprehensive collection is full of practical tips, ideas, and inspiring stories for faculty. </w:t>
      </w:r>
      <w:r w:rsidDel="00000000" w:rsidR="00000000" w:rsidRPr="00000000">
        <w:rPr>
          <w:rtl w:val="0"/>
        </w:rPr>
      </w:r>
    </w:p>
    <w:p w:rsidR="00000000" w:rsidDel="00000000" w:rsidP="00000000" w:rsidRDefault="00000000" w:rsidRPr="00000000" w14:paraId="000000F9">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0FA">
      <w:pPr>
        <w:pageBreakBefore w:val="0"/>
        <w:spacing w:line="276" w:lineRule="auto"/>
        <w:rPr>
          <w:rFonts w:ascii="Open Sans" w:cs="Open Sans" w:eastAsia="Open Sans" w:hAnsi="Open Sans"/>
        </w:rPr>
      </w:pPr>
      <w:r w:rsidDel="00000000" w:rsidR="00000000" w:rsidRPr="00000000">
        <w:rPr>
          <w:rFonts w:ascii="Open Sans" w:cs="Open Sans" w:eastAsia="Open Sans" w:hAnsi="Open Sans"/>
          <w:rtl w:val="0"/>
        </w:rPr>
        <w:t xml:space="preserve">Other key benefits to faculty include:</w:t>
      </w:r>
    </w:p>
    <w:p w:rsidR="00000000" w:rsidDel="00000000" w:rsidP="00000000" w:rsidRDefault="00000000" w:rsidRPr="00000000" w14:paraId="000000FB">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0FC">
      <w:pPr>
        <w:pageBreakBefore w:val="0"/>
        <w:spacing w:line="276" w:lineRule="auto"/>
        <w:rPr>
          <w:rFonts w:ascii="Open Sans" w:cs="Open Sans" w:eastAsia="Open Sans" w:hAnsi="Open Sans"/>
        </w:rPr>
      </w:pPr>
      <w:r w:rsidDel="00000000" w:rsidR="00000000" w:rsidRPr="00000000">
        <w:rPr>
          <w:rFonts w:ascii="Open Sans" w:cs="Open Sans" w:eastAsia="Open Sans" w:hAnsi="Open Sans"/>
          <w:b w:val="1"/>
          <w:rtl w:val="0"/>
        </w:rPr>
        <w:t xml:space="preserve">Use, Improve, and Share</w:t>
      </w:r>
      <w:r w:rsidDel="00000000" w:rsidR="00000000" w:rsidRPr="00000000">
        <w:rPr>
          <w:rFonts w:ascii="Open Sans" w:cs="Open Sans" w:eastAsia="Open Sans" w:hAnsi="Open Sans"/>
          <w:rtl w:val="0"/>
        </w:rPr>
        <w:br w:type="textWrapping"/>
      </w:r>
    </w:p>
    <w:p w:rsidR="00000000" w:rsidDel="00000000" w:rsidP="00000000" w:rsidRDefault="00000000" w:rsidRPr="00000000" w14:paraId="000000FD">
      <w:pPr>
        <w:pageBreakBefore w:val="0"/>
        <w:numPr>
          <w:ilvl w:val="0"/>
          <w:numId w:val="50"/>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Save time and energy by adapting or revising resources that have already been created </w:t>
      </w:r>
    </w:p>
    <w:p w:rsidR="00000000" w:rsidDel="00000000" w:rsidP="00000000" w:rsidRDefault="00000000" w:rsidRPr="00000000" w14:paraId="000000FE">
      <w:pPr>
        <w:pageBreakBefore w:val="0"/>
        <w:numPr>
          <w:ilvl w:val="0"/>
          <w:numId w:val="50"/>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Tailor resources to fit specific context within your courses and research</w:t>
      </w:r>
    </w:p>
    <w:p w:rsidR="00000000" w:rsidDel="00000000" w:rsidP="00000000" w:rsidRDefault="00000000" w:rsidRPr="00000000" w14:paraId="000000FF">
      <w:pPr>
        <w:pageBreakBefore w:val="0"/>
        <w:numPr>
          <w:ilvl w:val="0"/>
          <w:numId w:val="50"/>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Expand interdisciplinary teaching by integrating resources from multiple disciplines</w:t>
      </w:r>
    </w:p>
    <w:p w:rsidR="00000000" w:rsidDel="00000000" w:rsidP="00000000" w:rsidRDefault="00000000" w:rsidRPr="00000000" w14:paraId="00000100">
      <w:pPr>
        <w:pageBreakBefore w:val="0"/>
        <w:spacing w:line="276" w:lineRule="auto"/>
        <w:ind w:left="720" w:firstLine="0"/>
        <w:rPr>
          <w:rFonts w:ascii="Open Sans" w:cs="Open Sans" w:eastAsia="Open Sans" w:hAnsi="Open Sans"/>
        </w:rPr>
      </w:pPr>
      <w:r w:rsidDel="00000000" w:rsidR="00000000" w:rsidRPr="00000000">
        <w:rPr>
          <w:rtl w:val="0"/>
        </w:rPr>
      </w:r>
    </w:p>
    <w:p w:rsidR="00000000" w:rsidDel="00000000" w:rsidP="00000000" w:rsidRDefault="00000000" w:rsidRPr="00000000" w14:paraId="00000101">
      <w:pPr>
        <w:pageBreakBefore w:val="0"/>
        <w:spacing w:line="276" w:lineRule="auto"/>
        <w:rPr>
          <w:rFonts w:ascii="Open Sans" w:cs="Open Sans" w:eastAsia="Open Sans" w:hAnsi="Open Sans"/>
          <w:b w:val="1"/>
        </w:rPr>
      </w:pPr>
      <w:r w:rsidDel="00000000" w:rsidR="00000000" w:rsidRPr="00000000">
        <w:rPr>
          <w:rFonts w:ascii="Open Sans" w:cs="Open Sans" w:eastAsia="Open Sans" w:hAnsi="Open Sans"/>
          <w:b w:val="1"/>
          <w:rtl w:val="0"/>
        </w:rPr>
        <w:t xml:space="preserve">Network and Collaborate with Peers (professional development considerations)</w:t>
      </w:r>
    </w:p>
    <w:p w:rsidR="00000000" w:rsidDel="00000000" w:rsidP="00000000" w:rsidRDefault="00000000" w:rsidRPr="00000000" w14:paraId="00000102">
      <w:pPr>
        <w:pageBreakBefore w:val="0"/>
        <w:spacing w:line="276" w:lineRule="auto"/>
        <w:rPr>
          <w:rFonts w:ascii="Open Sans" w:cs="Open Sans" w:eastAsia="Open Sans" w:hAnsi="Open Sans"/>
          <w:b w:val="1"/>
        </w:rPr>
      </w:pPr>
      <w:r w:rsidDel="00000000" w:rsidR="00000000" w:rsidRPr="00000000">
        <w:rPr>
          <w:rtl w:val="0"/>
        </w:rPr>
      </w:r>
    </w:p>
    <w:p w:rsidR="00000000" w:rsidDel="00000000" w:rsidP="00000000" w:rsidRDefault="00000000" w:rsidRPr="00000000" w14:paraId="00000103">
      <w:pPr>
        <w:pageBreakBefore w:val="0"/>
        <w:numPr>
          <w:ilvl w:val="0"/>
          <w:numId w:val="45"/>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Access educational resources that have been peer-reviewed by other experts in your field</w:t>
      </w:r>
    </w:p>
    <w:p w:rsidR="00000000" w:rsidDel="00000000" w:rsidP="00000000" w:rsidRDefault="00000000" w:rsidRPr="00000000" w14:paraId="00000104">
      <w:pPr>
        <w:pageBreakBefore w:val="0"/>
        <w:numPr>
          <w:ilvl w:val="0"/>
          <w:numId w:val="45"/>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Explore reviews and annotations that provide more in-depth knowledge of the resource</w:t>
      </w:r>
    </w:p>
    <w:p w:rsidR="00000000" w:rsidDel="00000000" w:rsidP="00000000" w:rsidRDefault="00000000" w:rsidRPr="00000000" w14:paraId="00000105">
      <w:pPr>
        <w:pageBreakBefore w:val="0"/>
        <w:numPr>
          <w:ilvl w:val="0"/>
          <w:numId w:val="45"/>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Collaborate on creating new resources that can be used within or across disciplines</w:t>
        <w:br w:type="textWrapping"/>
      </w:r>
    </w:p>
    <w:p w:rsidR="00000000" w:rsidDel="00000000" w:rsidP="00000000" w:rsidRDefault="00000000" w:rsidRPr="00000000" w14:paraId="00000106">
      <w:pPr>
        <w:pageBreakBefore w:val="0"/>
        <w:spacing w:line="276" w:lineRule="auto"/>
        <w:rPr>
          <w:rFonts w:ascii="Open Sans" w:cs="Open Sans" w:eastAsia="Open Sans" w:hAnsi="Open Sans"/>
          <w:b w:val="1"/>
        </w:rPr>
      </w:pPr>
      <w:r w:rsidDel="00000000" w:rsidR="00000000" w:rsidRPr="00000000">
        <w:rPr>
          <w:rFonts w:ascii="Open Sans" w:cs="Open Sans" w:eastAsia="Open Sans" w:hAnsi="Open Sans"/>
          <w:b w:val="1"/>
          <w:rtl w:val="0"/>
        </w:rPr>
        <w:t xml:space="preserve">Lower Costs and Improve Access to Information</w:t>
      </w:r>
    </w:p>
    <w:p w:rsidR="00000000" w:rsidDel="00000000" w:rsidP="00000000" w:rsidRDefault="00000000" w:rsidRPr="00000000" w14:paraId="00000107">
      <w:pPr>
        <w:pageBreakBefore w:val="0"/>
        <w:spacing w:line="276" w:lineRule="auto"/>
        <w:rPr>
          <w:rFonts w:ascii="Open Sans" w:cs="Open Sans" w:eastAsia="Open Sans" w:hAnsi="Open Sans"/>
          <w:b w:val="1"/>
        </w:rPr>
      </w:pPr>
      <w:r w:rsidDel="00000000" w:rsidR="00000000" w:rsidRPr="00000000">
        <w:rPr>
          <w:rtl w:val="0"/>
        </w:rPr>
      </w:r>
    </w:p>
    <w:p w:rsidR="00000000" w:rsidDel="00000000" w:rsidP="00000000" w:rsidRDefault="00000000" w:rsidRPr="00000000" w14:paraId="00000108">
      <w:pPr>
        <w:pageBreakBefore w:val="0"/>
        <w:numPr>
          <w:ilvl w:val="0"/>
          <w:numId w:val="9"/>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Reduce the cost of course materials</w:t>
      </w:r>
    </w:p>
    <w:p w:rsidR="00000000" w:rsidDel="00000000" w:rsidP="00000000" w:rsidRDefault="00000000" w:rsidRPr="00000000" w14:paraId="00000109">
      <w:pPr>
        <w:pageBreakBefore w:val="0"/>
        <w:numPr>
          <w:ilvl w:val="0"/>
          <w:numId w:val="9"/>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Enable all students to have equal access to course materials</w:t>
      </w:r>
    </w:p>
    <w:p w:rsidR="00000000" w:rsidDel="00000000" w:rsidP="00000000" w:rsidRDefault="00000000" w:rsidRPr="00000000" w14:paraId="0000010A">
      <w:pPr>
        <w:pageBreakBefore w:val="0"/>
        <w:numPr>
          <w:ilvl w:val="0"/>
          <w:numId w:val="9"/>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Provide students with the opportunity to explore course content fully before enrolling</w:t>
      </w:r>
      <w:r w:rsidDel="00000000" w:rsidR="00000000" w:rsidRPr="00000000">
        <w:rPr>
          <w:rtl w:val="0"/>
        </w:rPr>
      </w:r>
    </w:p>
    <w:p w:rsidR="00000000" w:rsidDel="00000000" w:rsidP="00000000" w:rsidRDefault="00000000" w:rsidRPr="00000000" w14:paraId="0000010B">
      <w:pPr>
        <w:pageBreakBefore w:val="0"/>
        <w:rPr>
          <w:b w:val="1"/>
          <w:sz w:val="28"/>
          <w:szCs w:val="28"/>
        </w:rPr>
      </w:pPr>
      <w:r w:rsidDel="00000000" w:rsidR="00000000" w:rsidRPr="00000000">
        <w:rPr>
          <w:rtl w:val="0"/>
        </w:rPr>
      </w:r>
    </w:p>
    <w:p w:rsidR="00000000" w:rsidDel="00000000" w:rsidP="00000000" w:rsidRDefault="00000000" w:rsidRPr="00000000" w14:paraId="0000010C">
      <w:pPr>
        <w:pageBreakBefore w:val="0"/>
        <w:rPr>
          <w:rFonts w:ascii="Open Sans" w:cs="Open Sans" w:eastAsia="Open Sans" w:hAnsi="Open Sans"/>
          <w:b w:val="1"/>
          <w:sz w:val="28"/>
          <w:szCs w:val="28"/>
        </w:rPr>
      </w:pPr>
      <w:r w:rsidDel="00000000" w:rsidR="00000000" w:rsidRPr="00000000">
        <w:rPr>
          <w:rtl w:val="0"/>
        </w:rPr>
      </w:r>
    </w:p>
    <w:p w:rsidR="00000000" w:rsidDel="00000000" w:rsidP="00000000" w:rsidRDefault="00000000" w:rsidRPr="00000000" w14:paraId="0000010D">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The decision to use OER can occur via a single faculty member, departmental adoption, or it can happen on a college or university-wide scale. Both of these examples require support and investment at an institutional level. This commitment has benefits to institutions as well. </w:t>
      </w:r>
      <w:r w:rsidDel="00000000" w:rsidR="00000000" w:rsidRPr="00000000">
        <w:rPr>
          <w:rFonts w:ascii="Open Sans" w:cs="Open Sans" w:eastAsia="Open Sans" w:hAnsi="Open Sans"/>
          <w:rtl w:val="0"/>
        </w:rPr>
        <w:t xml:space="preserve">For example, OER can increase student retention, progress, and completion by decreasing student costs.</w:t>
      </w:r>
      <w:r w:rsidDel="00000000" w:rsidR="00000000" w:rsidRPr="00000000">
        <w:rPr>
          <w:rFonts w:ascii="Open Sans" w:cs="Open Sans" w:eastAsia="Open Sans" w:hAnsi="Open Sans"/>
          <w:rtl w:val="0"/>
        </w:rPr>
        <w:t xml:space="preserve"> Additionally</w:t>
      </w:r>
      <w:r w:rsidDel="00000000" w:rsidR="00000000" w:rsidRPr="00000000">
        <w:rPr>
          <w:rFonts w:ascii="Open Sans" w:cs="Open Sans" w:eastAsia="Open Sans" w:hAnsi="Open Sans"/>
          <w:rtl w:val="0"/>
        </w:rPr>
        <w:t xml:space="preserve">, a report from Achieving the Dream, </w:t>
      </w:r>
      <w:hyperlink r:id="rId68">
        <w:r w:rsidDel="00000000" w:rsidR="00000000" w:rsidRPr="00000000">
          <w:rPr>
            <w:rFonts w:ascii="Open Sans" w:cs="Open Sans" w:eastAsia="Open Sans" w:hAnsi="Open Sans"/>
            <w:color w:val="1155cc"/>
            <w:u w:val="single"/>
            <w:rtl w:val="0"/>
          </w:rPr>
          <w:t xml:space="preserve">OER at Scale: The Academic and Economic Outcomes of Achieving the Dream’s OER Degree Initiative</w:t>
        </w:r>
      </w:hyperlink>
      <w:r w:rsidDel="00000000" w:rsidR="00000000" w:rsidRPr="00000000">
        <w:rPr>
          <w:rFonts w:ascii="Open Sans" w:cs="Open Sans" w:eastAsia="Open Sans" w:hAnsi="Open Sans"/>
          <w:rtl w:val="0"/>
        </w:rPr>
        <w:t xml:space="preserve">, reveals</w:t>
      </w:r>
      <w:r w:rsidDel="00000000" w:rsidR="00000000" w:rsidRPr="00000000">
        <w:rPr>
          <w:rFonts w:ascii="Open Sans" w:cs="Open Sans" w:eastAsia="Open Sans" w:hAnsi="Open Sans"/>
          <w:rtl w:val="0"/>
        </w:rPr>
        <w:t xml:space="preserve"> that when institutions strategically support and provide OER courses for students there is opportunity for financial return on investment for the institution. </w:t>
      </w:r>
      <w:r w:rsidDel="00000000" w:rsidR="00000000" w:rsidRPr="00000000">
        <w:rPr>
          <w:rFonts w:ascii="Open Sans" w:cs="Open Sans" w:eastAsia="Open Sans" w:hAnsi="Open Sans"/>
          <w:rtl w:val="0"/>
        </w:rPr>
        <w:t xml:space="preserve">Students who enrolled in OER courses tended to enroll in more course credits than students who enrolled in non-OER courses, thus generating additional tuition revenue.</w:t>
      </w:r>
      <w:r w:rsidDel="00000000" w:rsidR="00000000" w:rsidRPr="00000000">
        <w:rPr>
          <w:rtl w:val="0"/>
        </w:rPr>
      </w:r>
    </w:p>
    <w:p w:rsidR="00000000" w:rsidDel="00000000" w:rsidP="00000000" w:rsidRDefault="00000000" w:rsidRPr="00000000" w14:paraId="0000010E">
      <w:pPr>
        <w:pageBreakBefore w:val="0"/>
        <w:rPr>
          <w:rFonts w:ascii="Open Sans" w:cs="Open Sans" w:eastAsia="Open Sans" w:hAnsi="Open Sans"/>
          <w:highlight w:val="yellow"/>
        </w:rPr>
      </w:pPr>
      <w:r w:rsidDel="00000000" w:rsidR="00000000" w:rsidRPr="00000000">
        <w:rPr>
          <w:rtl w:val="0"/>
        </w:rPr>
      </w:r>
    </w:p>
    <w:p w:rsidR="00000000" w:rsidDel="00000000" w:rsidP="00000000" w:rsidRDefault="00000000" w:rsidRPr="00000000" w14:paraId="0000010F">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110">
      <w:pPr>
        <w:pageBreakBefore w:val="0"/>
        <w:rPr>
          <w:rFonts w:ascii="Open Sans" w:cs="Open Sans" w:eastAsia="Open Sans" w:hAnsi="Open Sans"/>
          <w:b w:val="1"/>
          <w:sz w:val="28"/>
          <w:szCs w:val="28"/>
        </w:rPr>
      </w:pPr>
      <w:r w:rsidDel="00000000" w:rsidR="00000000" w:rsidRPr="00000000">
        <w:rPr>
          <w:rFonts w:ascii="Open Sans" w:cs="Open Sans" w:eastAsia="Open Sans" w:hAnsi="Open Sans"/>
          <w:b w:val="1"/>
          <w:sz w:val="28"/>
          <w:szCs w:val="28"/>
          <w:rtl w:val="0"/>
        </w:rPr>
        <w:t xml:space="preserve">OER: Equity &amp; Openness</w:t>
      </w:r>
      <w:r w:rsidDel="00000000" w:rsidR="00000000" w:rsidRPr="00000000">
        <w:rPr>
          <w:rtl w:val="0"/>
        </w:rPr>
      </w:r>
    </w:p>
    <w:p w:rsidR="00000000" w:rsidDel="00000000" w:rsidP="00000000" w:rsidRDefault="00000000" w:rsidRPr="00000000" w14:paraId="00000111">
      <w:pPr>
        <w:pageBreakBefore w:val="0"/>
        <w:rPr>
          <w:b w:val="1"/>
          <w:sz w:val="28"/>
          <w:szCs w:val="28"/>
        </w:rPr>
      </w:pPr>
      <w:r w:rsidDel="00000000" w:rsidR="00000000" w:rsidRPr="00000000">
        <w:rPr>
          <w:rtl w:val="0"/>
        </w:rPr>
      </w:r>
    </w:p>
    <w:p w:rsidR="00000000" w:rsidDel="00000000" w:rsidP="00000000" w:rsidRDefault="00000000" w:rsidRPr="00000000" w14:paraId="00000112">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When discussing open educational resources and exploring their use and benefits, remember that access and equity are not the same. </w:t>
      </w:r>
    </w:p>
    <w:p w:rsidR="00000000" w:rsidDel="00000000" w:rsidP="00000000" w:rsidRDefault="00000000" w:rsidRPr="00000000" w14:paraId="00000113">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114">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This video, </w:t>
      </w:r>
      <w:r w:rsidDel="00000000" w:rsidR="00000000" w:rsidRPr="00000000">
        <w:rPr>
          <w:rFonts w:ascii="Open Sans" w:cs="Open Sans" w:eastAsia="Open Sans" w:hAnsi="Open Sans"/>
          <w:i w:val="1"/>
          <w:rtl w:val="0"/>
        </w:rPr>
        <w:t xml:space="preserve">Equity in Open Education</w:t>
      </w:r>
      <w:r w:rsidDel="00000000" w:rsidR="00000000" w:rsidRPr="00000000">
        <w:rPr>
          <w:rFonts w:ascii="Open Sans" w:cs="Open Sans" w:eastAsia="Open Sans" w:hAnsi="Open Sans"/>
          <w:rtl w:val="0"/>
        </w:rPr>
        <w:t xml:space="preserve">, explores how equity intersects with open education.</w:t>
      </w:r>
    </w:p>
    <w:p w:rsidR="00000000" w:rsidDel="00000000" w:rsidP="00000000" w:rsidRDefault="00000000" w:rsidRPr="00000000" w14:paraId="00000115">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116">
      <w:pPr>
        <w:pageBreakBefore w:val="0"/>
        <w:ind w:left="720" w:firstLine="0"/>
        <w:rPr>
          <w:rFonts w:ascii="Open Sans" w:cs="Open Sans" w:eastAsia="Open Sans" w:hAnsi="Open Sans"/>
          <w:b w:val="1"/>
        </w:rPr>
      </w:pPr>
      <w:hyperlink r:id="rId69">
        <w:r w:rsidDel="00000000" w:rsidR="00000000" w:rsidRPr="00000000">
          <w:rPr>
            <w:rFonts w:ascii="Open Sans" w:cs="Open Sans" w:eastAsia="Open Sans" w:hAnsi="Open Sans"/>
            <w:b w:val="1"/>
            <w:color w:val="1155cc"/>
            <w:u w:val="single"/>
            <w:rtl w:val="0"/>
          </w:rPr>
          <w:t xml:space="preserve">Equity in Open Education</w:t>
        </w:r>
      </w:hyperlink>
      <w:r w:rsidDel="00000000" w:rsidR="00000000" w:rsidRPr="00000000">
        <w:rPr>
          <w:rFonts w:ascii="Open Sans" w:cs="Open Sans" w:eastAsia="Open Sans" w:hAnsi="Open Sans"/>
          <w:b w:val="1"/>
          <w:rtl w:val="0"/>
        </w:rPr>
        <w:t xml:space="preserve"> </w:t>
      </w:r>
    </w:p>
    <w:p w:rsidR="00000000" w:rsidDel="00000000" w:rsidP="00000000" w:rsidRDefault="00000000" w:rsidRPr="00000000" w14:paraId="00000117">
      <w:pPr>
        <w:pageBreakBefore w:val="0"/>
        <w:rPr>
          <w:rFonts w:ascii="Open Sans" w:cs="Open Sans" w:eastAsia="Open Sans" w:hAnsi="Open Sans"/>
          <w:b w:val="1"/>
        </w:rPr>
      </w:pPr>
      <w:r w:rsidDel="00000000" w:rsidR="00000000" w:rsidRPr="00000000">
        <w:rPr>
          <w:rtl w:val="0"/>
        </w:rPr>
      </w:r>
    </w:p>
    <w:p w:rsidR="00000000" w:rsidDel="00000000" w:rsidP="00000000" w:rsidRDefault="00000000" w:rsidRPr="00000000" w14:paraId="00000118">
      <w:pPr>
        <w:pageBreakBefore w:val="0"/>
        <w:ind w:left="0" w:firstLine="0"/>
        <w:rPr>
          <w:rFonts w:ascii="Open Sans" w:cs="Open Sans" w:eastAsia="Open Sans" w:hAnsi="Open Sans"/>
        </w:rPr>
      </w:pPr>
      <w:r w:rsidDel="00000000" w:rsidR="00000000" w:rsidRPr="00000000">
        <w:rPr>
          <w:rFonts w:ascii="Open Sans" w:cs="Open Sans" w:eastAsia="Open Sans" w:hAnsi="Open Sans"/>
          <w:rtl w:val="0"/>
        </w:rPr>
        <w:t xml:space="preserve">The video describes </w:t>
      </w:r>
      <w:r w:rsidDel="00000000" w:rsidR="00000000" w:rsidRPr="00000000">
        <w:rPr>
          <w:rFonts w:ascii="Open Sans" w:cs="Open Sans" w:eastAsia="Open Sans" w:hAnsi="Open Sans"/>
          <w:rtl w:val="0"/>
        </w:rPr>
        <w:t xml:space="preserve">existing</w:t>
      </w:r>
      <w:r w:rsidDel="00000000" w:rsidR="00000000" w:rsidRPr="00000000">
        <w:rPr>
          <w:rFonts w:ascii="Open Sans" w:cs="Open Sans" w:eastAsia="Open Sans" w:hAnsi="Open Sans"/>
          <w:rtl w:val="0"/>
        </w:rPr>
        <w:t xml:space="preserve"> challenges to learners in diverse educational settings and how the use of OER provides additional opportunities to make education equitable, </w:t>
      </w:r>
      <w:r w:rsidDel="00000000" w:rsidR="00000000" w:rsidRPr="00000000">
        <w:rPr>
          <w:rFonts w:ascii="Open Sans" w:cs="Open Sans" w:eastAsia="Open Sans" w:hAnsi="Open Sans"/>
          <w:rtl w:val="0"/>
        </w:rPr>
        <w:t xml:space="preserve">affordable</w:t>
      </w:r>
      <w:r w:rsidDel="00000000" w:rsidR="00000000" w:rsidRPr="00000000">
        <w:rPr>
          <w:rFonts w:ascii="Open Sans" w:cs="Open Sans" w:eastAsia="Open Sans" w:hAnsi="Open Sans"/>
          <w:rtl w:val="0"/>
        </w:rPr>
        <w:t xml:space="preserve">, and </w:t>
      </w:r>
      <w:r w:rsidDel="00000000" w:rsidR="00000000" w:rsidRPr="00000000">
        <w:rPr>
          <w:rFonts w:ascii="Open Sans" w:cs="Open Sans" w:eastAsia="Open Sans" w:hAnsi="Open Sans"/>
          <w:rtl w:val="0"/>
        </w:rPr>
        <w:t xml:space="preserve">accessible</w:t>
      </w:r>
      <w:r w:rsidDel="00000000" w:rsidR="00000000" w:rsidRPr="00000000">
        <w:rPr>
          <w:rFonts w:ascii="Open Sans" w:cs="Open Sans" w:eastAsia="Open Sans" w:hAnsi="Open Sans"/>
          <w:rtl w:val="0"/>
        </w:rPr>
        <w:t xml:space="preserve"> for all learners. The low-to-no cost of OER helps keep the cost of education </w:t>
      </w:r>
      <w:r w:rsidDel="00000000" w:rsidR="00000000" w:rsidRPr="00000000">
        <w:rPr>
          <w:rFonts w:ascii="Open Sans" w:cs="Open Sans" w:eastAsia="Open Sans" w:hAnsi="Open Sans"/>
          <w:rtl w:val="0"/>
        </w:rPr>
        <w:t xml:space="preserve">affordable</w:t>
      </w:r>
      <w:r w:rsidDel="00000000" w:rsidR="00000000" w:rsidRPr="00000000">
        <w:rPr>
          <w:rFonts w:ascii="Open Sans" w:cs="Open Sans" w:eastAsia="Open Sans" w:hAnsi="Open Sans"/>
          <w:rtl w:val="0"/>
        </w:rPr>
        <w:t xml:space="preserve"> for all students. </w:t>
      </w:r>
      <w:r w:rsidDel="00000000" w:rsidR="00000000" w:rsidRPr="00000000">
        <w:rPr>
          <w:rFonts w:ascii="Open Sans" w:cs="Open Sans" w:eastAsia="Open Sans" w:hAnsi="Open Sans"/>
          <w:rtl w:val="0"/>
        </w:rPr>
        <w:t xml:space="preserve">Additionally</w:t>
      </w:r>
      <w:r w:rsidDel="00000000" w:rsidR="00000000" w:rsidRPr="00000000">
        <w:rPr>
          <w:rFonts w:ascii="Open Sans" w:cs="Open Sans" w:eastAsia="Open Sans" w:hAnsi="Open Sans"/>
          <w:rtl w:val="0"/>
        </w:rPr>
        <w:t xml:space="preserve">, OER allow instructors to update and modify course </w:t>
      </w:r>
      <w:r w:rsidDel="00000000" w:rsidR="00000000" w:rsidRPr="00000000">
        <w:rPr>
          <w:rFonts w:ascii="Open Sans" w:cs="Open Sans" w:eastAsia="Open Sans" w:hAnsi="Open Sans"/>
          <w:rtl w:val="0"/>
        </w:rPr>
        <w:t xml:space="preserve">material in a variety of ways. Open education, through practices like open pedagogy, allow faculty to tailor resources to meet their teaching styles and specific needs of their students. Having access to resources that are diverse in format, content, and language </w:t>
      </w:r>
      <w:r w:rsidDel="00000000" w:rsidR="00000000" w:rsidRPr="00000000">
        <w:rPr>
          <w:rFonts w:ascii="Open Sans" w:cs="Open Sans" w:eastAsia="Open Sans" w:hAnsi="Open Sans"/>
          <w:rtl w:val="0"/>
        </w:rPr>
        <w:t xml:space="preserve">improve learner engagement and  provides students with positive learning </w:t>
      </w:r>
      <w:r w:rsidDel="00000000" w:rsidR="00000000" w:rsidRPr="00000000">
        <w:rPr>
          <w:rFonts w:ascii="Open Sans" w:cs="Open Sans" w:eastAsia="Open Sans" w:hAnsi="Open Sans"/>
          <w:rtl w:val="0"/>
        </w:rPr>
        <w:t xml:space="preserve">experiences. </w:t>
      </w:r>
      <w:r w:rsidDel="00000000" w:rsidR="00000000" w:rsidRPr="00000000">
        <w:rPr>
          <w:rFonts w:ascii="Open Sans" w:cs="Open Sans" w:eastAsia="Open Sans" w:hAnsi="Open Sans"/>
          <w:rtl w:val="0"/>
        </w:rPr>
        <w:t xml:space="preserve"> </w:t>
      </w:r>
    </w:p>
    <w:p w:rsidR="00000000" w:rsidDel="00000000" w:rsidP="00000000" w:rsidRDefault="00000000" w:rsidRPr="00000000" w14:paraId="00000119">
      <w:pPr>
        <w:pageBreakBefore w:val="0"/>
        <w:ind w:left="0" w:firstLine="0"/>
        <w:rPr>
          <w:rFonts w:ascii="Open Sans" w:cs="Open Sans" w:eastAsia="Open Sans" w:hAnsi="Open Sans"/>
        </w:rPr>
      </w:pPr>
      <w:r w:rsidDel="00000000" w:rsidR="00000000" w:rsidRPr="00000000">
        <w:rPr>
          <w:rtl w:val="0"/>
        </w:rPr>
      </w:r>
    </w:p>
    <w:p w:rsidR="00000000" w:rsidDel="00000000" w:rsidP="00000000" w:rsidRDefault="00000000" w:rsidRPr="00000000" w14:paraId="0000011A">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As you learn more about OER, consider how open education practices and the use of OER can enhance your own teaching practices and learning materials to become more equitable and accessible. Explore additional resources and research at the end of this lesson for more information on equity in and efficacy of OER and open education practices. </w:t>
      </w:r>
      <w:r w:rsidDel="00000000" w:rsidR="00000000" w:rsidRPr="00000000">
        <w:rPr>
          <w:rtl w:val="0"/>
        </w:rPr>
      </w:r>
    </w:p>
    <w:p w:rsidR="00000000" w:rsidDel="00000000" w:rsidP="00000000" w:rsidRDefault="00000000" w:rsidRPr="00000000" w14:paraId="0000011B">
      <w:pPr>
        <w:pageBreakBefore w:val="0"/>
        <w:ind w:left="720" w:firstLine="0"/>
        <w:rPr>
          <w:rFonts w:ascii="Open Sans" w:cs="Open Sans" w:eastAsia="Open Sans" w:hAnsi="Open Sans"/>
        </w:rPr>
      </w:pPr>
      <w:r w:rsidDel="00000000" w:rsidR="00000000" w:rsidRPr="00000000">
        <w:rPr>
          <w:rtl w:val="0"/>
        </w:rPr>
      </w:r>
    </w:p>
    <w:p w:rsidR="00000000" w:rsidDel="00000000" w:rsidP="00000000" w:rsidRDefault="00000000" w:rsidRPr="00000000" w14:paraId="0000011C">
      <w:pPr>
        <w:pStyle w:val="Heading3"/>
        <w:pageBreakBefore w:val="0"/>
        <w:rPr/>
      </w:pPr>
      <w:bookmarkStart w:colFirst="0" w:colLast="0" w:name="_sdgtyr8nfuz7" w:id="22"/>
      <w:bookmarkEnd w:id="22"/>
      <w:r w:rsidDel="00000000" w:rsidR="00000000" w:rsidRPr="00000000">
        <w:rPr>
          <w:rtl w:val="0"/>
        </w:rPr>
        <w:t xml:space="preserve">A Look Back: </w:t>
      </w:r>
      <w:r w:rsidDel="00000000" w:rsidR="00000000" w:rsidRPr="00000000">
        <w:rPr>
          <w:rtl w:val="0"/>
        </w:rPr>
        <w:t xml:space="preserve">The Value of Open Demonstrated During a Time of Crisis</w:t>
      </w:r>
    </w:p>
    <w:p w:rsidR="00000000" w:rsidDel="00000000" w:rsidP="00000000" w:rsidRDefault="00000000" w:rsidRPr="00000000" w14:paraId="0000011D">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In early 2020 the world experienced a public health pandemic. Globally, researchers frantically turned to data, research, and reports to better understand the novel coronavirus and find a vaccine. In many cases research existed behind paywalls making critical scientific data and research inaccessible or unaffordable. Members of the scientific community responded by sharing their pre-print publications and datasets online (often via Twitter). Individuals used such hashtags as #preprint, #openaccess, #openscience, #opendata, and #covid19 to share their research openly. Other examples of communities sharing research and data during this crisis include the </w:t>
      </w:r>
      <w:hyperlink r:id="rId70">
        <w:r w:rsidDel="00000000" w:rsidR="00000000" w:rsidRPr="00000000">
          <w:rPr>
            <w:rFonts w:ascii="Open Sans" w:cs="Open Sans" w:eastAsia="Open Sans" w:hAnsi="Open Sans"/>
            <w:color w:val="1155cc"/>
            <w:u w:val="single"/>
            <w:rtl w:val="0"/>
          </w:rPr>
          <w:t xml:space="preserve">VODAN Network</w:t>
        </w:r>
      </w:hyperlink>
      <w:r w:rsidDel="00000000" w:rsidR="00000000" w:rsidRPr="00000000">
        <w:rPr>
          <w:rFonts w:ascii="Open Sans" w:cs="Open Sans" w:eastAsia="Open Sans" w:hAnsi="Open Sans"/>
          <w:rtl w:val="0"/>
        </w:rPr>
        <w:t xml:space="preserve"> (Virus Outbreak Datanetwork), </w:t>
      </w:r>
      <w:hyperlink r:id="rId71">
        <w:r w:rsidDel="00000000" w:rsidR="00000000" w:rsidRPr="00000000">
          <w:rPr>
            <w:rFonts w:ascii="Open Sans" w:cs="Open Sans" w:eastAsia="Open Sans" w:hAnsi="Open Sans"/>
            <w:color w:val="1155cc"/>
            <w:u w:val="single"/>
            <w:rtl w:val="0"/>
          </w:rPr>
          <w:t xml:space="preserve">ASAPbio</w:t>
        </w:r>
      </w:hyperlink>
      <w:r w:rsidDel="00000000" w:rsidR="00000000" w:rsidRPr="00000000">
        <w:rPr>
          <w:rFonts w:ascii="Open Sans" w:cs="Open Sans" w:eastAsia="Open Sans" w:hAnsi="Open Sans"/>
          <w:rtl w:val="0"/>
        </w:rPr>
        <w:t xml:space="preserve">, and the WHO’s global research on COVID-19 </w:t>
      </w:r>
      <w:hyperlink r:id="rId72">
        <w:r w:rsidDel="00000000" w:rsidR="00000000" w:rsidRPr="00000000">
          <w:rPr>
            <w:rFonts w:ascii="Open Sans" w:cs="Open Sans" w:eastAsia="Open Sans" w:hAnsi="Open Sans"/>
            <w:color w:val="1155cc"/>
            <w:u w:val="single"/>
            <w:rtl w:val="0"/>
          </w:rPr>
          <w:t xml:space="preserve">database</w:t>
        </w:r>
      </w:hyperlink>
      <w:r w:rsidDel="00000000" w:rsidR="00000000" w:rsidRPr="00000000">
        <w:rPr>
          <w:rFonts w:ascii="Open Sans" w:cs="Open Sans" w:eastAsia="Open Sans" w:hAnsi="Open Sans"/>
          <w:rtl w:val="0"/>
        </w:rPr>
        <w:t xml:space="preserve">. </w:t>
      </w:r>
      <w:r w:rsidDel="00000000" w:rsidR="00000000" w:rsidRPr="00000000">
        <w:rPr>
          <w:rtl w:val="0"/>
        </w:rPr>
      </w:r>
    </w:p>
    <w:p w:rsidR="00000000" w:rsidDel="00000000" w:rsidP="00000000" w:rsidRDefault="00000000" w:rsidRPr="00000000" w14:paraId="0000011E">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11F">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As the impact of the pandemic grew, schools around the world from K-12 to colleges and universities closed their campuses. Institutions rushed to transition to remote learning and services in a matter of weeks. For students who previously relied on college and university libraries for access to physical copies of commercial textbooks (in collections or on course reserve), this access no longer was available. Within days of many institutions announcing their transition to online learning, commercial publishers and vendors aggressively marketed their resources and products to students and faculty as freely available for a </w:t>
      </w:r>
      <w:r w:rsidDel="00000000" w:rsidR="00000000" w:rsidRPr="00000000">
        <w:rPr>
          <w:rFonts w:ascii="Open Sans" w:cs="Open Sans" w:eastAsia="Open Sans" w:hAnsi="Open Sans"/>
          <w:b w:val="1"/>
          <w:rtl w:val="0"/>
        </w:rPr>
        <w:t xml:space="preserve">limited-time</w:t>
      </w:r>
      <w:r w:rsidDel="00000000" w:rsidR="00000000" w:rsidRPr="00000000">
        <w:rPr>
          <w:rFonts w:ascii="Open Sans" w:cs="Open Sans" w:eastAsia="Open Sans" w:hAnsi="Open Sans"/>
          <w:rtl w:val="0"/>
        </w:rPr>
        <w:t xml:space="preserve"> (often with other hidden restrictions). Libraries responded by reaching out to faculty and students to connect them to freely available open educational resources or library-licensed content.</w:t>
      </w:r>
    </w:p>
    <w:p w:rsidR="00000000" w:rsidDel="00000000" w:rsidP="00000000" w:rsidRDefault="00000000" w:rsidRPr="00000000" w14:paraId="00000120">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 </w:t>
      </w:r>
    </w:p>
    <w:p w:rsidR="00000000" w:rsidDel="00000000" w:rsidP="00000000" w:rsidRDefault="00000000" w:rsidRPr="00000000" w14:paraId="00000121">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Although the urgency brought on by the COVID-19 pandemic has subsided, a lesson learned remains: Open Education offers access to knowledge during such times of crisis. We have no way of knowing when the next challenge to education may arise, be it another pandemic, a radical climate change event, war – as in the Russian invasion of Ukraine – or another threat to society.   One international example of development and implementation of free, open resources to support education that was a direct result of needs created by the pandemic is the</w:t>
      </w:r>
      <w:hyperlink r:id="rId73">
        <w:r w:rsidDel="00000000" w:rsidR="00000000" w:rsidRPr="00000000">
          <w:rPr>
            <w:rFonts w:ascii="Open Sans" w:cs="Open Sans" w:eastAsia="Open Sans" w:hAnsi="Open Sans"/>
            <w:color w:val="1155cc"/>
            <w:u w:val="single"/>
            <w:rtl w:val="0"/>
          </w:rPr>
          <w:t xml:space="preserve"> Internet Free Education Resource Bank</w:t>
        </w:r>
      </w:hyperlink>
      <w:r w:rsidDel="00000000" w:rsidR="00000000" w:rsidRPr="00000000">
        <w:rPr>
          <w:rFonts w:ascii="Open Sans" w:cs="Open Sans" w:eastAsia="Open Sans" w:hAnsi="Open Sans"/>
          <w:rtl w:val="0"/>
        </w:rPr>
        <w:t xml:space="preserve"> (IFERB). IFERB is a collection of 550+ project-based learning resources, games, and activities for exploratory and student-led learning that is</w:t>
      </w:r>
      <w:r w:rsidDel="00000000" w:rsidR="00000000" w:rsidRPr="00000000">
        <w:rPr>
          <w:rFonts w:ascii="Open Sans" w:cs="Open Sans" w:eastAsia="Open Sans" w:hAnsi="Open Sans"/>
          <w:color w:val="161e2e"/>
          <w:highlight w:val="white"/>
          <w:rtl w:val="0"/>
        </w:rPr>
        <w:t xml:space="preserve"> universally accessible without the internet. </w:t>
      </w:r>
      <w:r w:rsidDel="00000000" w:rsidR="00000000" w:rsidRPr="00000000">
        <w:rPr>
          <w:rtl w:val="0"/>
        </w:rPr>
      </w:r>
    </w:p>
    <w:p w:rsidR="00000000" w:rsidDel="00000000" w:rsidP="00000000" w:rsidRDefault="00000000" w:rsidRPr="00000000" w14:paraId="00000122">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A transition to open educational resources and a commitment to making </w:t>
      </w:r>
      <w:r w:rsidDel="00000000" w:rsidR="00000000" w:rsidRPr="00000000">
        <w:rPr>
          <w:rFonts w:ascii="Open Sans" w:cs="Open Sans" w:eastAsia="Open Sans" w:hAnsi="Open Sans"/>
          <w:i w:val="1"/>
          <w:rtl w:val="0"/>
        </w:rPr>
        <w:t xml:space="preserve">open</w:t>
      </w:r>
      <w:r w:rsidDel="00000000" w:rsidR="00000000" w:rsidRPr="00000000">
        <w:rPr>
          <w:rFonts w:ascii="Open Sans" w:cs="Open Sans" w:eastAsia="Open Sans" w:hAnsi="Open Sans"/>
          <w:rtl w:val="0"/>
        </w:rPr>
        <w:t xml:space="preserve"> the default for research and education, provides students with access to online course materials which are always free and aff</w:t>
      </w:r>
      <w:r w:rsidDel="00000000" w:rsidR="00000000" w:rsidRPr="00000000">
        <w:rPr>
          <w:rFonts w:ascii="Open Sans" w:cs="Open Sans" w:eastAsia="Open Sans" w:hAnsi="Open Sans"/>
          <w:rtl w:val="0"/>
        </w:rPr>
        <w:t xml:space="preserve">ordable.</w:t>
      </w:r>
      <w:r w:rsidDel="00000000" w:rsidR="00000000" w:rsidRPr="00000000">
        <w:rPr>
          <w:rtl w:val="0"/>
        </w:rPr>
      </w:r>
    </w:p>
    <w:p w:rsidR="00000000" w:rsidDel="00000000" w:rsidP="00000000" w:rsidRDefault="00000000" w:rsidRPr="00000000" w14:paraId="00000123">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124">
      <w:pPr>
        <w:pageBreakBefore w:val="0"/>
        <w:jc w:val="center"/>
        <w:rPr>
          <w:rFonts w:ascii="Open Sans" w:cs="Open Sans" w:eastAsia="Open Sans" w:hAnsi="Open Sans"/>
          <w:i w:val="1"/>
        </w:rPr>
      </w:pPr>
      <w:r w:rsidDel="00000000" w:rsidR="00000000" w:rsidRPr="00000000">
        <w:rPr>
          <w:rFonts w:ascii="Open Sans" w:cs="Open Sans" w:eastAsia="Open Sans" w:hAnsi="Open Sans"/>
          <w:i w:val="1"/>
          <w:rtl w:val="0"/>
        </w:rPr>
        <w:t xml:space="preserve">Open education is not a short-term fix to a passing problem—it is a long-term solution to ensuring equitable, inclusive access to effective educational resources and learning opportunities.  ~ </w:t>
      </w:r>
      <w:hyperlink r:id="rId74">
        <w:r w:rsidDel="00000000" w:rsidR="00000000" w:rsidRPr="00000000">
          <w:rPr>
            <w:rFonts w:ascii="Open Sans" w:cs="Open Sans" w:eastAsia="Open Sans" w:hAnsi="Open Sans"/>
            <w:i w:val="1"/>
            <w:color w:val="1155cc"/>
            <w:u w:val="single"/>
            <w:rtl w:val="0"/>
          </w:rPr>
          <w:t xml:space="preserve">Vézina &amp; Green</w:t>
        </w:r>
      </w:hyperlink>
      <w:r w:rsidDel="00000000" w:rsidR="00000000" w:rsidRPr="00000000">
        <w:rPr>
          <w:rFonts w:ascii="Open Sans" w:cs="Open Sans" w:eastAsia="Open Sans" w:hAnsi="Open Sans"/>
          <w:i w:val="1"/>
          <w:rtl w:val="0"/>
        </w:rPr>
        <w:t xml:space="preserve">, 2020</w:t>
      </w:r>
      <w:r w:rsidDel="00000000" w:rsidR="00000000" w:rsidRPr="00000000">
        <w:rPr>
          <w:rtl w:val="0"/>
        </w:rPr>
      </w:r>
    </w:p>
    <w:p w:rsidR="00000000" w:rsidDel="00000000" w:rsidP="00000000" w:rsidRDefault="00000000" w:rsidRPr="00000000" w14:paraId="00000125">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126">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127">
      <w:pPr>
        <w:pageBreakBefore w:val="0"/>
        <w:rPr>
          <w:b w:val="1"/>
          <w:sz w:val="28"/>
          <w:szCs w:val="28"/>
        </w:rPr>
      </w:pPr>
      <w:r w:rsidDel="00000000" w:rsidR="00000000" w:rsidRPr="00000000">
        <w:rPr>
          <w:b w:val="1"/>
          <w:sz w:val="28"/>
          <w:szCs w:val="28"/>
          <w:rtl w:val="0"/>
        </w:rPr>
        <w:t xml:space="preserve">Explore Further</w:t>
      </w:r>
      <w:r w:rsidDel="00000000" w:rsidR="00000000" w:rsidRPr="00000000">
        <w:rPr>
          <w:rtl w:val="0"/>
        </w:rPr>
      </w:r>
    </w:p>
    <w:p w:rsidR="00000000" w:rsidDel="00000000" w:rsidP="00000000" w:rsidRDefault="00000000" w:rsidRPr="00000000" w14:paraId="00000128">
      <w:pPr>
        <w:pageBreakBefore w:val="0"/>
        <w:rPr>
          <w:b w:val="1"/>
        </w:rPr>
      </w:pPr>
      <w:r w:rsidDel="00000000" w:rsidR="00000000" w:rsidRPr="00000000">
        <w:rPr>
          <w:rtl w:val="0"/>
        </w:rPr>
      </w:r>
    </w:p>
    <w:p w:rsidR="00000000" w:rsidDel="00000000" w:rsidP="00000000" w:rsidRDefault="00000000" w:rsidRPr="00000000" w14:paraId="00000129">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Additional research and videos discussing the impact and benefits of OER for faculty and students are linked below.</w:t>
      </w:r>
    </w:p>
    <w:p w:rsidR="00000000" w:rsidDel="00000000" w:rsidP="00000000" w:rsidRDefault="00000000" w:rsidRPr="00000000" w14:paraId="0000012A">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12B">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Clinton-Lisell, V., &amp; Gwozdz, L. (2023). </w:t>
      </w:r>
      <w:hyperlink r:id="rId75">
        <w:r w:rsidDel="00000000" w:rsidR="00000000" w:rsidRPr="00000000">
          <w:rPr>
            <w:rFonts w:ascii="Open Sans" w:cs="Open Sans" w:eastAsia="Open Sans" w:hAnsi="Open Sans"/>
            <w:color w:val="1155cc"/>
            <w:u w:val="single"/>
            <w:rtl w:val="0"/>
          </w:rPr>
          <w:t xml:space="preserve">Understanding student experiences of renewable and traditional assignments</w:t>
        </w:r>
      </w:hyperlink>
      <w:r w:rsidDel="00000000" w:rsidR="00000000" w:rsidRPr="00000000">
        <w:rPr>
          <w:rFonts w:ascii="Open Sans" w:cs="Open Sans" w:eastAsia="Open Sans" w:hAnsi="Open Sans"/>
          <w:rtl w:val="0"/>
        </w:rPr>
        <w:t xml:space="preserve">. College Teaching, 71(2), 125–134. </w:t>
      </w:r>
    </w:p>
    <w:p w:rsidR="00000000" w:rsidDel="00000000" w:rsidP="00000000" w:rsidRDefault="00000000" w:rsidRPr="00000000" w14:paraId="0000012C">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12D">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Colvard, N., Watson, C. &amp; Park, H. (2018)</w:t>
      </w:r>
      <w:r w:rsidDel="00000000" w:rsidR="00000000" w:rsidRPr="00000000">
        <w:rPr>
          <w:rFonts w:ascii="Open Sans" w:cs="Open Sans" w:eastAsia="Open Sans" w:hAnsi="Open Sans"/>
          <w:b w:val="1"/>
          <w:rtl w:val="0"/>
        </w:rPr>
        <w:t xml:space="preserve"> </w:t>
      </w:r>
      <w:hyperlink r:id="rId76">
        <w:r w:rsidDel="00000000" w:rsidR="00000000" w:rsidRPr="00000000">
          <w:rPr>
            <w:rFonts w:ascii="Open Sans" w:cs="Open Sans" w:eastAsia="Open Sans" w:hAnsi="Open Sans"/>
            <w:color w:val="1155cc"/>
            <w:u w:val="single"/>
            <w:rtl w:val="0"/>
          </w:rPr>
          <w:t xml:space="preserve">The Impact of Open Educational Resources on Student Success Metrics</w:t>
        </w:r>
      </w:hyperlink>
      <w:r w:rsidDel="00000000" w:rsidR="00000000" w:rsidRPr="00000000">
        <w:rPr>
          <w:rFonts w:ascii="Open Sans" w:cs="Open Sans" w:eastAsia="Open Sans" w:hAnsi="Open Sans"/>
          <w:rtl w:val="0"/>
        </w:rPr>
        <w:t xml:space="preserve">. International Journal of Teaching and Learning in Higher Education, 30 (2), 262-276.</w:t>
      </w:r>
    </w:p>
    <w:p w:rsidR="00000000" w:rsidDel="00000000" w:rsidP="00000000" w:rsidRDefault="00000000" w:rsidRPr="00000000" w14:paraId="0000012E">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12F">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Grimaldi, P., Basu Mallick D., Waters A., Baraniuk, R. (2019, March 6)  </w:t>
      </w:r>
      <w:hyperlink r:id="rId77">
        <w:r w:rsidDel="00000000" w:rsidR="00000000" w:rsidRPr="00000000">
          <w:rPr>
            <w:rFonts w:ascii="Open Sans" w:cs="Open Sans" w:eastAsia="Open Sans" w:hAnsi="Open Sans"/>
            <w:color w:val="1155cc"/>
            <w:u w:val="single"/>
            <w:rtl w:val="0"/>
          </w:rPr>
          <w:t xml:space="preserve">Do open educational resources improve student learning? Implications of the access hypothesis</w:t>
        </w:r>
      </w:hyperlink>
      <w:r w:rsidDel="00000000" w:rsidR="00000000" w:rsidRPr="00000000">
        <w:rPr>
          <w:rFonts w:ascii="Open Sans" w:cs="Open Sans" w:eastAsia="Open Sans" w:hAnsi="Open Sans"/>
          <w:rtl w:val="0"/>
        </w:rPr>
        <w:t xml:space="preserve">. PLOS|One.</w:t>
      </w:r>
    </w:p>
    <w:p w:rsidR="00000000" w:rsidDel="00000000" w:rsidP="00000000" w:rsidRDefault="00000000" w:rsidRPr="00000000" w14:paraId="00000130">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131">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Hilton, J. (2016) </w:t>
      </w:r>
      <w:hyperlink r:id="rId78">
        <w:r w:rsidDel="00000000" w:rsidR="00000000" w:rsidRPr="00000000">
          <w:rPr>
            <w:rFonts w:ascii="Open Sans" w:cs="Open Sans" w:eastAsia="Open Sans" w:hAnsi="Open Sans"/>
            <w:color w:val="1155cc"/>
            <w:u w:val="single"/>
            <w:rtl w:val="0"/>
          </w:rPr>
          <w:t xml:space="preserve">Open educational resources and college textbook choices: a review of research on efficacy and perceptions</w:t>
        </w:r>
      </w:hyperlink>
      <w:r w:rsidDel="00000000" w:rsidR="00000000" w:rsidRPr="00000000">
        <w:rPr>
          <w:rFonts w:ascii="Open Sans" w:cs="Open Sans" w:eastAsia="Open Sans" w:hAnsi="Open Sans"/>
          <w:rtl w:val="0"/>
        </w:rPr>
        <w:t xml:space="preserve">. Education Tech Research and Development, 64(4), 573 – 590.</w:t>
      </w:r>
    </w:p>
    <w:p w:rsidR="00000000" w:rsidDel="00000000" w:rsidP="00000000" w:rsidRDefault="00000000" w:rsidRPr="00000000" w14:paraId="00000132">
      <w:pPr>
        <w:pageBreakBefore w:val="0"/>
        <w:rPr>
          <w:rFonts w:ascii="Open Sans" w:cs="Open Sans" w:eastAsia="Open Sans" w:hAnsi="Open Sans"/>
          <w:b w:val="1"/>
        </w:rPr>
      </w:pPr>
      <w:r w:rsidDel="00000000" w:rsidR="00000000" w:rsidRPr="00000000">
        <w:rPr>
          <w:rtl w:val="0"/>
        </w:rPr>
      </w:r>
    </w:p>
    <w:p w:rsidR="00000000" w:rsidDel="00000000" w:rsidP="00000000" w:rsidRDefault="00000000" w:rsidRPr="00000000" w14:paraId="00000133">
      <w:pPr>
        <w:pageBreakBefore w:val="0"/>
        <w:ind w:left="0" w:firstLine="0"/>
        <w:rPr>
          <w:rFonts w:ascii="Open Sans" w:cs="Open Sans" w:eastAsia="Open Sans" w:hAnsi="Open Sans"/>
        </w:rPr>
      </w:pPr>
      <w:r w:rsidDel="00000000" w:rsidR="00000000" w:rsidRPr="00000000">
        <w:rPr>
          <w:rFonts w:ascii="Open Sans" w:cs="Open Sans" w:eastAsia="Open Sans" w:hAnsi="Open Sans"/>
          <w:rtl w:val="0"/>
        </w:rPr>
        <w:t xml:space="preserve">This video synthesizes the research results discussed in John Hilton’s article above,  </w:t>
      </w:r>
      <w:hyperlink r:id="rId79">
        <w:r w:rsidDel="00000000" w:rsidR="00000000" w:rsidRPr="00000000">
          <w:rPr>
            <w:rFonts w:ascii="Open Sans" w:cs="Open Sans" w:eastAsia="Open Sans" w:hAnsi="Open Sans"/>
            <w:color w:val="1155cc"/>
            <w:u w:val="single"/>
            <w:rtl w:val="0"/>
          </w:rPr>
          <w:t xml:space="preserve">A Review of the Effectiveness &amp; Perceptions of Open Educational Resources As Compared to Textbooks</w:t>
        </w:r>
      </w:hyperlink>
      <w:r w:rsidDel="00000000" w:rsidR="00000000" w:rsidRPr="00000000">
        <w:rPr>
          <w:rtl w:val="0"/>
        </w:rPr>
      </w:r>
    </w:p>
    <w:p w:rsidR="00000000" w:rsidDel="00000000" w:rsidP="00000000" w:rsidRDefault="00000000" w:rsidRPr="00000000" w14:paraId="00000134">
      <w:pPr>
        <w:pageBreakBefore w:val="0"/>
        <w:ind w:left="720" w:firstLine="0"/>
        <w:rPr>
          <w:rFonts w:ascii="Open Sans" w:cs="Open Sans" w:eastAsia="Open Sans" w:hAnsi="Open Sans"/>
        </w:rPr>
      </w:pPr>
      <w:r w:rsidDel="00000000" w:rsidR="00000000" w:rsidRPr="00000000">
        <w:rPr>
          <w:rtl w:val="0"/>
        </w:rPr>
      </w:r>
    </w:p>
    <w:p w:rsidR="00000000" w:rsidDel="00000000" w:rsidP="00000000" w:rsidRDefault="00000000" w:rsidRPr="00000000" w14:paraId="00000135">
      <w:pPr>
        <w:pStyle w:val="Heading4"/>
        <w:keepNext w:val="0"/>
        <w:keepLines w:val="0"/>
        <w:pageBreakBefore w:val="0"/>
        <w:shd w:fill="ffffff" w:val="clear"/>
        <w:spacing w:after="0" w:before="0" w:line="312" w:lineRule="auto"/>
        <w:rPr>
          <w:rFonts w:ascii="Open Sans" w:cs="Open Sans" w:eastAsia="Open Sans" w:hAnsi="Open Sans"/>
          <w:color w:val="000000"/>
          <w:sz w:val="22"/>
          <w:szCs w:val="22"/>
        </w:rPr>
      </w:pPr>
      <w:bookmarkStart w:colFirst="0" w:colLast="0" w:name="_3e81nbw3cvcw" w:id="23"/>
      <w:bookmarkEnd w:id="23"/>
      <w:r w:rsidDel="00000000" w:rsidR="00000000" w:rsidRPr="00000000">
        <w:rPr>
          <w:rFonts w:ascii="Open Sans" w:cs="Open Sans" w:eastAsia="Open Sans" w:hAnsi="Open Sans"/>
          <w:color w:val="000000"/>
          <w:sz w:val="22"/>
          <w:szCs w:val="22"/>
          <w:rtl w:val="0"/>
        </w:rPr>
        <w:t xml:space="preserve">Reynado, Kharl. (2018, October 11) </w:t>
      </w:r>
      <w:hyperlink r:id="rId80">
        <w:r w:rsidDel="00000000" w:rsidR="00000000" w:rsidRPr="00000000">
          <w:rPr>
            <w:rFonts w:ascii="Open Sans" w:cs="Open Sans" w:eastAsia="Open Sans" w:hAnsi="Open Sans"/>
            <w:color w:val="1155cc"/>
            <w:sz w:val="22"/>
            <w:szCs w:val="22"/>
            <w:u w:val="single"/>
            <w:rtl w:val="0"/>
          </w:rPr>
          <w:t xml:space="preserve">OER Diversity Discourse: Bring in the Student Advocates</w:t>
        </w:r>
      </w:hyperlink>
      <w:r w:rsidDel="00000000" w:rsidR="00000000" w:rsidRPr="00000000">
        <w:rPr>
          <w:rtl w:val="0"/>
        </w:rPr>
      </w:r>
    </w:p>
    <w:p w:rsidR="00000000" w:rsidDel="00000000" w:rsidP="00000000" w:rsidRDefault="00000000" w:rsidRPr="00000000" w14:paraId="00000136">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OpenStax Blog.</w:t>
      </w:r>
    </w:p>
    <w:p w:rsidR="00000000" w:rsidDel="00000000" w:rsidP="00000000" w:rsidRDefault="00000000" w:rsidRPr="00000000" w14:paraId="00000137">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138">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Schilling, Kaitlin. (2023, September 21).</w:t>
      </w:r>
      <w:hyperlink r:id="rId81">
        <w:r w:rsidDel="00000000" w:rsidR="00000000" w:rsidRPr="00000000">
          <w:rPr>
            <w:rFonts w:ascii="Open Sans" w:cs="Open Sans" w:eastAsia="Open Sans" w:hAnsi="Open Sans"/>
            <w:color w:val="1155cc"/>
            <w:u w:val="single"/>
            <w:rtl w:val="0"/>
          </w:rPr>
          <w:t xml:space="preserve"> Beyond the Horizon: Broadening Our Understanding of OER Efficacy</w:t>
        </w:r>
      </w:hyperlink>
      <w:r w:rsidDel="00000000" w:rsidR="00000000" w:rsidRPr="00000000">
        <w:rPr>
          <w:rFonts w:ascii="Open Sans" w:cs="Open Sans" w:eastAsia="Open Sans" w:hAnsi="Open Sans"/>
          <w:rtl w:val="0"/>
        </w:rPr>
        <w:t xml:space="preserve">.</w:t>
      </w:r>
    </w:p>
    <w:p w:rsidR="00000000" w:rsidDel="00000000" w:rsidP="00000000" w:rsidRDefault="00000000" w:rsidRPr="00000000" w14:paraId="00000139">
      <w:pPr>
        <w:pageBreakBefore w:val="0"/>
        <w:rPr/>
      </w:pPr>
      <w:r w:rsidDel="00000000" w:rsidR="00000000" w:rsidRPr="00000000">
        <w:rPr>
          <w:rtl w:val="0"/>
        </w:rPr>
      </w:r>
    </w:p>
    <w:p w:rsidR="00000000" w:rsidDel="00000000" w:rsidP="00000000" w:rsidRDefault="00000000" w:rsidRPr="00000000" w14:paraId="0000013A">
      <w:pPr>
        <w:pStyle w:val="Heading4"/>
        <w:keepNext w:val="0"/>
        <w:keepLines w:val="0"/>
        <w:pageBreakBefore w:val="0"/>
        <w:shd w:fill="ffffff" w:val="clear"/>
        <w:spacing w:after="0" w:before="0" w:line="312" w:lineRule="auto"/>
        <w:rPr>
          <w:rFonts w:ascii="Open Sans" w:cs="Open Sans" w:eastAsia="Open Sans" w:hAnsi="Open Sans"/>
          <w:color w:val="000000"/>
          <w:sz w:val="22"/>
          <w:szCs w:val="22"/>
        </w:rPr>
      </w:pPr>
      <w:bookmarkStart w:colFirst="0" w:colLast="0" w:name="_yb7ycy5y1q01" w:id="24"/>
      <w:bookmarkEnd w:id="24"/>
      <w:r w:rsidDel="00000000" w:rsidR="00000000" w:rsidRPr="00000000">
        <w:rPr>
          <w:rFonts w:ascii="Open Sans" w:cs="Open Sans" w:eastAsia="Open Sans" w:hAnsi="Open Sans"/>
          <w:color w:val="000000"/>
          <w:sz w:val="22"/>
          <w:szCs w:val="22"/>
          <w:rtl w:val="0"/>
        </w:rPr>
        <w:t xml:space="preserve">Vézina</w:t>
      </w:r>
      <w:r w:rsidDel="00000000" w:rsidR="00000000" w:rsidRPr="00000000">
        <w:rPr>
          <w:rFonts w:ascii="Open Sans" w:cs="Open Sans" w:eastAsia="Open Sans" w:hAnsi="Open Sans"/>
          <w:color w:val="000000"/>
          <w:sz w:val="22"/>
          <w:szCs w:val="22"/>
          <w:rtl w:val="0"/>
        </w:rPr>
        <w:t xml:space="preserve">, B. and Green, C. (2020, March 31) </w:t>
      </w:r>
      <w:hyperlink r:id="rId82">
        <w:r w:rsidDel="00000000" w:rsidR="00000000" w:rsidRPr="00000000">
          <w:rPr>
            <w:rFonts w:ascii="Open Sans" w:cs="Open Sans" w:eastAsia="Open Sans" w:hAnsi="Open Sans"/>
            <w:color w:val="1155cc"/>
            <w:sz w:val="22"/>
            <w:szCs w:val="22"/>
            <w:u w:val="single"/>
            <w:rtl w:val="0"/>
          </w:rPr>
          <w:t xml:space="preserve">Education in Times of Crisis and Beyond: Maximizing Copyright Flexibilities.</w:t>
        </w:r>
      </w:hyperlink>
      <w:r w:rsidDel="00000000" w:rsidR="00000000" w:rsidRPr="00000000">
        <w:rPr>
          <w:rFonts w:ascii="Open Sans" w:cs="Open Sans" w:eastAsia="Open Sans" w:hAnsi="Open Sans"/>
          <w:color w:val="000000"/>
          <w:sz w:val="22"/>
          <w:szCs w:val="22"/>
          <w:rtl w:val="0"/>
        </w:rPr>
        <w:t xml:space="preserve"> Creative Commons Blog.</w:t>
      </w:r>
    </w:p>
    <w:p w:rsidR="00000000" w:rsidDel="00000000" w:rsidP="00000000" w:rsidRDefault="00000000" w:rsidRPr="00000000" w14:paraId="0000013B">
      <w:pPr>
        <w:rPr/>
      </w:pPr>
      <w:r w:rsidDel="00000000" w:rsidR="00000000" w:rsidRPr="00000000">
        <w:rPr>
          <w:rtl w:val="0"/>
        </w:rPr>
      </w:r>
    </w:p>
    <w:p w:rsidR="00000000" w:rsidDel="00000000" w:rsidP="00000000" w:rsidRDefault="00000000" w:rsidRPr="00000000" w14:paraId="0000013C">
      <w:pPr>
        <w:rPr/>
      </w:pPr>
      <w:r w:rsidDel="00000000" w:rsidR="00000000" w:rsidRPr="00000000">
        <w:rPr>
          <w:rtl w:val="0"/>
        </w:rPr>
        <w:t xml:space="preserve">Watson, C. Edward and Rachel Rush-Marlowe. (2023). </w:t>
      </w:r>
      <w:hyperlink r:id="rId83">
        <w:r w:rsidDel="00000000" w:rsidR="00000000" w:rsidRPr="00000000">
          <w:rPr>
            <w:color w:val="1155cc"/>
            <w:u w:val="single"/>
            <w:rtl w:val="0"/>
          </w:rPr>
          <w:t xml:space="preserve">Making the Case for Open Educational Resources</w:t>
        </w:r>
      </w:hyperlink>
      <w:r w:rsidDel="00000000" w:rsidR="00000000" w:rsidRPr="00000000">
        <w:rPr>
          <w:rFonts w:ascii="Open Sans" w:cs="Open Sans" w:eastAsia="Open Sans" w:hAnsi="Open Sans"/>
          <w:rtl w:val="0"/>
        </w:rPr>
        <w:t xml:space="preserve">.</w:t>
      </w:r>
      <w:r w:rsidDel="00000000" w:rsidR="00000000" w:rsidRPr="00000000">
        <w:rPr>
          <w:rtl w:val="0"/>
        </w:rPr>
      </w:r>
    </w:p>
    <w:p w:rsidR="00000000" w:rsidDel="00000000" w:rsidP="00000000" w:rsidRDefault="00000000" w:rsidRPr="00000000" w14:paraId="0000013D">
      <w:pPr>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13E">
      <w:pPr>
        <w:pageBreakBefore w:val="0"/>
        <w:spacing w:line="276" w:lineRule="auto"/>
        <w:rPr>
          <w:rFonts w:ascii="Open Sans" w:cs="Open Sans" w:eastAsia="Open Sans" w:hAnsi="Open Sans"/>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13F">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140">
      <w:pPr>
        <w:pageBreakBefore w:val="0"/>
        <w:rPr>
          <w:b w:val="1"/>
        </w:rPr>
      </w:pPr>
      <w:r w:rsidDel="00000000" w:rsidR="00000000" w:rsidRPr="00000000">
        <w:rPr>
          <w:rtl w:val="0"/>
        </w:rPr>
      </w:r>
    </w:p>
    <w:p w:rsidR="00000000" w:rsidDel="00000000" w:rsidP="00000000" w:rsidRDefault="00000000" w:rsidRPr="00000000" w14:paraId="00000141">
      <w:pPr>
        <w:pageBreakBefore w:val="0"/>
        <w:jc w:val="center"/>
        <w:rPr>
          <w:b w:val="1"/>
        </w:rPr>
      </w:pPr>
      <w:r w:rsidDel="00000000" w:rsidR="00000000" w:rsidRPr="00000000">
        <w:rPr>
          <w:b w:val="1"/>
          <w:rtl w:val="0"/>
        </w:rPr>
        <w:t xml:space="preserve">Attributions</w:t>
      </w:r>
    </w:p>
    <w:p w:rsidR="00000000" w:rsidDel="00000000" w:rsidP="00000000" w:rsidRDefault="00000000" w:rsidRPr="00000000" w14:paraId="00000142">
      <w:pPr>
        <w:pageBreakBefore w:val="0"/>
        <w:spacing w:line="276" w:lineRule="auto"/>
        <w:jc w:val="center"/>
        <w:rPr>
          <w:rFonts w:ascii="Open Sans" w:cs="Open Sans" w:eastAsia="Open Sans" w:hAnsi="Open Sans"/>
          <w:i w:val="1"/>
        </w:rPr>
      </w:pPr>
      <w:r w:rsidDel="00000000" w:rsidR="00000000" w:rsidRPr="00000000">
        <w:rPr>
          <w:rFonts w:ascii="Open Sans" w:cs="Open Sans" w:eastAsia="Open Sans" w:hAnsi="Open Sans"/>
          <w:i w:val="1"/>
          <w:rtl w:val="0"/>
        </w:rPr>
        <w:t xml:space="preserve">Information for this module was consulted and adapted from</w:t>
      </w:r>
    </w:p>
    <w:p w:rsidR="00000000" w:rsidDel="00000000" w:rsidP="00000000" w:rsidRDefault="00000000" w:rsidRPr="00000000" w14:paraId="00000143">
      <w:pPr>
        <w:pageBreakBefore w:val="0"/>
        <w:spacing w:line="276" w:lineRule="auto"/>
        <w:jc w:val="center"/>
        <w:rPr>
          <w:rFonts w:ascii="Open Sans" w:cs="Open Sans" w:eastAsia="Open Sans" w:hAnsi="Open Sans"/>
          <w:i w:val="1"/>
        </w:rPr>
      </w:pPr>
      <w:r w:rsidDel="00000000" w:rsidR="00000000" w:rsidRPr="00000000">
        <w:rPr>
          <w:rtl w:val="0"/>
        </w:rPr>
      </w:r>
    </w:p>
    <w:p w:rsidR="00000000" w:rsidDel="00000000" w:rsidP="00000000" w:rsidRDefault="00000000" w:rsidRPr="00000000" w14:paraId="00000144">
      <w:pPr>
        <w:pageBreakBefore w:val="0"/>
        <w:spacing w:line="276" w:lineRule="auto"/>
        <w:rPr>
          <w:rFonts w:ascii="Open Sans" w:cs="Open Sans" w:eastAsia="Open Sans" w:hAnsi="Open Sans"/>
        </w:rPr>
      </w:pPr>
      <w:hyperlink r:id="rId84">
        <w:r w:rsidDel="00000000" w:rsidR="00000000" w:rsidRPr="00000000">
          <w:rPr>
            <w:rFonts w:ascii="Open Sans" w:cs="Open Sans" w:eastAsia="Open Sans" w:hAnsi="Open Sans"/>
            <w:color w:val="0000ff"/>
            <w:highlight w:val="white"/>
            <w:u w:val="single"/>
            <w:rtl w:val="0"/>
          </w:rPr>
          <w:t xml:space="preserve">"An Introduction to Open Educational Resources"</w:t>
        </w:r>
      </w:hyperlink>
      <w:r w:rsidDel="00000000" w:rsidR="00000000" w:rsidRPr="00000000">
        <w:rPr>
          <w:rFonts w:ascii="Open Sans" w:cs="Open Sans" w:eastAsia="Open Sans" w:hAnsi="Open Sans"/>
          <w:highlight w:val="white"/>
          <w:rtl w:val="0"/>
        </w:rPr>
        <w:t xml:space="preserve"> by Abbey Elder is licensed under </w:t>
      </w:r>
      <w:hyperlink r:id="rId85">
        <w:r w:rsidDel="00000000" w:rsidR="00000000" w:rsidRPr="00000000">
          <w:rPr>
            <w:rFonts w:ascii="Open Sans" w:cs="Open Sans" w:eastAsia="Open Sans" w:hAnsi="Open Sans"/>
            <w:color w:val="0000ff"/>
            <w:highlight w:val="white"/>
            <w:u w:val="single"/>
            <w:rtl w:val="0"/>
          </w:rPr>
          <w:t xml:space="preserve">CC BY 4.0</w:t>
        </w:r>
      </w:hyperlink>
      <w:r w:rsidDel="00000000" w:rsidR="00000000" w:rsidRPr="00000000">
        <w:rPr>
          <w:rtl w:val="0"/>
        </w:rPr>
      </w:r>
    </w:p>
    <w:p w:rsidR="00000000" w:rsidDel="00000000" w:rsidP="00000000" w:rsidRDefault="00000000" w:rsidRPr="00000000" w14:paraId="00000145">
      <w:pPr>
        <w:pageBreakBefore w:val="0"/>
        <w:spacing w:line="276" w:lineRule="auto"/>
        <w:rPr>
          <w:rFonts w:ascii="Open Sans" w:cs="Open Sans" w:eastAsia="Open Sans" w:hAnsi="Open Sans"/>
          <w:i w:val="1"/>
        </w:rPr>
      </w:pPr>
      <w:r w:rsidDel="00000000" w:rsidR="00000000" w:rsidRPr="00000000">
        <w:rPr>
          <w:rtl w:val="0"/>
        </w:rPr>
      </w:r>
    </w:p>
    <w:p w:rsidR="00000000" w:rsidDel="00000000" w:rsidP="00000000" w:rsidRDefault="00000000" w:rsidRPr="00000000" w14:paraId="00000146">
      <w:pPr>
        <w:pageBreakBefore w:val="0"/>
        <w:spacing w:line="276" w:lineRule="auto"/>
        <w:rPr/>
      </w:pPr>
      <w:hyperlink r:id="rId86">
        <w:r w:rsidDel="00000000" w:rsidR="00000000" w:rsidRPr="00000000">
          <w:rPr>
            <w:rFonts w:ascii="Open Sans" w:cs="Open Sans" w:eastAsia="Open Sans" w:hAnsi="Open Sans"/>
            <w:color w:val="1155cc"/>
            <w:highlight w:val="white"/>
            <w:u w:val="single"/>
            <w:rtl w:val="0"/>
          </w:rPr>
          <w:t xml:space="preserve">"Leveraging the Benefits of OER"</w:t>
        </w:r>
      </w:hyperlink>
      <w:r w:rsidDel="00000000" w:rsidR="00000000" w:rsidRPr="00000000">
        <w:rPr>
          <w:rFonts w:ascii="Open Sans" w:cs="Open Sans" w:eastAsia="Open Sans" w:hAnsi="Open Sans"/>
          <w:highlight w:val="white"/>
          <w:rtl w:val="0"/>
        </w:rPr>
        <w:t xml:space="preserve"> in Welcome to Understanding OER by SUNY OER Services is licensed under </w:t>
      </w:r>
      <w:hyperlink r:id="rId87">
        <w:r w:rsidDel="00000000" w:rsidR="00000000" w:rsidRPr="00000000">
          <w:rPr>
            <w:rFonts w:ascii="Open Sans" w:cs="Open Sans" w:eastAsia="Open Sans" w:hAnsi="Open Sans"/>
            <w:color w:val="0000ff"/>
            <w:highlight w:val="white"/>
            <w:u w:val="single"/>
            <w:rtl w:val="0"/>
          </w:rPr>
          <w:t xml:space="preserve">CC BY 4.0</w:t>
        </w:r>
      </w:hyperlink>
      <w:r w:rsidDel="00000000" w:rsidR="00000000" w:rsidRPr="00000000">
        <w:rPr>
          <w:rtl w:val="0"/>
        </w:rPr>
      </w:r>
    </w:p>
    <w:p w:rsidR="00000000" w:rsidDel="00000000" w:rsidP="00000000" w:rsidRDefault="00000000" w:rsidRPr="00000000" w14:paraId="00000147">
      <w:pPr>
        <w:pageBreakBefore w:val="0"/>
        <w:spacing w:line="276" w:lineRule="auto"/>
        <w:rPr/>
      </w:pPr>
      <w:r w:rsidDel="00000000" w:rsidR="00000000" w:rsidRPr="00000000">
        <w:rPr>
          <w:rtl w:val="0"/>
        </w:rPr>
      </w:r>
    </w:p>
    <w:p w:rsidR="00000000" w:rsidDel="00000000" w:rsidP="00000000" w:rsidRDefault="00000000" w:rsidRPr="00000000" w14:paraId="00000148">
      <w:pPr>
        <w:pageBreakBefore w:val="0"/>
        <w:spacing w:line="276" w:lineRule="auto"/>
        <w:rPr/>
      </w:pPr>
      <w:hyperlink r:id="rId88">
        <w:r w:rsidDel="00000000" w:rsidR="00000000" w:rsidRPr="00000000">
          <w:rPr>
            <w:rFonts w:ascii="Open Sans" w:cs="Open Sans" w:eastAsia="Open Sans" w:hAnsi="Open Sans"/>
            <w:color w:val="0000ff"/>
            <w:highlight w:val="white"/>
            <w:u w:val="single"/>
            <w:rtl w:val="0"/>
          </w:rPr>
          <w:t xml:space="preserve">"Open Education"</w:t>
        </w:r>
      </w:hyperlink>
      <w:r w:rsidDel="00000000" w:rsidR="00000000" w:rsidRPr="00000000">
        <w:rPr>
          <w:rFonts w:ascii="Open Sans" w:cs="Open Sans" w:eastAsia="Open Sans" w:hAnsi="Open Sans"/>
          <w:highlight w:val="white"/>
          <w:rtl w:val="0"/>
        </w:rPr>
        <w:t xml:space="preserve"> by </w:t>
      </w:r>
      <w:r w:rsidDel="00000000" w:rsidR="00000000" w:rsidRPr="00000000">
        <w:rPr>
          <w:rFonts w:ascii="Open Sans" w:cs="Open Sans" w:eastAsia="Open Sans" w:hAnsi="Open Sans"/>
          <w:highlight w:val="white"/>
          <w:rtl w:val="0"/>
        </w:rPr>
        <w:t xml:space="preserve">SPARC</w:t>
      </w:r>
      <w:r w:rsidDel="00000000" w:rsidR="00000000" w:rsidRPr="00000000">
        <w:rPr>
          <w:rFonts w:ascii="Open Sans" w:cs="Open Sans" w:eastAsia="Open Sans" w:hAnsi="Open Sans"/>
          <w:highlight w:val="white"/>
          <w:rtl w:val="0"/>
        </w:rPr>
        <w:t xml:space="preserve"> is licensed under </w:t>
      </w:r>
      <w:hyperlink r:id="rId89">
        <w:r w:rsidDel="00000000" w:rsidR="00000000" w:rsidRPr="00000000">
          <w:rPr>
            <w:rFonts w:ascii="Open Sans" w:cs="Open Sans" w:eastAsia="Open Sans" w:hAnsi="Open Sans"/>
            <w:color w:val="0000ff"/>
            <w:highlight w:val="white"/>
            <w:u w:val="single"/>
            <w:rtl w:val="0"/>
          </w:rPr>
          <w:t xml:space="preserve">CC BY 4.0</w:t>
        </w:r>
      </w:hyperlink>
      <w:r w:rsidDel="00000000" w:rsidR="00000000" w:rsidRPr="00000000">
        <w:rPr>
          <w:rtl w:val="0"/>
        </w:rPr>
      </w:r>
    </w:p>
    <w:p w:rsidR="00000000" w:rsidDel="00000000" w:rsidP="00000000" w:rsidRDefault="00000000" w:rsidRPr="00000000" w14:paraId="00000149">
      <w:pPr>
        <w:pageBreakBefore w:val="0"/>
        <w:spacing w:line="276" w:lineRule="auto"/>
        <w:rPr/>
      </w:pPr>
      <w:r w:rsidDel="00000000" w:rsidR="00000000" w:rsidRPr="00000000">
        <w:rPr>
          <w:rtl w:val="0"/>
        </w:rPr>
      </w:r>
    </w:p>
    <w:p w:rsidR="00000000" w:rsidDel="00000000" w:rsidP="00000000" w:rsidRDefault="00000000" w:rsidRPr="00000000" w14:paraId="0000014A">
      <w:pPr>
        <w:pageBreakBefore w:val="0"/>
        <w:spacing w:line="276" w:lineRule="auto"/>
        <w:rPr>
          <w:rFonts w:ascii="Roboto Medium" w:cs="Roboto Medium" w:eastAsia="Roboto Medium" w:hAnsi="Roboto Medium"/>
          <w:sz w:val="48"/>
          <w:szCs w:val="48"/>
        </w:rPr>
      </w:pPr>
      <w:hyperlink r:id="rId90">
        <w:r w:rsidDel="00000000" w:rsidR="00000000" w:rsidRPr="00000000">
          <w:rPr>
            <w:rFonts w:ascii="Open Sans" w:cs="Open Sans" w:eastAsia="Open Sans" w:hAnsi="Open Sans"/>
            <w:color w:val="0000ff"/>
            <w:highlight w:val="white"/>
            <w:u w:val="single"/>
            <w:rtl w:val="0"/>
          </w:rPr>
          <w:t xml:space="preserve">"Why Open Education?"</w:t>
        </w:r>
      </w:hyperlink>
      <w:r w:rsidDel="00000000" w:rsidR="00000000" w:rsidRPr="00000000">
        <w:rPr>
          <w:rFonts w:ascii="Open Sans" w:cs="Open Sans" w:eastAsia="Open Sans" w:hAnsi="Open Sans"/>
          <w:highlight w:val="white"/>
          <w:rtl w:val="0"/>
        </w:rPr>
        <w:t xml:space="preserve"> by CCCOER is licensed under </w:t>
      </w:r>
      <w:hyperlink r:id="rId91">
        <w:r w:rsidDel="00000000" w:rsidR="00000000" w:rsidRPr="00000000">
          <w:rPr>
            <w:rFonts w:ascii="Open Sans" w:cs="Open Sans" w:eastAsia="Open Sans" w:hAnsi="Open Sans"/>
            <w:color w:val="0000ff"/>
            <w:highlight w:val="white"/>
            <w:u w:val="single"/>
            <w:rtl w:val="0"/>
          </w:rPr>
          <w:t xml:space="preserve">CC BY 4.0</w:t>
        </w:r>
      </w:hyperlink>
      <w:r w:rsidDel="00000000" w:rsidR="00000000" w:rsidRPr="00000000">
        <w:rPr>
          <w:rtl w:val="0"/>
        </w:rPr>
      </w:r>
    </w:p>
    <w:p w:rsidR="00000000" w:rsidDel="00000000" w:rsidP="00000000" w:rsidRDefault="00000000" w:rsidRPr="00000000" w14:paraId="0000014B">
      <w:pPr>
        <w:pStyle w:val="Heading1"/>
        <w:pageBreakBefore w:val="0"/>
        <w:spacing w:after="240" w:before="340" w:line="268.8" w:lineRule="auto"/>
        <w:jc w:val="center"/>
        <w:rPr>
          <w:rFonts w:ascii="Roboto Medium" w:cs="Roboto Medium" w:eastAsia="Roboto Medium" w:hAnsi="Roboto Medium"/>
          <w:sz w:val="48"/>
          <w:szCs w:val="48"/>
        </w:rPr>
      </w:pPr>
      <w:bookmarkStart w:colFirst="0" w:colLast="0" w:name="_i0dsv1remfw9" w:id="25"/>
      <w:bookmarkEnd w:id="25"/>
      <w:r w:rsidDel="00000000" w:rsidR="00000000" w:rsidRPr="00000000">
        <w:br w:type="page"/>
      </w:r>
      <w:r w:rsidDel="00000000" w:rsidR="00000000" w:rsidRPr="00000000">
        <w:rPr>
          <w:rtl w:val="0"/>
        </w:rPr>
      </w:r>
    </w:p>
    <w:p w:rsidR="00000000" w:rsidDel="00000000" w:rsidP="00000000" w:rsidRDefault="00000000" w:rsidRPr="00000000" w14:paraId="0000014C">
      <w:pPr>
        <w:pStyle w:val="Heading1"/>
        <w:pageBreakBefore w:val="0"/>
        <w:spacing w:after="240" w:before="340" w:line="268.8" w:lineRule="auto"/>
        <w:jc w:val="center"/>
        <w:rPr>
          <w:rFonts w:ascii="Roboto Medium" w:cs="Roboto Medium" w:eastAsia="Roboto Medium" w:hAnsi="Roboto Medium"/>
          <w:sz w:val="48"/>
          <w:szCs w:val="48"/>
        </w:rPr>
      </w:pPr>
      <w:bookmarkStart w:colFirst="0" w:colLast="0" w:name="_ywzpgpj1di58" w:id="26"/>
      <w:bookmarkEnd w:id="26"/>
      <w:r w:rsidDel="00000000" w:rsidR="00000000" w:rsidRPr="00000000">
        <w:rPr>
          <w:rFonts w:ascii="Roboto Medium" w:cs="Roboto Medium" w:eastAsia="Roboto Medium" w:hAnsi="Roboto Medium"/>
          <w:sz w:val="48"/>
          <w:szCs w:val="48"/>
          <w:rtl w:val="0"/>
        </w:rPr>
        <w:t xml:space="preserve">Unit</w:t>
      </w:r>
      <w:r w:rsidDel="00000000" w:rsidR="00000000" w:rsidRPr="00000000">
        <w:rPr>
          <w:rFonts w:ascii="Roboto Medium" w:cs="Roboto Medium" w:eastAsia="Roboto Medium" w:hAnsi="Roboto Medium"/>
          <w:sz w:val="48"/>
          <w:szCs w:val="48"/>
          <w:rtl w:val="0"/>
        </w:rPr>
        <w:t xml:space="preserve"> 4:  Introduction to Open Licensing</w:t>
      </w:r>
      <w:r w:rsidDel="00000000" w:rsidR="00000000" w:rsidRPr="00000000">
        <w:rPr>
          <w:rtl w:val="0"/>
        </w:rPr>
      </w:r>
    </w:p>
    <w:p w:rsidR="00000000" w:rsidDel="00000000" w:rsidP="00000000" w:rsidRDefault="00000000" w:rsidRPr="00000000" w14:paraId="0000014D">
      <w:pPr>
        <w:pStyle w:val="Heading1"/>
        <w:pageBreakBefore w:val="0"/>
        <w:spacing w:after="240" w:before="340" w:line="268.8" w:lineRule="auto"/>
        <w:rPr>
          <w:rFonts w:ascii="Open Sans" w:cs="Open Sans" w:eastAsia="Open Sans" w:hAnsi="Open Sans"/>
          <w:b w:val="1"/>
          <w:sz w:val="24"/>
          <w:szCs w:val="24"/>
        </w:rPr>
      </w:pPr>
      <w:bookmarkStart w:colFirst="0" w:colLast="0" w:name="_y284m1q167zv" w:id="27"/>
      <w:bookmarkEnd w:id="27"/>
      <w:r w:rsidDel="00000000" w:rsidR="00000000" w:rsidRPr="00000000">
        <w:rPr>
          <w:rFonts w:ascii="Open Sans" w:cs="Open Sans" w:eastAsia="Open Sans" w:hAnsi="Open Sans"/>
          <w:b w:val="1"/>
          <w:sz w:val="24"/>
          <w:szCs w:val="24"/>
          <w:rtl w:val="0"/>
        </w:rPr>
        <w:t xml:space="preserve">By the end of this module, you should be able to:</w:t>
      </w:r>
    </w:p>
    <w:p w:rsidR="00000000" w:rsidDel="00000000" w:rsidP="00000000" w:rsidRDefault="00000000" w:rsidRPr="00000000" w14:paraId="0000014E">
      <w:pPr>
        <w:pageBreakBefore w:val="0"/>
        <w:numPr>
          <w:ilvl w:val="0"/>
          <w:numId w:val="64"/>
        </w:numPr>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Define an open license</w:t>
      </w:r>
    </w:p>
    <w:p w:rsidR="00000000" w:rsidDel="00000000" w:rsidP="00000000" w:rsidRDefault="00000000" w:rsidRPr="00000000" w14:paraId="0000014F">
      <w:pPr>
        <w:pageBreakBefore w:val="0"/>
        <w:numPr>
          <w:ilvl w:val="0"/>
          <w:numId w:val="64"/>
        </w:numPr>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Distinguish between materials that are all rights reserved, in the public domain, and openly licensed</w:t>
      </w:r>
    </w:p>
    <w:p w:rsidR="00000000" w:rsidDel="00000000" w:rsidP="00000000" w:rsidRDefault="00000000" w:rsidRPr="00000000" w14:paraId="00000150">
      <w:pPr>
        <w:pageBreakBefore w:val="0"/>
        <w:numPr>
          <w:ilvl w:val="0"/>
          <w:numId w:val="64"/>
        </w:numPr>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Explain the four factors of fair use</w:t>
      </w:r>
    </w:p>
    <w:p w:rsidR="00000000" w:rsidDel="00000000" w:rsidP="00000000" w:rsidRDefault="00000000" w:rsidRPr="00000000" w14:paraId="00000151">
      <w:pPr>
        <w:pageBreakBefore w:val="0"/>
        <w:numPr>
          <w:ilvl w:val="0"/>
          <w:numId w:val="64"/>
        </w:numPr>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Identify the six currently available Creative Commons licenses.</w:t>
      </w:r>
    </w:p>
    <w:p w:rsidR="00000000" w:rsidDel="00000000" w:rsidP="00000000" w:rsidRDefault="00000000" w:rsidRPr="00000000" w14:paraId="00000152">
      <w:pPr>
        <w:pageBreakBefore w:val="0"/>
        <w:ind w:left="720" w:firstLine="0"/>
        <w:rPr>
          <w:rFonts w:ascii="Open Sans" w:cs="Open Sans" w:eastAsia="Open Sans" w:hAnsi="Open Sans"/>
        </w:rPr>
      </w:pPr>
      <w:r w:rsidDel="00000000" w:rsidR="00000000" w:rsidRPr="00000000">
        <w:rPr>
          <w:rtl w:val="0"/>
        </w:rPr>
      </w:r>
    </w:p>
    <w:p w:rsidR="00000000" w:rsidDel="00000000" w:rsidP="00000000" w:rsidRDefault="00000000" w:rsidRPr="00000000" w14:paraId="00000153">
      <w:pPr>
        <w:pageBreakBefore w:val="0"/>
        <w:spacing w:line="276" w:lineRule="auto"/>
        <w:rPr>
          <w:rFonts w:ascii="Open Sans" w:cs="Open Sans" w:eastAsia="Open Sans" w:hAnsi="Open Sans"/>
        </w:rPr>
      </w:pPr>
      <w:r w:rsidDel="00000000" w:rsidR="00000000" w:rsidRPr="00000000">
        <w:rPr>
          <w:rFonts w:ascii="Open Sans" w:cs="Open Sans" w:eastAsia="Open Sans" w:hAnsi="Open Sans"/>
          <w:rtl w:val="0"/>
        </w:rPr>
        <w:t xml:space="preserve">Did you realize these course units are an OER? Do you want to reuse the content, modify it for your students or colleagues? Guess what … you can, with attribution of course! </w:t>
      </w:r>
    </w:p>
    <w:p w:rsidR="00000000" w:rsidDel="00000000" w:rsidP="00000000" w:rsidRDefault="00000000" w:rsidRPr="00000000" w14:paraId="00000154">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155">
      <w:pPr>
        <w:pageBreakBefore w:val="0"/>
        <w:spacing w:line="276" w:lineRule="auto"/>
        <w:rPr>
          <w:rFonts w:ascii="Open Sans" w:cs="Open Sans" w:eastAsia="Open Sans" w:hAnsi="Open Sans"/>
        </w:rPr>
      </w:pPr>
      <w:r w:rsidDel="00000000" w:rsidR="00000000" w:rsidRPr="00000000">
        <w:rPr>
          <w:rFonts w:ascii="Open Sans" w:cs="Open Sans" w:eastAsia="Open Sans" w:hAnsi="Open Sans"/>
          <w:rtl w:val="0"/>
        </w:rPr>
        <w:t xml:space="preserve">You’ll learn more about reusing open content and explicit open license permissions, such as attribution, in Unit 8. However, understanding what makes it possible for you to reuse, modify, and reshare this work is the first step. These activities are legal because when it was created the author released it with an open license. When discussing open licensing it is also necessary to review definitions of important terms and legal requirements of laws and principles applied to a creator’s work and how it can be used or reused. In addition to introducing and defining open licenses, this module will review and define copyright, fair use, and public domain. </w:t>
      </w:r>
    </w:p>
    <w:p w:rsidR="00000000" w:rsidDel="00000000" w:rsidP="00000000" w:rsidRDefault="00000000" w:rsidRPr="00000000" w14:paraId="00000156">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157">
      <w:pPr>
        <w:pStyle w:val="Heading3"/>
        <w:pageBreakBefore w:val="0"/>
        <w:rPr/>
      </w:pPr>
      <w:bookmarkStart w:colFirst="0" w:colLast="0" w:name="_3jgxr6ltl0sk" w:id="28"/>
      <w:bookmarkEnd w:id="28"/>
      <w:r w:rsidDel="00000000" w:rsidR="00000000" w:rsidRPr="00000000">
        <w:rPr>
          <w:rtl w:val="0"/>
        </w:rPr>
        <w:t xml:space="preserve">What is Copyright?</w:t>
      </w:r>
    </w:p>
    <w:p w:rsidR="00000000" w:rsidDel="00000000" w:rsidP="00000000" w:rsidRDefault="00000000" w:rsidRPr="00000000" w14:paraId="00000158">
      <w:pPr>
        <w:pageBreakBefore w:val="0"/>
        <w:spacing w:after="120" w:before="120" w:lineRule="auto"/>
        <w:rPr>
          <w:rFonts w:ascii="Open Sans" w:cs="Open Sans" w:eastAsia="Open Sans" w:hAnsi="Open Sans"/>
        </w:rPr>
      </w:pPr>
      <w:r w:rsidDel="00000000" w:rsidR="00000000" w:rsidRPr="00000000">
        <w:rPr>
          <w:rFonts w:ascii="Open Sans" w:cs="Open Sans" w:eastAsia="Open Sans" w:hAnsi="Open Sans"/>
          <w:rtl w:val="0"/>
        </w:rPr>
        <w:t xml:space="preserve">Copyright is a form of legal protection automatically provided to the authors of “original works of authorship,” including literary, dramatic, musical, and artistic works. Copyright in the U.S. is automatically assigned to creators of work, with no registration necessary.</w:t>
      </w:r>
    </w:p>
    <w:p w:rsidR="00000000" w:rsidDel="00000000" w:rsidP="00000000" w:rsidRDefault="00000000" w:rsidRPr="00000000" w14:paraId="00000159">
      <w:pPr>
        <w:pageBreakBefore w:val="0"/>
        <w:spacing w:after="120" w:before="120" w:lineRule="auto"/>
        <w:jc w:val="center"/>
        <w:rPr>
          <w:rFonts w:ascii="Open Sans" w:cs="Open Sans" w:eastAsia="Open Sans" w:hAnsi="Open Sans"/>
        </w:rPr>
      </w:pPr>
      <w:r w:rsidDel="00000000" w:rsidR="00000000" w:rsidRPr="00000000">
        <w:rPr>
          <w:rFonts w:ascii="Open Sans" w:cs="Open Sans" w:eastAsia="Open Sans" w:hAnsi="Open Sans"/>
        </w:rPr>
        <w:drawing>
          <wp:inline distB="114300" distT="114300" distL="114300" distR="114300">
            <wp:extent cx="2709863" cy="1608981"/>
            <wp:effectExtent b="0" l="0" r="0" t="0"/>
            <wp:docPr id="36" name="image43.png"/>
            <a:graphic>
              <a:graphicData uri="http://schemas.openxmlformats.org/drawingml/2006/picture">
                <pic:pic>
                  <pic:nvPicPr>
                    <pic:cNvPr id="0" name="image43.png"/>
                    <pic:cNvPicPr preferRelativeResize="0"/>
                  </pic:nvPicPr>
                  <pic:blipFill>
                    <a:blip r:embed="rId92"/>
                    <a:srcRect b="0" l="0" r="0" t="0"/>
                    <a:stretch>
                      <a:fillRect/>
                    </a:stretch>
                  </pic:blipFill>
                  <pic:spPr>
                    <a:xfrm>
                      <a:off x="0" y="0"/>
                      <a:ext cx="2709863" cy="1608981"/>
                    </a:xfrm>
                    <a:prstGeom prst="rect"/>
                    <a:ln/>
                  </pic:spPr>
                </pic:pic>
              </a:graphicData>
            </a:graphic>
          </wp:inline>
        </w:drawing>
      </w:r>
      <w:r w:rsidDel="00000000" w:rsidR="00000000" w:rsidRPr="00000000">
        <w:rPr>
          <w:rtl w:val="0"/>
        </w:rPr>
      </w:r>
    </w:p>
    <w:p w:rsidR="00000000" w:rsidDel="00000000" w:rsidP="00000000" w:rsidRDefault="00000000" w:rsidRPr="00000000" w14:paraId="0000015A">
      <w:pPr>
        <w:spacing w:after="120" w:before="120" w:lineRule="auto"/>
        <w:jc w:val="center"/>
        <w:rPr>
          <w:rFonts w:ascii="Open Sans" w:cs="Open Sans" w:eastAsia="Open Sans" w:hAnsi="Open Sans"/>
        </w:rPr>
      </w:pPr>
      <w:r w:rsidDel="00000000" w:rsidR="00000000" w:rsidRPr="00000000">
        <w:rPr>
          <w:rFonts w:ascii="Open Sans" w:cs="Open Sans" w:eastAsia="Open Sans" w:hAnsi="Open Sans"/>
          <w:color w:val="2d3b45"/>
          <w:sz w:val="20"/>
          <w:szCs w:val="20"/>
          <w:highlight w:val="white"/>
          <w:rtl w:val="0"/>
        </w:rPr>
        <w:t xml:space="preserve">"</w:t>
      </w:r>
      <w:hyperlink r:id="rId93">
        <w:r w:rsidDel="00000000" w:rsidR="00000000" w:rsidRPr="00000000">
          <w:rPr>
            <w:rFonts w:ascii="Open Sans" w:cs="Open Sans" w:eastAsia="Open Sans" w:hAnsi="Open Sans"/>
            <w:color w:val="1155cc"/>
            <w:sz w:val="20"/>
            <w:szCs w:val="20"/>
            <w:highlight w:val="white"/>
            <w:u w:val="single"/>
            <w:rtl w:val="0"/>
          </w:rPr>
          <w:t xml:space="preserve">Copyright Symbols</w:t>
        </w:r>
      </w:hyperlink>
      <w:r w:rsidDel="00000000" w:rsidR="00000000" w:rsidRPr="00000000">
        <w:rPr>
          <w:rFonts w:ascii="Open Sans" w:cs="Open Sans" w:eastAsia="Open Sans" w:hAnsi="Open Sans"/>
          <w:color w:val="2d3b45"/>
          <w:sz w:val="20"/>
          <w:szCs w:val="20"/>
          <w:highlight w:val="white"/>
          <w:rtl w:val="0"/>
        </w:rPr>
        <w:t xml:space="preserve">" by </w:t>
      </w:r>
      <w:hyperlink r:id="rId94">
        <w:r w:rsidDel="00000000" w:rsidR="00000000" w:rsidRPr="00000000">
          <w:rPr>
            <w:rFonts w:ascii="Open Sans" w:cs="Open Sans" w:eastAsia="Open Sans" w:hAnsi="Open Sans"/>
            <w:color w:val="1155cc"/>
            <w:sz w:val="20"/>
            <w:szCs w:val="20"/>
            <w:highlight w:val="white"/>
            <w:u w:val="single"/>
            <w:rtl w:val="0"/>
          </w:rPr>
          <w:t xml:space="preserve">MikeBlogs </w:t>
        </w:r>
      </w:hyperlink>
      <w:r w:rsidDel="00000000" w:rsidR="00000000" w:rsidRPr="00000000">
        <w:rPr>
          <w:rFonts w:ascii="Open Sans" w:cs="Open Sans" w:eastAsia="Open Sans" w:hAnsi="Open Sans"/>
          <w:color w:val="2d3b45"/>
          <w:sz w:val="20"/>
          <w:szCs w:val="20"/>
          <w:highlight w:val="white"/>
          <w:rtl w:val="0"/>
        </w:rPr>
        <w:t xml:space="preserve">is licensed under </w:t>
      </w:r>
      <w:hyperlink r:id="rId95">
        <w:r w:rsidDel="00000000" w:rsidR="00000000" w:rsidRPr="00000000">
          <w:rPr>
            <w:rFonts w:ascii="Open Sans" w:cs="Open Sans" w:eastAsia="Open Sans" w:hAnsi="Open Sans"/>
            <w:color w:val="1155cc"/>
            <w:sz w:val="20"/>
            <w:szCs w:val="20"/>
            <w:highlight w:val="white"/>
            <w:u w:val="single"/>
            <w:rtl w:val="0"/>
          </w:rPr>
          <w:t xml:space="preserve">CC BY 2.0</w:t>
        </w:r>
      </w:hyperlink>
      <w:r w:rsidDel="00000000" w:rsidR="00000000" w:rsidRPr="00000000">
        <w:rPr>
          <w:rFonts w:ascii="Open Sans" w:cs="Open Sans" w:eastAsia="Open Sans" w:hAnsi="Open Sans"/>
          <w:color w:val="2d3b45"/>
          <w:sz w:val="24"/>
          <w:szCs w:val="24"/>
          <w:highlight w:val="white"/>
          <w:rtl w:val="0"/>
        </w:rPr>
        <w:t xml:space="preserve">.</w:t>
      </w:r>
      <w:r w:rsidDel="00000000" w:rsidR="00000000" w:rsidRPr="00000000">
        <w:rPr>
          <w:rtl w:val="0"/>
        </w:rPr>
      </w:r>
    </w:p>
    <w:p w:rsidR="00000000" w:rsidDel="00000000" w:rsidP="00000000" w:rsidRDefault="00000000" w:rsidRPr="00000000" w14:paraId="0000015B">
      <w:pPr>
        <w:pageBreakBefore w:val="0"/>
        <w:spacing w:after="120" w:before="120" w:lineRule="auto"/>
        <w:rPr>
          <w:rFonts w:ascii="Open Sans" w:cs="Open Sans" w:eastAsia="Open Sans" w:hAnsi="Open Sans"/>
        </w:rPr>
      </w:pPr>
      <w:r w:rsidDel="00000000" w:rsidR="00000000" w:rsidRPr="00000000">
        <w:rPr>
          <w:rFonts w:ascii="Open Sans" w:cs="Open Sans" w:eastAsia="Open Sans" w:hAnsi="Open Sans"/>
          <w:rtl w:val="0"/>
        </w:rPr>
        <w:t xml:space="preserve">It can be unlawful to use copyrighted works of others without their permission, and no permissions are granted in the case of All Rights Reserved (ARR) works. Activities such as copying, modifying, publicly displaying, publicly performing, and distributing copies of ARR work may be illegal unless permission is granted by the creator. U.S. copyright law generally gives the author/creator or owner of an original creative work an exclusive right to</w:t>
      </w:r>
    </w:p>
    <w:p w:rsidR="00000000" w:rsidDel="00000000" w:rsidP="00000000" w:rsidRDefault="00000000" w:rsidRPr="00000000" w14:paraId="0000015C">
      <w:pPr>
        <w:pageBreakBefore w:val="0"/>
        <w:numPr>
          <w:ilvl w:val="0"/>
          <w:numId w:val="73"/>
        </w:numPr>
        <w:spacing w:after="0" w:afterAutospacing="0" w:before="120"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Reproduce (copy) or distribute the original work to the public (e.g., create and sell copies of a film)</w:t>
      </w:r>
    </w:p>
    <w:p w:rsidR="00000000" w:rsidDel="00000000" w:rsidP="00000000" w:rsidRDefault="00000000" w:rsidRPr="00000000" w14:paraId="0000015D">
      <w:pPr>
        <w:pageBreakBefore w:val="0"/>
        <w:numPr>
          <w:ilvl w:val="0"/>
          <w:numId w:val="73"/>
        </w:numPr>
        <w:spacing w:after="0" w:afterAutospacing="0" w:before="0" w:beforeAutospacing="0"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Create new works based upon the original work (e.g., make a movie based on a book)</w:t>
      </w:r>
    </w:p>
    <w:p w:rsidR="00000000" w:rsidDel="00000000" w:rsidP="00000000" w:rsidRDefault="00000000" w:rsidRPr="00000000" w14:paraId="0000015E">
      <w:pPr>
        <w:pageBreakBefore w:val="0"/>
        <w:numPr>
          <w:ilvl w:val="0"/>
          <w:numId w:val="73"/>
        </w:numPr>
        <w:spacing w:after="120" w:before="0" w:beforeAutospacing="0"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Perform or display the work publicly (e.g., perform a play)</w:t>
      </w:r>
    </w:p>
    <w:p w:rsidR="00000000" w:rsidDel="00000000" w:rsidP="00000000" w:rsidRDefault="00000000" w:rsidRPr="00000000" w14:paraId="0000015F">
      <w:pPr>
        <w:pageBreakBefore w:val="0"/>
        <w:spacing w:after="120" w:before="120" w:lineRule="auto"/>
        <w:rPr>
          <w:rFonts w:ascii="Open Sans" w:cs="Open Sans" w:eastAsia="Open Sans" w:hAnsi="Open Sans"/>
          <w:b w:val="1"/>
        </w:rPr>
      </w:pPr>
      <w:r w:rsidDel="00000000" w:rsidR="00000000" w:rsidRPr="00000000">
        <w:rPr>
          <w:rFonts w:ascii="Open Sans" w:cs="Open Sans" w:eastAsia="Open Sans" w:hAnsi="Open Sans"/>
          <w:rtl w:val="0"/>
        </w:rPr>
        <w:t xml:space="preserve">Violation of one of these rights is called copyright infringement. However, the use may be authorized by copyright limitations (such as fair use) described below.</w:t>
      </w:r>
      <w:r w:rsidDel="00000000" w:rsidR="00000000" w:rsidRPr="00000000">
        <w:rPr>
          <w:rtl w:val="0"/>
        </w:rPr>
      </w:r>
    </w:p>
    <w:p w:rsidR="00000000" w:rsidDel="00000000" w:rsidP="00000000" w:rsidRDefault="00000000" w:rsidRPr="00000000" w14:paraId="00000160">
      <w:pPr>
        <w:pageBreakBefore w:val="0"/>
        <w:rPr/>
      </w:pPr>
      <w:r w:rsidDel="00000000" w:rsidR="00000000" w:rsidRPr="00000000">
        <w:rPr>
          <w:rtl w:val="0"/>
        </w:rPr>
      </w:r>
    </w:p>
    <w:p w:rsidR="00000000" w:rsidDel="00000000" w:rsidP="00000000" w:rsidRDefault="00000000" w:rsidRPr="00000000" w14:paraId="00000161">
      <w:pPr>
        <w:pStyle w:val="Heading3"/>
        <w:pageBreakBefore w:val="0"/>
        <w:rPr/>
      </w:pPr>
      <w:bookmarkStart w:colFirst="0" w:colLast="0" w:name="_3yv4ray0kdqw" w:id="29"/>
      <w:bookmarkEnd w:id="29"/>
      <w:r w:rsidDel="00000000" w:rsidR="00000000" w:rsidRPr="00000000">
        <w:rPr>
          <w:rtl w:val="0"/>
        </w:rPr>
        <w:t xml:space="preserve">What is Fair Use? </w:t>
      </w:r>
    </w:p>
    <w:p w:rsidR="00000000" w:rsidDel="00000000" w:rsidP="00000000" w:rsidRDefault="00000000" w:rsidRPr="00000000" w14:paraId="00000162">
      <w:pPr>
        <w:pageBreakBefore w:val="0"/>
        <w:spacing w:after="120" w:before="120" w:lineRule="auto"/>
        <w:rPr>
          <w:rFonts w:ascii="Open Sans" w:cs="Open Sans" w:eastAsia="Open Sans" w:hAnsi="Open Sans"/>
        </w:rPr>
      </w:pPr>
      <w:r w:rsidDel="00000000" w:rsidR="00000000" w:rsidRPr="00000000">
        <w:rPr>
          <w:rFonts w:ascii="Open Sans" w:cs="Open Sans" w:eastAsia="Open Sans" w:hAnsi="Open Sans"/>
          <w:rtl w:val="0"/>
        </w:rPr>
        <w:t xml:space="preserve">Start with an overview of fair use by viewing this short video:</w:t>
      </w:r>
    </w:p>
    <w:p w:rsidR="00000000" w:rsidDel="00000000" w:rsidP="00000000" w:rsidRDefault="00000000" w:rsidRPr="00000000" w14:paraId="00000163">
      <w:pPr>
        <w:pageBreakBefore w:val="0"/>
        <w:spacing w:after="120" w:before="120" w:lineRule="auto"/>
        <w:ind w:firstLine="720"/>
        <w:rPr>
          <w:rFonts w:ascii="Open Sans" w:cs="Open Sans" w:eastAsia="Open Sans" w:hAnsi="Open Sans"/>
        </w:rPr>
      </w:pPr>
      <w:hyperlink r:id="rId96">
        <w:r w:rsidDel="00000000" w:rsidR="00000000" w:rsidRPr="00000000">
          <w:rPr>
            <w:rFonts w:ascii="Open Sans" w:cs="Open Sans" w:eastAsia="Open Sans" w:hAnsi="Open Sans"/>
            <w:b w:val="1"/>
            <w:color w:val="1155cc"/>
            <w:u w:val="single"/>
            <w:rtl w:val="0"/>
          </w:rPr>
          <w:t xml:space="preserve">Fair Use in Seven Words</w:t>
        </w:r>
      </w:hyperlink>
      <w:r w:rsidDel="00000000" w:rsidR="00000000" w:rsidRPr="00000000">
        <w:rPr>
          <w:rtl w:val="0"/>
        </w:rPr>
      </w:r>
    </w:p>
    <w:p w:rsidR="00000000" w:rsidDel="00000000" w:rsidP="00000000" w:rsidRDefault="00000000" w:rsidRPr="00000000" w14:paraId="00000164">
      <w:pPr>
        <w:pageBreakBefore w:val="0"/>
        <w:spacing w:after="120" w:before="120" w:lineRule="auto"/>
        <w:ind w:left="0" w:firstLine="0"/>
        <w:rPr>
          <w:rFonts w:ascii="Open Sans" w:cs="Open Sans" w:eastAsia="Open Sans" w:hAnsi="Open Sans"/>
        </w:rPr>
      </w:pPr>
      <w:r w:rsidDel="00000000" w:rsidR="00000000" w:rsidRPr="00000000">
        <w:rPr>
          <w:rFonts w:ascii="Open Sans" w:cs="Open Sans" w:eastAsia="Open Sans" w:hAnsi="Open Sans"/>
          <w:rtl w:val="0"/>
        </w:rPr>
        <w:t xml:space="preserve">Fair use is a copyright principle based on the belief that the public is entitled to freely use portions of copyrighted materials for purposes of commentary and criticism. Whether or not a specific use falls under Fair Use is determined by four factors:</w:t>
      </w:r>
      <w:r w:rsidDel="00000000" w:rsidR="00000000" w:rsidRPr="00000000">
        <w:rPr>
          <w:rtl w:val="0"/>
        </w:rPr>
      </w:r>
    </w:p>
    <w:p w:rsidR="00000000" w:rsidDel="00000000" w:rsidP="00000000" w:rsidRDefault="00000000" w:rsidRPr="00000000" w14:paraId="00000165">
      <w:pPr>
        <w:pageBreakBefore w:val="0"/>
        <w:numPr>
          <w:ilvl w:val="0"/>
          <w:numId w:val="46"/>
        </w:numPr>
        <w:spacing w:after="0" w:afterAutospacing="0" w:before="120" w:lineRule="auto"/>
        <w:ind w:left="720" w:hanging="360"/>
        <w:rPr>
          <w:b w:val="0"/>
          <w:sz w:val="22"/>
          <w:szCs w:val="22"/>
        </w:rPr>
      </w:pPr>
      <w:r w:rsidDel="00000000" w:rsidR="00000000" w:rsidRPr="00000000">
        <w:rPr>
          <w:rFonts w:ascii="Open Sans" w:cs="Open Sans" w:eastAsia="Open Sans" w:hAnsi="Open Sans"/>
          <w:rtl w:val="0"/>
        </w:rPr>
        <w:t xml:space="preserve">the purpose and character of your use</w:t>
      </w:r>
    </w:p>
    <w:p w:rsidR="00000000" w:rsidDel="00000000" w:rsidP="00000000" w:rsidRDefault="00000000" w:rsidRPr="00000000" w14:paraId="00000166">
      <w:pPr>
        <w:pageBreakBefore w:val="0"/>
        <w:numPr>
          <w:ilvl w:val="0"/>
          <w:numId w:val="46"/>
        </w:numPr>
        <w:spacing w:after="0" w:afterAutospacing="0" w:before="0" w:beforeAutospacing="0" w:lineRule="auto"/>
        <w:ind w:left="720" w:hanging="360"/>
        <w:rPr>
          <w:b w:val="0"/>
          <w:sz w:val="22"/>
          <w:szCs w:val="22"/>
        </w:rPr>
      </w:pPr>
      <w:r w:rsidDel="00000000" w:rsidR="00000000" w:rsidRPr="00000000">
        <w:rPr>
          <w:rFonts w:ascii="Open Sans" w:cs="Open Sans" w:eastAsia="Open Sans" w:hAnsi="Open Sans"/>
          <w:rtl w:val="0"/>
        </w:rPr>
        <w:t xml:space="preserve">the nature of the copyrighted work</w:t>
      </w:r>
    </w:p>
    <w:p w:rsidR="00000000" w:rsidDel="00000000" w:rsidP="00000000" w:rsidRDefault="00000000" w:rsidRPr="00000000" w14:paraId="00000167">
      <w:pPr>
        <w:pageBreakBefore w:val="0"/>
        <w:numPr>
          <w:ilvl w:val="0"/>
          <w:numId w:val="46"/>
        </w:numPr>
        <w:spacing w:after="0" w:afterAutospacing="0" w:before="0" w:beforeAutospacing="0" w:lineRule="auto"/>
        <w:ind w:left="720" w:hanging="360"/>
        <w:rPr>
          <w:b w:val="0"/>
          <w:sz w:val="22"/>
          <w:szCs w:val="22"/>
        </w:rPr>
      </w:pPr>
      <w:r w:rsidDel="00000000" w:rsidR="00000000" w:rsidRPr="00000000">
        <w:rPr>
          <w:rFonts w:ascii="Open Sans" w:cs="Open Sans" w:eastAsia="Open Sans" w:hAnsi="Open Sans"/>
          <w:rtl w:val="0"/>
        </w:rPr>
        <w:t xml:space="preserve">the amount and substantiality of the portion taken, and</w:t>
      </w:r>
    </w:p>
    <w:p w:rsidR="00000000" w:rsidDel="00000000" w:rsidP="00000000" w:rsidRDefault="00000000" w:rsidRPr="00000000" w14:paraId="00000168">
      <w:pPr>
        <w:pageBreakBefore w:val="0"/>
        <w:numPr>
          <w:ilvl w:val="0"/>
          <w:numId w:val="46"/>
        </w:numPr>
        <w:spacing w:after="120" w:before="0" w:beforeAutospacing="0" w:lineRule="auto"/>
        <w:ind w:left="720" w:hanging="360"/>
        <w:rPr>
          <w:b w:val="0"/>
          <w:sz w:val="22"/>
          <w:szCs w:val="22"/>
        </w:rPr>
      </w:pPr>
      <w:r w:rsidDel="00000000" w:rsidR="00000000" w:rsidRPr="00000000">
        <w:rPr>
          <w:rFonts w:ascii="Open Sans" w:cs="Open Sans" w:eastAsia="Open Sans" w:hAnsi="Open Sans"/>
          <w:rtl w:val="0"/>
        </w:rPr>
        <w:t xml:space="preserve">the effect of the use upon the potential market</w:t>
      </w:r>
    </w:p>
    <w:p w:rsidR="00000000" w:rsidDel="00000000" w:rsidP="00000000" w:rsidRDefault="00000000" w:rsidRPr="00000000" w14:paraId="00000169">
      <w:pPr>
        <w:pageBreakBefore w:val="0"/>
        <w:spacing w:after="120" w:before="120" w:lineRule="auto"/>
        <w:rPr>
          <w:rFonts w:ascii="Open Sans" w:cs="Open Sans" w:eastAsia="Open Sans" w:hAnsi="Open Sans"/>
        </w:rPr>
      </w:pPr>
      <w:r w:rsidDel="00000000" w:rsidR="00000000" w:rsidRPr="00000000">
        <w:rPr>
          <w:rFonts w:ascii="Open Sans" w:cs="Open Sans" w:eastAsia="Open Sans" w:hAnsi="Open Sans"/>
          <w:rtl w:val="0"/>
        </w:rPr>
        <w:t xml:space="preserve">Unfortunately, if the copyright owner disagrees with your fair use interpretation, the dispute may have to be resolved by a lawsuit or arbitration. If it’s not a fair use, then you are infringing upon the rights of the copyright owner and you may be putting yourself or the institution at risk. The only guidance for fair use is provided by a set of factors outlined in copyright law. These factors are weighed in each case to determine whether a use qualifies as a fair use.</w:t>
      </w:r>
    </w:p>
    <w:p w:rsidR="00000000" w:rsidDel="00000000" w:rsidP="00000000" w:rsidRDefault="00000000" w:rsidRPr="00000000" w14:paraId="0000016A">
      <w:pPr>
        <w:pageBreakBefore w:val="0"/>
        <w:spacing w:after="120" w:before="120" w:lineRule="auto"/>
        <w:rPr>
          <w:rFonts w:ascii="Open Sans" w:cs="Open Sans" w:eastAsia="Open Sans" w:hAnsi="Open Sans"/>
        </w:rPr>
      </w:pPr>
      <w:r w:rsidDel="00000000" w:rsidR="00000000" w:rsidRPr="00000000">
        <w:rPr>
          <w:rFonts w:ascii="Open Sans" w:cs="Open Sans" w:eastAsia="Open Sans" w:hAnsi="Open Sans"/>
          <w:rtl w:val="0"/>
        </w:rPr>
        <w:t xml:space="preserve">Recognizing the differences between how copyrighted material and openly licensed or public domain material can be reused and shared legally, allows for a comprehensive understanding of the Fair Use principle.</w:t>
      </w:r>
    </w:p>
    <w:p w:rsidR="00000000" w:rsidDel="00000000" w:rsidP="00000000" w:rsidRDefault="00000000" w:rsidRPr="00000000" w14:paraId="0000016B">
      <w:pPr>
        <w:pageBreakBefore w:val="0"/>
        <w:spacing w:after="120" w:before="120" w:lineRule="auto"/>
        <w:rPr>
          <w:rFonts w:ascii="Open Sans" w:cs="Open Sans" w:eastAsia="Open Sans" w:hAnsi="Open Sans"/>
          <w:sz w:val="24"/>
          <w:szCs w:val="24"/>
        </w:rPr>
      </w:pPr>
      <w:r w:rsidDel="00000000" w:rsidR="00000000" w:rsidRPr="00000000">
        <w:rPr>
          <w:rFonts w:ascii="Open Sans" w:cs="Open Sans" w:eastAsia="Open Sans" w:hAnsi="Open Sans"/>
          <w:rtl w:val="0"/>
        </w:rPr>
        <w:t xml:space="preserve">Additional information on Fair Use and the TEACH Act can be found at the </w:t>
      </w:r>
      <w:hyperlink r:id="rId97">
        <w:r w:rsidDel="00000000" w:rsidR="00000000" w:rsidRPr="00000000">
          <w:rPr>
            <w:rFonts w:ascii="Open Sans" w:cs="Open Sans" w:eastAsia="Open Sans" w:hAnsi="Open Sans"/>
            <w:color w:val="1155cc"/>
            <w:u w:val="single"/>
            <w:rtl w:val="0"/>
          </w:rPr>
          <w:t xml:space="preserve">University of Texas Libraries - Crash Course on Copyright </w:t>
        </w:r>
      </w:hyperlink>
      <w:r w:rsidDel="00000000" w:rsidR="00000000" w:rsidRPr="00000000">
        <w:rPr>
          <w:rFonts w:ascii="Open Sans" w:cs="Open Sans" w:eastAsia="Open Sans" w:hAnsi="Open Sans"/>
          <w:rtl w:val="0"/>
        </w:rPr>
        <w:t xml:space="preserve"> website.  </w:t>
      </w:r>
      <w:r w:rsidDel="00000000" w:rsidR="00000000" w:rsidRPr="00000000">
        <w:rPr>
          <w:rtl w:val="0"/>
        </w:rPr>
      </w:r>
    </w:p>
    <w:p w:rsidR="00000000" w:rsidDel="00000000" w:rsidP="00000000" w:rsidRDefault="00000000" w:rsidRPr="00000000" w14:paraId="0000016C">
      <w:pPr>
        <w:pStyle w:val="Heading3"/>
        <w:pageBreakBefore w:val="0"/>
        <w:rPr/>
      </w:pPr>
      <w:bookmarkStart w:colFirst="0" w:colLast="0" w:name="_l57ys88s66ea" w:id="30"/>
      <w:bookmarkEnd w:id="30"/>
      <w:r w:rsidDel="00000000" w:rsidR="00000000" w:rsidRPr="00000000">
        <w:rPr>
          <w:rtl w:val="0"/>
        </w:rPr>
      </w:r>
    </w:p>
    <w:p w:rsidR="00000000" w:rsidDel="00000000" w:rsidP="00000000" w:rsidRDefault="00000000" w:rsidRPr="00000000" w14:paraId="0000016D">
      <w:pPr>
        <w:pStyle w:val="Heading3"/>
        <w:pageBreakBefore w:val="0"/>
        <w:rPr>
          <w:rFonts w:ascii="Open Sans" w:cs="Open Sans" w:eastAsia="Open Sans" w:hAnsi="Open Sans"/>
          <w:b w:val="1"/>
          <w:color w:val="000000"/>
        </w:rPr>
      </w:pPr>
      <w:bookmarkStart w:colFirst="0" w:colLast="0" w:name="_c2mu8jtqkghk" w:id="31"/>
      <w:bookmarkEnd w:id="31"/>
      <w:r w:rsidDel="00000000" w:rsidR="00000000" w:rsidRPr="00000000">
        <w:rPr>
          <w:rFonts w:ascii="Open Sans" w:cs="Open Sans" w:eastAsia="Open Sans" w:hAnsi="Open Sans"/>
          <w:b w:val="1"/>
          <w:color w:val="000000"/>
          <w:rtl w:val="0"/>
        </w:rPr>
        <w:t xml:space="preserve">Understanding an </w:t>
      </w:r>
      <w:r w:rsidDel="00000000" w:rsidR="00000000" w:rsidRPr="00000000">
        <w:rPr>
          <w:rtl w:val="0"/>
        </w:rPr>
        <w:t xml:space="preserve">O</w:t>
      </w:r>
      <w:r w:rsidDel="00000000" w:rsidR="00000000" w:rsidRPr="00000000">
        <w:rPr>
          <w:rFonts w:ascii="Open Sans" w:cs="Open Sans" w:eastAsia="Open Sans" w:hAnsi="Open Sans"/>
          <w:b w:val="1"/>
          <w:color w:val="000000"/>
          <w:rtl w:val="0"/>
        </w:rPr>
        <w:t xml:space="preserve">pen license: </w:t>
      </w:r>
      <w:r w:rsidDel="00000000" w:rsidR="00000000" w:rsidRPr="00000000">
        <w:rPr>
          <w:rtl w:val="0"/>
        </w:rPr>
        <w:t xml:space="preserve">H</w:t>
      </w:r>
      <w:r w:rsidDel="00000000" w:rsidR="00000000" w:rsidRPr="00000000">
        <w:rPr>
          <w:rFonts w:ascii="Open Sans" w:cs="Open Sans" w:eastAsia="Open Sans" w:hAnsi="Open Sans"/>
          <w:b w:val="1"/>
          <w:color w:val="000000"/>
          <w:rtl w:val="0"/>
        </w:rPr>
        <w:t xml:space="preserve">ow and </w:t>
      </w:r>
      <w:r w:rsidDel="00000000" w:rsidR="00000000" w:rsidRPr="00000000">
        <w:rPr>
          <w:rtl w:val="0"/>
        </w:rPr>
        <w:t xml:space="preserve">W</w:t>
      </w:r>
      <w:r w:rsidDel="00000000" w:rsidR="00000000" w:rsidRPr="00000000">
        <w:rPr>
          <w:rFonts w:ascii="Open Sans" w:cs="Open Sans" w:eastAsia="Open Sans" w:hAnsi="Open Sans"/>
          <w:b w:val="1"/>
          <w:color w:val="000000"/>
          <w:rtl w:val="0"/>
        </w:rPr>
        <w:t xml:space="preserve">hy</w:t>
      </w:r>
    </w:p>
    <w:p w:rsidR="00000000" w:rsidDel="00000000" w:rsidP="00000000" w:rsidRDefault="00000000" w:rsidRPr="00000000" w14:paraId="0000016E">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In Unit 2 you learned that an open educational resource is either in the public domain or released with copyright permissions which allows for free use and repurposing by others. Specifically, an open license exists as a way for the original creator to clearly inform others how their work can be used by granting permissions to share and adapt their work. A Public Domain license and the variety of open license permissions known as Creative Commons (CC) are the predominant standards for open licenses. You will learn more about the six different CC license permissions in Unit 8.</w:t>
      </w:r>
    </w:p>
    <w:p w:rsidR="00000000" w:rsidDel="00000000" w:rsidP="00000000" w:rsidRDefault="00000000" w:rsidRPr="00000000" w14:paraId="0000016F">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170">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This video</w:t>
      </w:r>
      <w:r w:rsidDel="00000000" w:rsidR="00000000" w:rsidRPr="00000000">
        <w:rPr>
          <w:rFonts w:ascii="Open Sans" w:cs="Open Sans" w:eastAsia="Open Sans" w:hAnsi="Open Sans"/>
          <w:i w:val="1"/>
          <w:rtl w:val="0"/>
        </w:rPr>
        <w:t xml:space="preserve"> Understanding an open license</w:t>
      </w:r>
      <w:r w:rsidDel="00000000" w:rsidR="00000000" w:rsidRPr="00000000">
        <w:rPr>
          <w:rFonts w:ascii="Open Sans" w:cs="Open Sans" w:eastAsia="Open Sans" w:hAnsi="Open Sans"/>
          <w:rtl w:val="0"/>
        </w:rPr>
        <w:t xml:space="preserve"> provides more information about the benefits of an open license and how this standard makes sharing and reusing resources easy.</w:t>
      </w:r>
    </w:p>
    <w:p w:rsidR="00000000" w:rsidDel="00000000" w:rsidP="00000000" w:rsidRDefault="00000000" w:rsidRPr="00000000" w14:paraId="00000171">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172">
      <w:pPr>
        <w:pageBreakBefore w:val="0"/>
        <w:ind w:left="720" w:firstLine="0"/>
        <w:rPr>
          <w:rFonts w:ascii="Open Sans" w:cs="Open Sans" w:eastAsia="Open Sans" w:hAnsi="Open Sans"/>
        </w:rPr>
      </w:pPr>
      <w:hyperlink r:id="rId98">
        <w:r w:rsidDel="00000000" w:rsidR="00000000" w:rsidRPr="00000000">
          <w:rPr>
            <w:rFonts w:ascii="Open Sans" w:cs="Open Sans" w:eastAsia="Open Sans" w:hAnsi="Open Sans"/>
            <w:b w:val="1"/>
            <w:color w:val="1155cc"/>
            <w:u w:val="single"/>
            <w:rtl w:val="0"/>
          </w:rPr>
          <w:t xml:space="preserve">Understanding an open license</w:t>
        </w:r>
      </w:hyperlink>
      <w:r w:rsidDel="00000000" w:rsidR="00000000" w:rsidRPr="00000000">
        <w:rPr>
          <w:rFonts w:ascii="Open Sans" w:cs="Open Sans" w:eastAsia="Open Sans" w:hAnsi="Open Sans"/>
          <w:rtl w:val="0"/>
        </w:rPr>
        <w:t xml:space="preserve"> </w:t>
      </w:r>
      <w:r w:rsidDel="00000000" w:rsidR="00000000" w:rsidRPr="00000000">
        <w:rPr>
          <w:rtl w:val="0"/>
        </w:rPr>
      </w:r>
    </w:p>
    <w:p w:rsidR="00000000" w:rsidDel="00000000" w:rsidP="00000000" w:rsidRDefault="00000000" w:rsidRPr="00000000" w14:paraId="00000173">
      <w:pPr>
        <w:pStyle w:val="Heading3"/>
        <w:keepNext w:val="1"/>
        <w:keepLines w:val="1"/>
        <w:pageBreakBefore w:val="0"/>
        <w:widowControl w:val="1"/>
        <w:pBdr>
          <w:top w:space="0" w:sz="0" w:val="nil"/>
          <w:left w:space="0" w:sz="0" w:val="nil"/>
          <w:bottom w:space="0" w:sz="0" w:val="nil"/>
          <w:right w:space="0" w:sz="0" w:val="nil"/>
          <w:between w:space="0" w:sz="0" w:val="nil"/>
        </w:pBdr>
        <w:shd w:fill="auto" w:val="clear"/>
        <w:spacing w:after="80" w:before="320" w:line="276" w:lineRule="auto"/>
        <w:ind w:left="0" w:right="0" w:firstLine="0"/>
        <w:jc w:val="left"/>
        <w:rPr>
          <w:rFonts w:ascii="Open Sans" w:cs="Open Sans" w:eastAsia="Open Sans" w:hAnsi="Open Sans"/>
          <w:b w:val="1"/>
          <w:color w:val="000000"/>
          <w:sz w:val="28"/>
          <w:szCs w:val="28"/>
        </w:rPr>
      </w:pPr>
      <w:bookmarkStart w:colFirst="0" w:colLast="0" w:name="_yjg42ql8gh4v" w:id="32"/>
      <w:bookmarkEnd w:id="32"/>
      <w:r w:rsidDel="00000000" w:rsidR="00000000" w:rsidRPr="00000000">
        <w:rPr>
          <w:rtl w:val="0"/>
        </w:rPr>
      </w:r>
    </w:p>
    <w:p w:rsidR="00000000" w:rsidDel="00000000" w:rsidP="00000000" w:rsidRDefault="00000000" w:rsidRPr="00000000" w14:paraId="00000174">
      <w:pPr>
        <w:pageBreakBefore w:val="0"/>
        <w:shd w:fill="ffffff" w:val="clear"/>
        <w:spacing w:after="220" w:before="0" w:line="276" w:lineRule="auto"/>
        <w:rPr>
          <w:rFonts w:ascii="Open Sans" w:cs="Open Sans" w:eastAsia="Open Sans" w:hAnsi="Open Sans"/>
        </w:rPr>
      </w:pPr>
      <w:r w:rsidDel="00000000" w:rsidR="00000000" w:rsidRPr="00000000">
        <w:rPr>
          <w:rFonts w:ascii="Open Sans" w:cs="Open Sans" w:eastAsia="Open Sans" w:hAnsi="Open Sans"/>
          <w:rtl w:val="0"/>
        </w:rPr>
        <w:t xml:space="preserve">It is the copyright status and license applied to a work which determines what you can and cannot do with the creative work of someone else. Knowing how to identify and differentiate between common types of copyright status will be useful when determining which content you may reuse, and how. One should assume that a work is all rights reserved, unless the creator explicitly states otherwise or the user of the work can prove it differently.</w:t>
      </w:r>
    </w:p>
    <w:p w:rsidR="00000000" w:rsidDel="00000000" w:rsidP="00000000" w:rsidRDefault="00000000" w:rsidRPr="00000000" w14:paraId="00000175">
      <w:pPr>
        <w:pageBreakBefore w:val="0"/>
        <w:shd w:fill="ffffff" w:val="clear"/>
        <w:spacing w:after="220" w:line="276" w:lineRule="auto"/>
        <w:rPr>
          <w:rFonts w:ascii="Open Sans" w:cs="Open Sans" w:eastAsia="Open Sans" w:hAnsi="Open Sans"/>
        </w:rPr>
      </w:pPr>
      <w:r w:rsidDel="00000000" w:rsidR="00000000" w:rsidRPr="00000000">
        <w:rPr>
          <w:rFonts w:ascii="Open Sans" w:cs="Open Sans" w:eastAsia="Open Sans" w:hAnsi="Open Sans"/>
          <w:rtl w:val="0"/>
        </w:rPr>
        <w:t xml:space="preserve">As you search for OER, you will become familiar with the markings of each copyright type.</w:t>
      </w:r>
    </w:p>
    <w:p w:rsidR="00000000" w:rsidDel="00000000" w:rsidP="00000000" w:rsidRDefault="00000000" w:rsidRPr="00000000" w14:paraId="00000176">
      <w:pPr>
        <w:pageBreakBefore w:val="0"/>
        <w:shd w:fill="ffffff" w:val="clear"/>
        <w:spacing w:after="220" w:line="240" w:lineRule="auto"/>
        <w:jc w:val="center"/>
        <w:rPr>
          <w:rFonts w:ascii="Open Sans" w:cs="Open Sans" w:eastAsia="Open Sans" w:hAnsi="Open Sans"/>
        </w:rPr>
      </w:pPr>
      <w:r w:rsidDel="00000000" w:rsidR="00000000" w:rsidRPr="00000000">
        <w:rPr>
          <w:rFonts w:ascii="Open Sans" w:cs="Open Sans" w:eastAsia="Open Sans" w:hAnsi="Open Sans"/>
        </w:rPr>
        <w:drawing>
          <wp:inline distB="114300" distT="114300" distL="114300" distR="114300">
            <wp:extent cx="4652963" cy="3609029"/>
            <wp:effectExtent b="0" l="0" r="0" t="0"/>
            <wp:docPr id="21" name="image21.jpg"/>
            <a:graphic>
              <a:graphicData uri="http://schemas.openxmlformats.org/drawingml/2006/picture">
                <pic:pic>
                  <pic:nvPicPr>
                    <pic:cNvPr id="0" name="image21.jpg"/>
                    <pic:cNvPicPr preferRelativeResize="0"/>
                  </pic:nvPicPr>
                  <pic:blipFill>
                    <a:blip r:embed="rId99"/>
                    <a:srcRect b="0" l="0" r="0" t="0"/>
                    <a:stretch>
                      <a:fillRect/>
                    </a:stretch>
                  </pic:blipFill>
                  <pic:spPr>
                    <a:xfrm>
                      <a:off x="0" y="0"/>
                      <a:ext cx="4652963" cy="3609029"/>
                    </a:xfrm>
                    <a:prstGeom prst="rect"/>
                    <a:ln/>
                  </pic:spPr>
                </pic:pic>
              </a:graphicData>
            </a:graphic>
          </wp:inline>
        </w:drawing>
      </w:r>
      <w:r w:rsidDel="00000000" w:rsidR="00000000" w:rsidRPr="00000000">
        <w:rPr>
          <w:rtl w:val="0"/>
        </w:rPr>
      </w:r>
    </w:p>
    <w:p w:rsidR="00000000" w:rsidDel="00000000" w:rsidP="00000000" w:rsidRDefault="00000000" w:rsidRPr="00000000" w14:paraId="00000177">
      <w:pPr>
        <w:shd w:fill="ffffff" w:val="clear"/>
        <w:spacing w:after="220" w:line="240" w:lineRule="auto"/>
        <w:jc w:val="center"/>
        <w:rPr>
          <w:rFonts w:ascii="Open Sans" w:cs="Open Sans" w:eastAsia="Open Sans" w:hAnsi="Open Sans"/>
          <w:sz w:val="20"/>
          <w:szCs w:val="20"/>
        </w:rPr>
      </w:pPr>
      <w:r w:rsidDel="00000000" w:rsidR="00000000" w:rsidRPr="00000000">
        <w:rPr>
          <w:rFonts w:ascii="Open Sans" w:cs="Open Sans" w:eastAsia="Open Sans" w:hAnsi="Open Sans"/>
          <w:color w:val="2d3b45"/>
          <w:sz w:val="20"/>
          <w:szCs w:val="20"/>
          <w:highlight w:val="white"/>
          <w:rtl w:val="0"/>
        </w:rPr>
        <w:t xml:space="preserve">Source: </w:t>
      </w:r>
      <w:hyperlink r:id="rId100">
        <w:r w:rsidDel="00000000" w:rsidR="00000000" w:rsidRPr="00000000">
          <w:rPr>
            <w:rFonts w:ascii="Open Sans" w:cs="Open Sans" w:eastAsia="Open Sans" w:hAnsi="Open Sans"/>
            <w:color w:val="1155cc"/>
            <w:sz w:val="20"/>
            <w:szCs w:val="20"/>
            <w:highlight w:val="white"/>
            <w:u w:val="single"/>
            <w:rtl w:val="0"/>
          </w:rPr>
          <w:t xml:space="preserve">Lorna Campbell Wordpress</w:t>
        </w:r>
      </w:hyperlink>
      <w:r w:rsidDel="00000000" w:rsidR="00000000" w:rsidRPr="00000000">
        <w:rPr>
          <w:rFonts w:ascii="Open Sans" w:cs="Open Sans" w:eastAsia="Open Sans" w:hAnsi="Open Sans"/>
          <w:color w:val="2d3b45"/>
          <w:sz w:val="20"/>
          <w:szCs w:val="20"/>
          <w:highlight w:val="white"/>
          <w:rtl w:val="0"/>
        </w:rPr>
        <w:t xml:space="preserve"> (Public Domain)</w:t>
      </w:r>
      <w:r w:rsidDel="00000000" w:rsidR="00000000" w:rsidRPr="00000000">
        <w:rPr>
          <w:rtl w:val="0"/>
        </w:rPr>
      </w:r>
    </w:p>
    <w:p w:rsidR="00000000" w:rsidDel="00000000" w:rsidP="00000000" w:rsidRDefault="00000000" w:rsidRPr="00000000" w14:paraId="00000178">
      <w:pPr>
        <w:spacing w:after="120" w:before="120" w:lineRule="auto"/>
        <w:jc w:val="center"/>
        <w:rPr>
          <w:rFonts w:ascii="Open Sans" w:cs="Open Sans" w:eastAsia="Open Sans" w:hAnsi="Open Sans"/>
          <w:color w:val="373d3f"/>
        </w:rPr>
      </w:pPr>
      <w:r w:rsidDel="00000000" w:rsidR="00000000" w:rsidRPr="00000000">
        <w:rPr>
          <w:rtl w:val="0"/>
        </w:rPr>
      </w:r>
    </w:p>
    <w:p w:rsidR="00000000" w:rsidDel="00000000" w:rsidP="00000000" w:rsidRDefault="00000000" w:rsidRPr="00000000" w14:paraId="00000179">
      <w:pPr>
        <w:pageBreakBefore w:val="0"/>
        <w:spacing w:after="120" w:before="120" w:lineRule="auto"/>
        <w:jc w:val="center"/>
        <w:rPr>
          <w:rFonts w:ascii="Open Sans" w:cs="Open Sans" w:eastAsia="Open Sans" w:hAnsi="Open Sans"/>
          <w:b w:val="1"/>
          <w:sz w:val="28"/>
          <w:szCs w:val="28"/>
        </w:rPr>
      </w:pPr>
      <w:r w:rsidDel="00000000" w:rsidR="00000000" w:rsidRPr="00000000">
        <w:rPr>
          <w:rtl w:val="0"/>
        </w:rPr>
      </w:r>
    </w:p>
    <w:p w:rsidR="00000000" w:rsidDel="00000000" w:rsidP="00000000" w:rsidRDefault="00000000" w:rsidRPr="00000000" w14:paraId="0000017A">
      <w:pPr>
        <w:shd w:fill="ffffff" w:val="clear"/>
        <w:spacing w:after="0" w:before="0" w:line="276" w:lineRule="auto"/>
        <w:rPr>
          <w:rFonts w:ascii="Open Sans" w:cs="Open Sans" w:eastAsia="Open Sans" w:hAnsi="Open Sans"/>
          <w:color w:val="2d3b45"/>
        </w:rPr>
      </w:pPr>
      <w:r w:rsidDel="00000000" w:rsidR="00000000" w:rsidRPr="00000000">
        <w:rPr>
          <w:rFonts w:ascii="Open Sans" w:cs="Open Sans" w:eastAsia="Open Sans" w:hAnsi="Open Sans"/>
          <w:color w:val="2d3b45"/>
          <w:rtl w:val="0"/>
        </w:rPr>
        <w:t xml:space="preserve">There are six different </w:t>
      </w:r>
      <w:hyperlink r:id="rId101">
        <w:r w:rsidDel="00000000" w:rsidR="00000000" w:rsidRPr="00000000">
          <w:rPr>
            <w:rFonts w:ascii="Open Sans" w:cs="Open Sans" w:eastAsia="Open Sans" w:hAnsi="Open Sans"/>
            <w:color w:val="1155cc"/>
            <w:u w:val="single"/>
            <w:rtl w:val="0"/>
          </w:rPr>
          <w:t xml:space="preserve">Creative Commons licenses</w:t>
        </w:r>
      </w:hyperlink>
      <w:r w:rsidDel="00000000" w:rsidR="00000000" w:rsidRPr="00000000">
        <w:rPr>
          <w:rFonts w:ascii="Open Sans" w:cs="Open Sans" w:eastAsia="Open Sans" w:hAnsi="Open Sans"/>
          <w:color w:val="2d3b45"/>
          <w:rtl w:val="0"/>
        </w:rPr>
        <w:t xml:space="preserve">: CC BY, CC BY-SA, CC BY-NC, CC BY-ND, CC BY-NC-SA, CC BY-NC-ND. The letter pairs indicate conditions for use.</w:t>
        <w:br w:type="textWrapping"/>
      </w:r>
      <w:r w:rsidDel="00000000" w:rsidR="00000000" w:rsidRPr="00000000">
        <w:rPr>
          <w:rFonts w:ascii="Open Sans" w:cs="Open Sans" w:eastAsia="Open Sans" w:hAnsi="Open Sans"/>
          <w:b w:val="1"/>
          <w:color w:val="2d3b45"/>
          <w:rtl w:val="0"/>
        </w:rPr>
        <w:t xml:space="preserve">CC BY</w:t>
      </w:r>
      <w:r w:rsidDel="00000000" w:rsidR="00000000" w:rsidRPr="00000000">
        <w:rPr>
          <w:rFonts w:ascii="Open Sans" w:cs="Open Sans" w:eastAsia="Open Sans" w:hAnsi="Open Sans"/>
          <w:color w:val="2d3b45"/>
          <w:rtl w:val="0"/>
        </w:rPr>
        <w:t xml:space="preserve"> is the most open license. It allows the user to redistribute, to create derivatives, such as a translation, and even use the publication for commercial activities, provided that appropriate credit is given to the author (BY) and that the user indicates whether the publication has been changed.</w:t>
        <w:br w:type="textWrapping"/>
      </w:r>
      <w:r w:rsidDel="00000000" w:rsidR="00000000" w:rsidRPr="00000000">
        <w:rPr>
          <w:rFonts w:ascii="Open Sans" w:cs="Open Sans" w:eastAsia="Open Sans" w:hAnsi="Open Sans"/>
          <w:b w:val="1"/>
          <w:color w:val="2d3b45"/>
          <w:rtl w:val="0"/>
        </w:rPr>
        <w:t xml:space="preserve">CC BY-SA</w:t>
      </w:r>
      <w:r w:rsidDel="00000000" w:rsidR="00000000" w:rsidRPr="00000000">
        <w:rPr>
          <w:rFonts w:ascii="Open Sans" w:cs="Open Sans" w:eastAsia="Open Sans" w:hAnsi="Open Sans"/>
          <w:color w:val="2d3b45"/>
          <w:rtl w:val="0"/>
        </w:rPr>
        <w:t xml:space="preserve"> is also an open license. The letters SA (share alike) indicate that the adjusted work should be shared under the same reuse rights, so with the same CC license.</w:t>
        <w:br w:type="textWrapping"/>
      </w:r>
      <w:r w:rsidDel="00000000" w:rsidR="00000000" w:rsidRPr="00000000">
        <w:rPr>
          <w:rFonts w:ascii="Open Sans" w:cs="Open Sans" w:eastAsia="Open Sans" w:hAnsi="Open Sans"/>
          <w:b w:val="1"/>
          <w:color w:val="2d3b45"/>
          <w:rtl w:val="0"/>
        </w:rPr>
        <w:t xml:space="preserve">NC</w:t>
      </w:r>
      <w:r w:rsidDel="00000000" w:rsidR="00000000" w:rsidRPr="00000000">
        <w:rPr>
          <w:rFonts w:ascii="Open Sans" w:cs="Open Sans" w:eastAsia="Open Sans" w:hAnsi="Open Sans"/>
          <w:color w:val="2d3b45"/>
          <w:rtl w:val="0"/>
        </w:rPr>
        <w:t xml:space="preserve"> (non-commercial use) is a condition that makes the CC licenses more restrictive and thus less open.</w:t>
      </w:r>
    </w:p>
    <w:p w:rsidR="00000000" w:rsidDel="00000000" w:rsidP="00000000" w:rsidRDefault="00000000" w:rsidRPr="00000000" w14:paraId="0000017B">
      <w:pPr>
        <w:shd w:fill="ffffff" w:val="clear"/>
        <w:spacing w:after="0" w:before="0" w:line="276" w:lineRule="auto"/>
        <w:rPr>
          <w:rFonts w:ascii="Open Sans" w:cs="Open Sans" w:eastAsia="Open Sans" w:hAnsi="Open Sans"/>
          <w:color w:val="2d3b45"/>
        </w:rPr>
      </w:pPr>
      <w:r w:rsidDel="00000000" w:rsidR="00000000" w:rsidRPr="00000000">
        <w:rPr>
          <w:rFonts w:ascii="Open Sans" w:cs="Open Sans" w:eastAsia="Open Sans" w:hAnsi="Open Sans"/>
          <w:b w:val="1"/>
          <w:color w:val="2d3b45"/>
          <w:rtl w:val="0"/>
        </w:rPr>
        <w:t xml:space="preserve">ND</w:t>
      </w:r>
      <w:r w:rsidDel="00000000" w:rsidR="00000000" w:rsidRPr="00000000">
        <w:rPr>
          <w:rFonts w:ascii="Open Sans" w:cs="Open Sans" w:eastAsia="Open Sans" w:hAnsi="Open Sans"/>
          <w:color w:val="2d3b45"/>
          <w:rtl w:val="0"/>
        </w:rPr>
        <w:t xml:space="preserve"> (no derivative works) is not an open license since the work cannot be remixed and/or adapted. </w:t>
      </w:r>
    </w:p>
    <w:p w:rsidR="00000000" w:rsidDel="00000000" w:rsidP="00000000" w:rsidRDefault="00000000" w:rsidRPr="00000000" w14:paraId="0000017C">
      <w:pPr>
        <w:pageBreakBefore w:val="0"/>
        <w:spacing w:after="120" w:before="120" w:lineRule="auto"/>
        <w:rPr>
          <w:rFonts w:ascii="Open Sans" w:cs="Open Sans" w:eastAsia="Open Sans" w:hAnsi="Open Sans"/>
          <w:sz w:val="24"/>
          <w:szCs w:val="24"/>
        </w:rPr>
      </w:pPr>
      <w:r w:rsidDel="00000000" w:rsidR="00000000" w:rsidRPr="00000000">
        <w:rPr>
          <w:rtl w:val="0"/>
        </w:rPr>
      </w:r>
    </w:p>
    <w:p w:rsidR="00000000" w:rsidDel="00000000" w:rsidP="00000000" w:rsidRDefault="00000000" w:rsidRPr="00000000" w14:paraId="0000017D">
      <w:pPr>
        <w:pStyle w:val="Heading3"/>
        <w:pageBreakBefore w:val="0"/>
        <w:spacing w:after="120" w:before="120" w:lineRule="auto"/>
        <w:rPr/>
      </w:pPr>
      <w:bookmarkStart w:colFirst="0" w:colLast="0" w:name="_stkjkq4nqxs2" w:id="33"/>
      <w:bookmarkEnd w:id="33"/>
      <w:r w:rsidDel="00000000" w:rsidR="00000000" w:rsidRPr="00000000">
        <w:rPr>
          <w:rtl w:val="0"/>
        </w:rPr>
        <w:t xml:space="preserve">What is the Public Domain?</w:t>
      </w:r>
    </w:p>
    <w:p w:rsidR="00000000" w:rsidDel="00000000" w:rsidP="00000000" w:rsidRDefault="00000000" w:rsidRPr="00000000" w14:paraId="0000017E">
      <w:pPr>
        <w:pageBreakBefore w:val="0"/>
        <w:spacing w:after="120" w:before="120" w:lineRule="auto"/>
        <w:rPr>
          <w:rFonts w:ascii="Open Sans" w:cs="Open Sans" w:eastAsia="Open Sans" w:hAnsi="Open Sans"/>
        </w:rPr>
      </w:pPr>
      <w:r w:rsidDel="00000000" w:rsidR="00000000" w:rsidRPr="00000000">
        <w:rPr>
          <w:rFonts w:ascii="Open Sans" w:cs="Open Sans" w:eastAsia="Open Sans" w:hAnsi="Open Sans"/>
          <w:rtl w:val="0"/>
        </w:rPr>
        <w:t xml:space="preserve">A public domain work is a creative work that is not protected by copyright, which means it’s free for you to use without permission. Works in the public domain are those for which intellectual property rights have expired, have been forfeited, or are inapplicable.</w:t>
      </w:r>
    </w:p>
    <w:p w:rsidR="00000000" w:rsidDel="00000000" w:rsidP="00000000" w:rsidRDefault="00000000" w:rsidRPr="00000000" w14:paraId="0000017F">
      <w:pPr>
        <w:pageBreakBefore w:val="0"/>
        <w:spacing w:after="120" w:before="120" w:lineRule="auto"/>
        <w:rPr>
          <w:rFonts w:ascii="Open Sans" w:cs="Open Sans" w:eastAsia="Open Sans" w:hAnsi="Open Sans"/>
        </w:rPr>
      </w:pPr>
      <w:r w:rsidDel="00000000" w:rsidR="00000000" w:rsidRPr="00000000">
        <w:rPr>
          <w:rFonts w:ascii="Open Sans" w:cs="Open Sans" w:eastAsia="Open Sans" w:hAnsi="Open Sans"/>
          <w:rtl w:val="0"/>
        </w:rPr>
        <w:t xml:space="preserve">Here are some examples of works in the public domain:</w:t>
      </w:r>
    </w:p>
    <w:p w:rsidR="00000000" w:rsidDel="00000000" w:rsidP="00000000" w:rsidRDefault="00000000" w:rsidRPr="00000000" w14:paraId="00000180">
      <w:pPr>
        <w:pageBreakBefore w:val="0"/>
        <w:numPr>
          <w:ilvl w:val="0"/>
          <w:numId w:val="70"/>
        </w:numPr>
        <w:spacing w:after="0" w:afterAutospacing="0" w:before="120"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Material created by the US Government, </w:t>
      </w:r>
      <w:hyperlink r:id="rId102">
        <w:r w:rsidDel="00000000" w:rsidR="00000000" w:rsidRPr="00000000">
          <w:rPr>
            <w:rFonts w:ascii="Open Sans" w:cs="Open Sans" w:eastAsia="Open Sans" w:hAnsi="Open Sans"/>
            <w:color w:val="1155cc"/>
            <w:u w:val="single"/>
            <w:rtl w:val="0"/>
          </w:rPr>
          <w:t xml:space="preserve">such as pictures taken by NASA</w:t>
        </w:r>
      </w:hyperlink>
      <w:r w:rsidDel="00000000" w:rsidR="00000000" w:rsidRPr="00000000">
        <w:rPr>
          <w:rtl w:val="0"/>
        </w:rPr>
      </w:r>
    </w:p>
    <w:p w:rsidR="00000000" w:rsidDel="00000000" w:rsidP="00000000" w:rsidRDefault="00000000" w:rsidRPr="00000000" w14:paraId="00000181">
      <w:pPr>
        <w:pageBreakBefore w:val="0"/>
        <w:numPr>
          <w:ilvl w:val="0"/>
          <w:numId w:val="70"/>
        </w:numPr>
        <w:spacing w:after="0" w:afterAutospacing="0" w:before="0" w:beforeAutospacing="0"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Materials for which Copyright Protection has lapsed, such as “</w:t>
      </w:r>
      <w:hyperlink r:id="rId103">
        <w:r w:rsidDel="00000000" w:rsidR="00000000" w:rsidRPr="00000000">
          <w:rPr>
            <w:rFonts w:ascii="Open Sans" w:cs="Open Sans" w:eastAsia="Open Sans" w:hAnsi="Open Sans"/>
            <w:color w:val="1155cc"/>
            <w:u w:val="single"/>
            <w:rtl w:val="0"/>
          </w:rPr>
          <w:t xml:space="preserve">New Hampshire</w:t>
        </w:r>
      </w:hyperlink>
      <w:r w:rsidDel="00000000" w:rsidR="00000000" w:rsidRPr="00000000">
        <w:rPr>
          <w:rFonts w:ascii="Open Sans" w:cs="Open Sans" w:eastAsia="Open Sans" w:hAnsi="Open Sans"/>
          <w:rtl w:val="0"/>
        </w:rPr>
        <w:t xml:space="preserve">” by Robert Frost</w:t>
      </w:r>
    </w:p>
    <w:p w:rsidR="00000000" w:rsidDel="00000000" w:rsidP="00000000" w:rsidRDefault="00000000" w:rsidRPr="00000000" w14:paraId="00000182">
      <w:pPr>
        <w:pageBreakBefore w:val="0"/>
        <w:numPr>
          <w:ilvl w:val="0"/>
          <w:numId w:val="70"/>
        </w:numPr>
        <w:spacing w:after="120" w:before="0" w:beforeAutospacing="0"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Works released to the public domain when they were created, such as images on </w:t>
      </w:r>
      <w:hyperlink r:id="rId104">
        <w:r w:rsidDel="00000000" w:rsidR="00000000" w:rsidRPr="00000000">
          <w:rPr>
            <w:rFonts w:ascii="Open Sans" w:cs="Open Sans" w:eastAsia="Open Sans" w:hAnsi="Open Sans"/>
            <w:color w:val="1155cc"/>
            <w:u w:val="single"/>
            <w:rtl w:val="0"/>
          </w:rPr>
          <w:t xml:space="preserve">Pexels</w:t>
        </w:r>
      </w:hyperlink>
      <w:r w:rsidDel="00000000" w:rsidR="00000000" w:rsidRPr="00000000">
        <w:rPr>
          <w:rtl w:val="0"/>
        </w:rPr>
      </w:r>
    </w:p>
    <w:p w:rsidR="00000000" w:rsidDel="00000000" w:rsidP="00000000" w:rsidRDefault="00000000" w:rsidRPr="00000000" w14:paraId="00000183">
      <w:pPr>
        <w:pStyle w:val="Heading3"/>
        <w:pageBreakBefore w:val="0"/>
        <w:spacing w:after="120" w:before="120" w:lineRule="auto"/>
        <w:rPr>
          <w:b w:val="0"/>
          <w:sz w:val="22"/>
          <w:szCs w:val="22"/>
        </w:rPr>
      </w:pPr>
      <w:bookmarkStart w:colFirst="0" w:colLast="0" w:name="_y0ocqpfqnijr" w:id="34"/>
      <w:bookmarkEnd w:id="34"/>
      <w:r w:rsidDel="00000000" w:rsidR="00000000" w:rsidRPr="00000000">
        <w:rPr>
          <w:b w:val="0"/>
          <w:sz w:val="22"/>
          <w:szCs w:val="22"/>
          <w:rtl w:val="0"/>
        </w:rPr>
        <w:t xml:space="preserve">+Determining if a work is in the public domain can be difficult because the terms of copyright protection in the United States have changed over time. The </w:t>
      </w:r>
      <w:hyperlink r:id="rId105">
        <w:r w:rsidDel="00000000" w:rsidR="00000000" w:rsidRPr="00000000">
          <w:rPr>
            <w:b w:val="0"/>
            <w:color w:val="1155cc"/>
            <w:sz w:val="22"/>
            <w:szCs w:val="22"/>
            <w:u w:val="single"/>
            <w:rtl w:val="0"/>
          </w:rPr>
          <w:t xml:space="preserve">Cornell University Library Copyright Information Center</w:t>
        </w:r>
      </w:hyperlink>
      <w:r w:rsidDel="00000000" w:rsidR="00000000" w:rsidRPr="00000000">
        <w:rPr>
          <w:b w:val="0"/>
          <w:sz w:val="22"/>
          <w:szCs w:val="22"/>
          <w:rtl w:val="0"/>
        </w:rPr>
        <w:t xml:space="preserve"> </w:t>
      </w:r>
      <w:r w:rsidDel="00000000" w:rsidR="00000000" w:rsidRPr="00000000">
        <w:rPr>
          <w:b w:val="0"/>
          <w:sz w:val="22"/>
          <w:szCs w:val="22"/>
          <w:rtl w:val="0"/>
        </w:rPr>
        <w:t xml:space="preserve">is a useful tool for understanding what works might fall into the public domain.</w:t>
      </w:r>
    </w:p>
    <w:p w:rsidR="00000000" w:rsidDel="00000000" w:rsidP="00000000" w:rsidRDefault="00000000" w:rsidRPr="00000000" w14:paraId="00000184">
      <w:pPr>
        <w:pStyle w:val="Heading3"/>
        <w:pageBreakBefore w:val="0"/>
        <w:spacing w:after="120" w:before="120" w:lineRule="auto"/>
        <w:rPr/>
      </w:pPr>
      <w:bookmarkStart w:colFirst="0" w:colLast="0" w:name="_b62vk29w3yg1" w:id="35"/>
      <w:bookmarkEnd w:id="35"/>
      <w:r w:rsidDel="00000000" w:rsidR="00000000" w:rsidRPr="00000000">
        <w:rPr>
          <w:rtl w:val="0"/>
        </w:rPr>
      </w:r>
    </w:p>
    <w:p w:rsidR="00000000" w:rsidDel="00000000" w:rsidP="00000000" w:rsidRDefault="00000000" w:rsidRPr="00000000" w14:paraId="00000185">
      <w:pPr>
        <w:pStyle w:val="Heading3"/>
        <w:pageBreakBefore w:val="0"/>
        <w:spacing w:after="120" w:before="120" w:lineRule="auto"/>
        <w:rPr>
          <w:sz w:val="24"/>
          <w:szCs w:val="24"/>
        </w:rPr>
      </w:pPr>
      <w:bookmarkStart w:colFirst="0" w:colLast="0" w:name="_okuh5wmy747t" w:id="36"/>
      <w:bookmarkEnd w:id="36"/>
      <w:r w:rsidDel="00000000" w:rsidR="00000000" w:rsidRPr="00000000">
        <w:rPr>
          <w:sz w:val="24"/>
          <w:szCs w:val="24"/>
          <w:rtl w:val="0"/>
        </w:rPr>
        <w:t xml:space="preserve">What is the difference between public domain and open license?</w:t>
      </w:r>
    </w:p>
    <w:p w:rsidR="00000000" w:rsidDel="00000000" w:rsidP="00000000" w:rsidRDefault="00000000" w:rsidRPr="00000000" w14:paraId="00000186">
      <w:pPr>
        <w:pageBreakBefore w:val="0"/>
        <w:spacing w:after="120" w:before="120" w:lineRule="auto"/>
        <w:rPr>
          <w:rFonts w:ascii="Open Sans" w:cs="Open Sans" w:eastAsia="Open Sans" w:hAnsi="Open Sans"/>
        </w:rPr>
      </w:pPr>
      <w:r w:rsidDel="00000000" w:rsidR="00000000" w:rsidRPr="00000000">
        <w:rPr>
          <w:rFonts w:ascii="Open Sans" w:cs="Open Sans" w:eastAsia="Open Sans" w:hAnsi="Open Sans"/>
          <w:rtl w:val="0"/>
        </w:rPr>
        <w:t xml:space="preserve">They both grant free access to the materials, but the scope and nature are completely different.</w:t>
      </w:r>
    </w:p>
    <w:p w:rsidR="00000000" w:rsidDel="00000000" w:rsidP="00000000" w:rsidRDefault="00000000" w:rsidRPr="00000000" w14:paraId="00000187">
      <w:pPr>
        <w:pageBreakBefore w:val="0"/>
        <w:spacing w:after="120" w:before="120" w:lineRule="auto"/>
        <w:rPr>
          <w:rFonts w:ascii="Open Sans" w:cs="Open Sans" w:eastAsia="Open Sans" w:hAnsi="Open Sans"/>
        </w:rPr>
      </w:pPr>
      <w:r w:rsidDel="00000000" w:rsidR="00000000" w:rsidRPr="00000000">
        <w:rPr>
          <w:rFonts w:ascii="Open Sans" w:cs="Open Sans" w:eastAsia="Open Sans" w:hAnsi="Open Sans"/>
          <w:rtl w:val="0"/>
        </w:rPr>
        <w:t xml:space="preserve">Open licensing does recognize clear ownership of intellectual property and the work is still protected under copyright law, whereas works in the public domain are not protected by copyright law. Therefore, users are required to follow the license requirements when using openly licensed materials.</w:t>
      </w:r>
    </w:p>
    <w:p w:rsidR="00000000" w:rsidDel="00000000" w:rsidP="00000000" w:rsidRDefault="00000000" w:rsidRPr="00000000" w14:paraId="00000188">
      <w:pPr>
        <w:pageBreakBefore w:val="0"/>
        <w:spacing w:after="120" w:before="120" w:lineRule="auto"/>
        <w:rPr>
          <w:rFonts w:ascii="Open Sans" w:cs="Open Sans" w:eastAsia="Open Sans" w:hAnsi="Open Sans"/>
        </w:rPr>
      </w:pPr>
      <w:r w:rsidDel="00000000" w:rsidR="00000000" w:rsidRPr="00000000">
        <w:rPr>
          <w:rFonts w:ascii="Open Sans" w:cs="Open Sans" w:eastAsia="Open Sans" w:hAnsi="Open Sans"/>
          <w:rtl w:val="0"/>
        </w:rPr>
        <w:t xml:space="preserve">This infographic illustrates the differences between public domain, open license, and all rights reserved copyright.</w:t>
      </w:r>
    </w:p>
    <w:p w:rsidR="00000000" w:rsidDel="00000000" w:rsidP="00000000" w:rsidRDefault="00000000" w:rsidRPr="00000000" w14:paraId="00000189">
      <w:pPr>
        <w:pageBreakBefore w:val="0"/>
        <w:spacing w:after="120" w:before="120" w:lineRule="auto"/>
        <w:jc w:val="center"/>
        <w:rPr>
          <w:rFonts w:ascii="Open Sans" w:cs="Open Sans" w:eastAsia="Open Sans" w:hAnsi="Open Sans"/>
          <w:sz w:val="24"/>
          <w:szCs w:val="24"/>
        </w:rPr>
      </w:pPr>
      <w:r w:rsidDel="00000000" w:rsidR="00000000" w:rsidRPr="00000000">
        <w:rPr>
          <w:rFonts w:ascii="Open Sans" w:cs="Open Sans" w:eastAsia="Open Sans" w:hAnsi="Open Sans"/>
          <w:sz w:val="24"/>
          <w:szCs w:val="24"/>
        </w:rPr>
        <w:drawing>
          <wp:inline distB="114300" distT="114300" distL="114300" distR="114300">
            <wp:extent cx="4343400" cy="3519488"/>
            <wp:effectExtent b="0" l="0" r="0" t="0"/>
            <wp:docPr descr="Diagram illustrates the difference between open license, public domain and all rights reserved copyright." id="27" name="image26.png"/>
            <a:graphic>
              <a:graphicData uri="http://schemas.openxmlformats.org/drawingml/2006/picture">
                <pic:pic>
                  <pic:nvPicPr>
                    <pic:cNvPr descr="Diagram illustrates the difference between open license, public domain and all rights reserved copyright." id="0" name="image26.png"/>
                    <pic:cNvPicPr preferRelativeResize="0"/>
                  </pic:nvPicPr>
                  <pic:blipFill>
                    <a:blip r:embed="rId106"/>
                    <a:srcRect b="0" l="0" r="0" t="0"/>
                    <a:stretch>
                      <a:fillRect/>
                    </a:stretch>
                  </pic:blipFill>
                  <pic:spPr>
                    <a:xfrm>
                      <a:off x="0" y="0"/>
                      <a:ext cx="4343400" cy="3519488"/>
                    </a:xfrm>
                    <a:prstGeom prst="rect"/>
                    <a:ln/>
                  </pic:spPr>
                </pic:pic>
              </a:graphicData>
            </a:graphic>
          </wp:inline>
        </w:drawing>
      </w:r>
      <w:r w:rsidDel="00000000" w:rsidR="00000000" w:rsidRPr="00000000">
        <w:rPr>
          <w:rtl w:val="0"/>
        </w:rPr>
      </w:r>
    </w:p>
    <w:p w:rsidR="00000000" w:rsidDel="00000000" w:rsidP="00000000" w:rsidRDefault="00000000" w:rsidRPr="00000000" w14:paraId="0000018A">
      <w:pPr>
        <w:pStyle w:val="Heading3"/>
        <w:pageBreakBefore w:val="0"/>
        <w:spacing w:after="120" w:before="120" w:lineRule="auto"/>
        <w:rPr>
          <w:b w:val="1"/>
          <w:sz w:val="24"/>
          <w:szCs w:val="24"/>
        </w:rPr>
      </w:pPr>
      <w:bookmarkStart w:colFirst="0" w:colLast="0" w:name="_hqj0tmjbt7v8" w:id="37"/>
      <w:bookmarkEnd w:id="37"/>
      <w:hyperlink r:id="rId107">
        <w:r w:rsidDel="00000000" w:rsidR="00000000" w:rsidRPr="00000000">
          <w:rPr>
            <w:b w:val="0"/>
            <w:color w:val="0000ff"/>
            <w:sz w:val="20"/>
            <w:szCs w:val="20"/>
            <w:highlight w:val="white"/>
            <w:u w:val="single"/>
            <w:rtl w:val="0"/>
          </w:rPr>
          <w:t xml:space="preserve">"Difference between open license, public domain and all rights reserved copyright"</w:t>
        </w:r>
      </w:hyperlink>
      <w:r w:rsidDel="00000000" w:rsidR="00000000" w:rsidRPr="00000000">
        <w:rPr>
          <w:b w:val="0"/>
          <w:sz w:val="20"/>
          <w:szCs w:val="20"/>
          <w:highlight w:val="white"/>
          <w:rtl w:val="0"/>
        </w:rPr>
        <w:t xml:space="preserve"> by </w:t>
      </w:r>
      <w:r w:rsidDel="00000000" w:rsidR="00000000" w:rsidRPr="00000000">
        <w:rPr>
          <w:b w:val="0"/>
          <w:color w:val="0000ff"/>
          <w:sz w:val="20"/>
          <w:szCs w:val="20"/>
          <w:highlight w:val="white"/>
          <w:rtl w:val="0"/>
        </w:rPr>
        <w:t xml:space="preserve">Boyoung Chae</w:t>
      </w:r>
      <w:r w:rsidDel="00000000" w:rsidR="00000000" w:rsidRPr="00000000">
        <w:rPr>
          <w:b w:val="0"/>
          <w:sz w:val="20"/>
          <w:szCs w:val="20"/>
          <w:highlight w:val="white"/>
          <w:rtl w:val="0"/>
        </w:rPr>
        <w:t xml:space="preserve"> is licensed under </w:t>
      </w:r>
      <w:hyperlink r:id="rId108">
        <w:r w:rsidDel="00000000" w:rsidR="00000000" w:rsidRPr="00000000">
          <w:rPr>
            <w:b w:val="0"/>
            <w:color w:val="0000ff"/>
            <w:sz w:val="20"/>
            <w:szCs w:val="20"/>
            <w:highlight w:val="white"/>
            <w:u w:val="single"/>
            <w:rtl w:val="0"/>
          </w:rPr>
          <w:t xml:space="preserve">CC BY 4.0</w:t>
        </w:r>
      </w:hyperlink>
      <w:r w:rsidDel="00000000" w:rsidR="00000000" w:rsidRPr="00000000">
        <w:rPr>
          <w:rtl w:val="0"/>
        </w:rPr>
        <w:br w:type="textWrapping"/>
        <w:br w:type="textWrapping"/>
      </w:r>
      <w:r w:rsidDel="00000000" w:rsidR="00000000" w:rsidRPr="00000000">
        <w:rPr>
          <w:b w:val="1"/>
          <w:sz w:val="24"/>
          <w:szCs w:val="24"/>
          <w:rtl w:val="0"/>
        </w:rPr>
        <w:t xml:space="preserve">Why Open Licensing Matters</w:t>
      </w:r>
    </w:p>
    <w:p w:rsidR="00000000" w:rsidDel="00000000" w:rsidP="00000000" w:rsidRDefault="00000000" w:rsidRPr="00000000" w14:paraId="0000018B">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76" w:lineRule="auto"/>
        <w:ind w:left="0" w:right="0" w:firstLine="0"/>
        <w:jc w:val="left"/>
        <w:rPr>
          <w:rFonts w:ascii="Open Sans" w:cs="Open Sans" w:eastAsia="Open Sans" w:hAnsi="Open Sans"/>
        </w:rPr>
      </w:pPr>
      <w:r w:rsidDel="00000000" w:rsidR="00000000" w:rsidRPr="00000000">
        <w:rPr>
          <w:rFonts w:ascii="Open Sans" w:cs="Open Sans" w:eastAsia="Open Sans" w:hAnsi="Open Sans"/>
          <w:rtl w:val="0"/>
        </w:rPr>
        <w:t xml:space="preserve">The power of open licensing lies in its ability to clearly communicate how the creator intends the work to be used. A creator can explicitly share the work and control the licensing provisions while retaining ownership. Remember, for a work without a copyright notice, all rights reserved is assumed. So if you want to openly share your OER with your students and faculty peers, or publish it online for the world to access, displaying an open copyright license statement with the work ensures it will be easily and clearly adopted in the way you intend.</w:t>
      </w:r>
    </w:p>
    <w:p w:rsidR="00000000" w:rsidDel="00000000" w:rsidP="00000000" w:rsidRDefault="00000000" w:rsidRPr="00000000" w14:paraId="0000018C">
      <w:pPr>
        <w:pageBreakBefore w:val="0"/>
        <w:spacing w:after="120" w:before="120" w:lineRule="auto"/>
        <w:rPr/>
      </w:pPr>
      <w:r w:rsidDel="00000000" w:rsidR="00000000" w:rsidRPr="00000000">
        <w:rPr>
          <w:rFonts w:ascii="Open Sans" w:cs="Open Sans" w:eastAsia="Open Sans" w:hAnsi="Open Sans"/>
          <w:rtl w:val="0"/>
        </w:rPr>
        <w:t xml:space="preserve">In Unit 8 you will spend more time learning about the permissions behind the six different Creative Commons Licenses.  In that module, you will focus on distinguishing between the different permissions for adoption, adaptation, creation, attribution, and reuse. This module served as an introduction and overview of copyright, fair use, public domain, and open licenses</w:t>
      </w:r>
      <w:r w:rsidDel="00000000" w:rsidR="00000000" w:rsidRPr="00000000">
        <w:rPr>
          <w:rtl w:val="0"/>
        </w:rPr>
        <w:t xml:space="preserve">. </w:t>
      </w:r>
    </w:p>
    <w:p w:rsidR="00000000" w:rsidDel="00000000" w:rsidP="00000000" w:rsidRDefault="00000000" w:rsidRPr="00000000" w14:paraId="0000018D">
      <w:pPr>
        <w:pageBreakBefore w:val="0"/>
        <w:spacing w:line="276" w:lineRule="auto"/>
        <w:rPr>
          <w:rFonts w:ascii="Open Sans" w:cs="Open Sans" w:eastAsia="Open Sans" w:hAnsi="Open Sans"/>
          <w:b w:val="1"/>
          <w:sz w:val="28"/>
          <w:szCs w:val="28"/>
        </w:rPr>
      </w:pPr>
      <w:r w:rsidDel="00000000" w:rsidR="00000000" w:rsidRPr="00000000">
        <w:rPr>
          <w:rtl w:val="0"/>
        </w:rPr>
      </w:r>
    </w:p>
    <w:p w:rsidR="00000000" w:rsidDel="00000000" w:rsidP="00000000" w:rsidRDefault="00000000" w:rsidRPr="00000000" w14:paraId="0000018E">
      <w:pPr>
        <w:pageBreakBefore w:val="0"/>
        <w:spacing w:line="276" w:lineRule="auto"/>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18F">
      <w:pPr>
        <w:pageBreakBefore w:val="0"/>
        <w:rPr>
          <w:b w:val="1"/>
        </w:rPr>
      </w:pPr>
      <w:r w:rsidDel="00000000" w:rsidR="00000000" w:rsidRPr="00000000">
        <w:rPr>
          <w:rtl w:val="0"/>
        </w:rPr>
      </w:r>
    </w:p>
    <w:p w:rsidR="00000000" w:rsidDel="00000000" w:rsidP="00000000" w:rsidRDefault="00000000" w:rsidRPr="00000000" w14:paraId="00000190">
      <w:pPr>
        <w:pageBreakBefore w:val="0"/>
        <w:jc w:val="center"/>
        <w:rPr>
          <w:b w:val="1"/>
        </w:rPr>
      </w:pPr>
      <w:r w:rsidDel="00000000" w:rsidR="00000000" w:rsidRPr="00000000">
        <w:rPr>
          <w:b w:val="1"/>
          <w:rtl w:val="0"/>
        </w:rPr>
        <w:t xml:space="preserve">Attributions</w:t>
      </w:r>
    </w:p>
    <w:p w:rsidR="00000000" w:rsidDel="00000000" w:rsidP="00000000" w:rsidRDefault="00000000" w:rsidRPr="00000000" w14:paraId="00000191">
      <w:pPr>
        <w:pageBreakBefore w:val="0"/>
        <w:spacing w:line="276" w:lineRule="auto"/>
        <w:jc w:val="center"/>
        <w:rPr>
          <w:rFonts w:ascii="Open Sans" w:cs="Open Sans" w:eastAsia="Open Sans" w:hAnsi="Open Sans"/>
          <w:i w:val="1"/>
        </w:rPr>
      </w:pPr>
      <w:r w:rsidDel="00000000" w:rsidR="00000000" w:rsidRPr="00000000">
        <w:rPr>
          <w:rFonts w:ascii="Open Sans" w:cs="Open Sans" w:eastAsia="Open Sans" w:hAnsi="Open Sans"/>
          <w:i w:val="1"/>
          <w:rtl w:val="0"/>
        </w:rPr>
        <w:t xml:space="preserve">Information for this module was consulted and adapted from</w:t>
      </w:r>
    </w:p>
    <w:p w:rsidR="00000000" w:rsidDel="00000000" w:rsidP="00000000" w:rsidRDefault="00000000" w:rsidRPr="00000000" w14:paraId="00000192">
      <w:pPr>
        <w:pageBreakBefore w:val="0"/>
        <w:spacing w:after="120" w:before="120" w:lineRule="auto"/>
        <w:rPr/>
      </w:pPr>
      <w:r w:rsidDel="00000000" w:rsidR="00000000" w:rsidRPr="00000000">
        <w:rPr>
          <w:rtl w:val="0"/>
        </w:rPr>
      </w:r>
    </w:p>
    <w:p w:rsidR="00000000" w:rsidDel="00000000" w:rsidP="00000000" w:rsidRDefault="00000000" w:rsidRPr="00000000" w14:paraId="00000193">
      <w:pPr>
        <w:pageBreakBefore w:val="0"/>
        <w:spacing w:after="120" w:before="120" w:line="240" w:lineRule="auto"/>
        <w:rPr/>
      </w:pPr>
      <w:hyperlink r:id="rId109">
        <w:r w:rsidDel="00000000" w:rsidR="00000000" w:rsidRPr="00000000">
          <w:rPr>
            <w:rFonts w:ascii="Open Sans" w:cs="Open Sans" w:eastAsia="Open Sans" w:hAnsi="Open Sans"/>
            <w:color w:val="0000ff"/>
            <w:highlight w:val="white"/>
            <w:u w:val="single"/>
            <w:rtl w:val="0"/>
          </w:rPr>
          <w:t xml:space="preserve">"An Overview of Copyright"</w:t>
        </w:r>
      </w:hyperlink>
      <w:r w:rsidDel="00000000" w:rsidR="00000000" w:rsidRPr="00000000">
        <w:rPr>
          <w:rFonts w:ascii="Open Sans" w:cs="Open Sans" w:eastAsia="Open Sans" w:hAnsi="Open Sans"/>
          <w:highlight w:val="white"/>
          <w:rtl w:val="0"/>
        </w:rPr>
        <w:t xml:space="preserve"> by </w:t>
      </w:r>
      <w:r w:rsidDel="00000000" w:rsidR="00000000" w:rsidRPr="00000000">
        <w:rPr>
          <w:rFonts w:ascii="Open Sans" w:cs="Open Sans" w:eastAsia="Open Sans" w:hAnsi="Open Sans"/>
          <w:color w:val="0000ff"/>
          <w:highlight w:val="white"/>
          <w:rtl w:val="0"/>
        </w:rPr>
        <w:t xml:space="preserve">Linda Williams</w:t>
      </w:r>
      <w:r w:rsidDel="00000000" w:rsidR="00000000" w:rsidRPr="00000000">
        <w:rPr>
          <w:rFonts w:ascii="Open Sans" w:cs="Open Sans" w:eastAsia="Open Sans" w:hAnsi="Open Sans"/>
          <w:highlight w:val="white"/>
          <w:rtl w:val="0"/>
        </w:rPr>
        <w:t xml:space="preserve">, </w:t>
      </w:r>
      <w:r w:rsidDel="00000000" w:rsidR="00000000" w:rsidRPr="00000000">
        <w:rPr>
          <w:rFonts w:ascii="Open Sans" w:cs="Open Sans" w:eastAsia="Open Sans" w:hAnsi="Open Sans"/>
          <w:color w:val="0000ff"/>
          <w:highlight w:val="white"/>
          <w:rtl w:val="0"/>
        </w:rPr>
        <w:t xml:space="preserve">Tidewater Community College</w:t>
      </w:r>
      <w:r w:rsidDel="00000000" w:rsidR="00000000" w:rsidRPr="00000000">
        <w:rPr>
          <w:rFonts w:ascii="Open Sans" w:cs="Open Sans" w:eastAsia="Open Sans" w:hAnsi="Open Sans"/>
          <w:highlight w:val="white"/>
          <w:rtl w:val="0"/>
        </w:rPr>
        <w:t xml:space="preserve"> is licensed under </w:t>
      </w:r>
      <w:hyperlink r:id="rId110">
        <w:r w:rsidDel="00000000" w:rsidR="00000000" w:rsidRPr="00000000">
          <w:rPr>
            <w:rFonts w:ascii="Open Sans" w:cs="Open Sans" w:eastAsia="Open Sans" w:hAnsi="Open Sans"/>
            <w:color w:val="0000ff"/>
            <w:highlight w:val="white"/>
            <w:u w:val="single"/>
            <w:rtl w:val="0"/>
          </w:rPr>
          <w:t xml:space="preserve">CC BY 4.0</w:t>
        </w:r>
      </w:hyperlink>
      <w:r w:rsidDel="00000000" w:rsidR="00000000" w:rsidRPr="00000000">
        <w:rPr>
          <w:rtl w:val="0"/>
        </w:rPr>
      </w:r>
    </w:p>
    <w:p w:rsidR="00000000" w:rsidDel="00000000" w:rsidP="00000000" w:rsidRDefault="00000000" w:rsidRPr="00000000" w14:paraId="00000194">
      <w:pPr>
        <w:pageBreakBefore w:val="0"/>
        <w:spacing w:after="120" w:before="120" w:line="240" w:lineRule="auto"/>
        <w:rPr/>
      </w:pPr>
      <w:r w:rsidDel="00000000" w:rsidR="00000000" w:rsidRPr="00000000">
        <w:rPr>
          <w:rtl w:val="0"/>
        </w:rPr>
      </w:r>
    </w:p>
    <w:p w:rsidR="00000000" w:rsidDel="00000000" w:rsidP="00000000" w:rsidRDefault="00000000" w:rsidRPr="00000000" w14:paraId="00000195">
      <w:pPr>
        <w:pageBreakBefore w:val="0"/>
        <w:spacing w:after="120" w:before="120" w:line="240" w:lineRule="auto"/>
        <w:rPr>
          <w:rFonts w:ascii="Open Sans" w:cs="Open Sans" w:eastAsia="Open Sans" w:hAnsi="Open Sans"/>
          <w:color w:val="2d3b45"/>
          <w:highlight w:val="white"/>
        </w:rPr>
      </w:pPr>
      <w:r w:rsidDel="00000000" w:rsidR="00000000" w:rsidRPr="00000000">
        <w:rPr>
          <w:rFonts w:ascii="Open Sans" w:cs="Open Sans" w:eastAsia="Open Sans" w:hAnsi="Open Sans"/>
          <w:highlight w:val="white"/>
          <w:rtl w:val="0"/>
        </w:rPr>
        <w:t xml:space="preserve">"</w:t>
      </w:r>
      <w:hyperlink r:id="rId111">
        <w:r w:rsidDel="00000000" w:rsidR="00000000" w:rsidRPr="00000000">
          <w:rPr>
            <w:rFonts w:ascii="Open Sans" w:cs="Open Sans" w:eastAsia="Open Sans" w:hAnsi="Open Sans"/>
            <w:color w:val="1155cc"/>
            <w:highlight w:val="white"/>
            <w:u w:val="single"/>
            <w:rtl w:val="0"/>
          </w:rPr>
          <w:t xml:space="preserve">About the Licenses: What our licenses do</w:t>
        </w:r>
      </w:hyperlink>
      <w:r w:rsidDel="00000000" w:rsidR="00000000" w:rsidRPr="00000000">
        <w:rPr>
          <w:rFonts w:ascii="Open Sans" w:cs="Open Sans" w:eastAsia="Open Sans" w:hAnsi="Open Sans"/>
          <w:highlight w:val="white"/>
          <w:rtl w:val="0"/>
        </w:rPr>
        <w:t xml:space="preserve">" by </w:t>
      </w:r>
      <w:r w:rsidDel="00000000" w:rsidR="00000000" w:rsidRPr="00000000">
        <w:rPr>
          <w:rFonts w:ascii="Open Sans" w:cs="Open Sans" w:eastAsia="Open Sans" w:hAnsi="Open Sans"/>
          <w:color w:val="2d3b45"/>
          <w:highlight w:val="white"/>
          <w:rtl w:val="0"/>
        </w:rPr>
        <w:t xml:space="preserve">Creative Commons</w:t>
      </w:r>
    </w:p>
    <w:p w:rsidR="00000000" w:rsidDel="00000000" w:rsidP="00000000" w:rsidRDefault="00000000" w:rsidRPr="00000000" w14:paraId="00000196">
      <w:pPr>
        <w:pageBreakBefore w:val="0"/>
        <w:spacing w:after="120" w:before="120" w:line="240" w:lineRule="auto"/>
        <w:rPr>
          <w:color w:val="2d3b45"/>
          <w:sz w:val="24"/>
          <w:szCs w:val="24"/>
          <w:highlight w:val="white"/>
        </w:rPr>
      </w:pPr>
      <w:r w:rsidDel="00000000" w:rsidR="00000000" w:rsidRPr="00000000">
        <w:rPr>
          <w:rtl w:val="0"/>
        </w:rPr>
      </w:r>
    </w:p>
    <w:p w:rsidR="00000000" w:rsidDel="00000000" w:rsidP="00000000" w:rsidRDefault="00000000" w:rsidRPr="00000000" w14:paraId="00000197">
      <w:pPr>
        <w:pageBreakBefore w:val="0"/>
        <w:spacing w:after="120" w:before="120" w:line="240" w:lineRule="auto"/>
        <w:rPr/>
      </w:pPr>
      <w:hyperlink r:id="rId112">
        <w:r w:rsidDel="00000000" w:rsidR="00000000" w:rsidRPr="00000000">
          <w:rPr>
            <w:rFonts w:ascii="Open Sans" w:cs="Open Sans" w:eastAsia="Open Sans" w:hAnsi="Open Sans"/>
            <w:color w:val="1155cc"/>
            <w:highlight w:val="white"/>
            <w:u w:val="single"/>
            <w:rtl w:val="0"/>
          </w:rPr>
          <w:t xml:space="preserve">"Copyright, Creative Commons, and Public Domain"</w:t>
        </w:r>
      </w:hyperlink>
      <w:r w:rsidDel="00000000" w:rsidR="00000000" w:rsidRPr="00000000">
        <w:rPr>
          <w:rFonts w:ascii="Open Sans" w:cs="Open Sans" w:eastAsia="Open Sans" w:hAnsi="Open Sans"/>
          <w:highlight w:val="white"/>
          <w:rtl w:val="0"/>
        </w:rPr>
        <w:t xml:space="preserve"> by </w:t>
      </w:r>
      <w:r w:rsidDel="00000000" w:rsidR="00000000" w:rsidRPr="00000000">
        <w:rPr>
          <w:rFonts w:ascii="Open Sans" w:cs="Open Sans" w:eastAsia="Open Sans" w:hAnsi="Open Sans"/>
          <w:color w:val="0000ff"/>
          <w:highlight w:val="white"/>
          <w:rtl w:val="0"/>
        </w:rPr>
        <w:t xml:space="preserve">William Meinke </w:t>
      </w:r>
      <w:r w:rsidDel="00000000" w:rsidR="00000000" w:rsidRPr="00000000">
        <w:rPr>
          <w:rFonts w:ascii="Open Sans" w:cs="Open Sans" w:eastAsia="Open Sans" w:hAnsi="Open Sans"/>
          <w:highlight w:val="white"/>
          <w:rtl w:val="0"/>
        </w:rPr>
        <w:t xml:space="preserve">is licensed under </w:t>
      </w:r>
      <w:hyperlink r:id="rId113">
        <w:r w:rsidDel="00000000" w:rsidR="00000000" w:rsidRPr="00000000">
          <w:rPr>
            <w:rFonts w:ascii="Open Sans" w:cs="Open Sans" w:eastAsia="Open Sans" w:hAnsi="Open Sans"/>
            <w:color w:val="0000ff"/>
            <w:highlight w:val="white"/>
            <w:u w:val="single"/>
            <w:rtl w:val="0"/>
          </w:rPr>
          <w:t xml:space="preserve">CC BY 4.0</w:t>
        </w:r>
      </w:hyperlink>
      <w:r w:rsidDel="00000000" w:rsidR="00000000" w:rsidRPr="00000000">
        <w:rPr>
          <w:rtl w:val="0"/>
        </w:rPr>
      </w:r>
    </w:p>
    <w:p w:rsidR="00000000" w:rsidDel="00000000" w:rsidP="00000000" w:rsidRDefault="00000000" w:rsidRPr="00000000" w14:paraId="00000198">
      <w:pPr>
        <w:pageBreakBefore w:val="0"/>
        <w:spacing w:after="120" w:before="120" w:line="240" w:lineRule="auto"/>
        <w:rPr/>
      </w:pPr>
      <w:r w:rsidDel="00000000" w:rsidR="00000000" w:rsidRPr="00000000">
        <w:rPr>
          <w:rtl w:val="0"/>
        </w:rPr>
      </w:r>
    </w:p>
    <w:p w:rsidR="00000000" w:rsidDel="00000000" w:rsidP="00000000" w:rsidRDefault="00000000" w:rsidRPr="00000000" w14:paraId="00000199">
      <w:pPr>
        <w:pageBreakBefore w:val="0"/>
        <w:spacing w:after="120" w:before="120" w:line="240" w:lineRule="auto"/>
        <w:rPr/>
      </w:pPr>
      <w:hyperlink r:id="rId114">
        <w:r w:rsidDel="00000000" w:rsidR="00000000" w:rsidRPr="00000000">
          <w:rPr>
            <w:rFonts w:ascii="Open Sans" w:cs="Open Sans" w:eastAsia="Open Sans" w:hAnsi="Open Sans"/>
            <w:color w:val="1155cc"/>
            <w:highlight w:val="white"/>
            <w:u w:val="single"/>
            <w:rtl w:val="0"/>
          </w:rPr>
          <w:t xml:space="preserve">"Creating, Licensing and Publishing OER"</w:t>
        </w:r>
      </w:hyperlink>
      <w:r w:rsidDel="00000000" w:rsidR="00000000" w:rsidRPr="00000000">
        <w:rPr>
          <w:rFonts w:ascii="Open Sans" w:cs="Open Sans" w:eastAsia="Open Sans" w:hAnsi="Open Sans"/>
          <w:highlight w:val="white"/>
          <w:rtl w:val="0"/>
        </w:rPr>
        <w:t xml:space="preserve"> by </w:t>
      </w:r>
      <w:r w:rsidDel="00000000" w:rsidR="00000000" w:rsidRPr="00000000">
        <w:rPr>
          <w:rFonts w:ascii="Open Sans" w:cs="Open Sans" w:eastAsia="Open Sans" w:hAnsi="Open Sans"/>
          <w:color w:val="0000ff"/>
          <w:highlight w:val="white"/>
          <w:rtl w:val="0"/>
        </w:rPr>
        <w:t xml:space="preserve">SUNY OER Services</w:t>
      </w:r>
      <w:r w:rsidDel="00000000" w:rsidR="00000000" w:rsidRPr="00000000">
        <w:rPr>
          <w:rFonts w:ascii="Open Sans" w:cs="Open Sans" w:eastAsia="Open Sans" w:hAnsi="Open Sans"/>
          <w:highlight w:val="white"/>
          <w:rtl w:val="0"/>
        </w:rPr>
        <w:t xml:space="preserve"> is licensed under </w:t>
      </w:r>
      <w:hyperlink r:id="rId115">
        <w:r w:rsidDel="00000000" w:rsidR="00000000" w:rsidRPr="00000000">
          <w:rPr>
            <w:rFonts w:ascii="Open Sans" w:cs="Open Sans" w:eastAsia="Open Sans" w:hAnsi="Open Sans"/>
            <w:color w:val="0000ff"/>
            <w:highlight w:val="white"/>
            <w:u w:val="single"/>
            <w:rtl w:val="0"/>
          </w:rPr>
          <w:t xml:space="preserve">CC BY 4.0</w:t>
        </w:r>
      </w:hyperlink>
      <w:r w:rsidDel="00000000" w:rsidR="00000000" w:rsidRPr="00000000">
        <w:rPr>
          <w:rtl w:val="0"/>
        </w:rPr>
      </w:r>
    </w:p>
    <w:p w:rsidR="00000000" w:rsidDel="00000000" w:rsidP="00000000" w:rsidRDefault="00000000" w:rsidRPr="00000000" w14:paraId="0000019A">
      <w:pPr>
        <w:pageBreakBefore w:val="0"/>
        <w:spacing w:after="120" w:before="120" w:line="240" w:lineRule="auto"/>
        <w:rPr/>
      </w:pPr>
      <w:r w:rsidDel="00000000" w:rsidR="00000000" w:rsidRPr="00000000">
        <w:rPr>
          <w:rtl w:val="0"/>
        </w:rPr>
      </w:r>
    </w:p>
    <w:p w:rsidR="00000000" w:rsidDel="00000000" w:rsidP="00000000" w:rsidRDefault="00000000" w:rsidRPr="00000000" w14:paraId="0000019B">
      <w:pPr>
        <w:pageBreakBefore w:val="0"/>
        <w:spacing w:after="120" w:before="120" w:line="240" w:lineRule="auto"/>
        <w:rPr/>
      </w:pPr>
      <w:hyperlink r:id="rId116">
        <w:r w:rsidDel="00000000" w:rsidR="00000000" w:rsidRPr="00000000">
          <w:rPr>
            <w:rFonts w:ascii="Open Sans" w:cs="Open Sans" w:eastAsia="Open Sans" w:hAnsi="Open Sans"/>
            <w:color w:val="0000ff"/>
            <w:highlight w:val="white"/>
            <w:u w:val="single"/>
            <w:rtl w:val="0"/>
          </w:rPr>
          <w:t xml:space="preserve">"Module 7: Public Domain"</w:t>
        </w:r>
      </w:hyperlink>
      <w:r w:rsidDel="00000000" w:rsidR="00000000" w:rsidRPr="00000000">
        <w:rPr>
          <w:rFonts w:ascii="Open Sans" w:cs="Open Sans" w:eastAsia="Open Sans" w:hAnsi="Open Sans"/>
          <w:highlight w:val="white"/>
          <w:rtl w:val="0"/>
        </w:rPr>
        <w:t xml:space="preserve"> by </w:t>
      </w:r>
      <w:r w:rsidDel="00000000" w:rsidR="00000000" w:rsidRPr="00000000">
        <w:rPr>
          <w:rFonts w:ascii="Open Sans" w:cs="Open Sans" w:eastAsia="Open Sans" w:hAnsi="Open Sans"/>
          <w:color w:val="0000ff"/>
          <w:highlight w:val="white"/>
          <w:rtl w:val="0"/>
        </w:rPr>
        <w:t xml:space="preserve">Open Washington</w:t>
      </w:r>
      <w:r w:rsidDel="00000000" w:rsidR="00000000" w:rsidRPr="00000000">
        <w:rPr>
          <w:rFonts w:ascii="Open Sans" w:cs="Open Sans" w:eastAsia="Open Sans" w:hAnsi="Open Sans"/>
          <w:highlight w:val="white"/>
          <w:rtl w:val="0"/>
        </w:rPr>
        <w:t xml:space="preserve">, </w:t>
      </w:r>
      <w:r w:rsidDel="00000000" w:rsidR="00000000" w:rsidRPr="00000000">
        <w:rPr>
          <w:rFonts w:ascii="Open Sans" w:cs="Open Sans" w:eastAsia="Open Sans" w:hAnsi="Open Sans"/>
          <w:color w:val="0000ff"/>
          <w:highlight w:val="white"/>
          <w:rtl w:val="0"/>
        </w:rPr>
        <w:t xml:space="preserve">Washington State Board for Community and Technical Colleges</w:t>
      </w:r>
      <w:r w:rsidDel="00000000" w:rsidR="00000000" w:rsidRPr="00000000">
        <w:rPr>
          <w:rFonts w:ascii="Open Sans" w:cs="Open Sans" w:eastAsia="Open Sans" w:hAnsi="Open Sans"/>
          <w:highlight w:val="white"/>
          <w:rtl w:val="0"/>
        </w:rPr>
        <w:t xml:space="preserve"> is licensed under </w:t>
      </w:r>
      <w:hyperlink r:id="rId117">
        <w:r w:rsidDel="00000000" w:rsidR="00000000" w:rsidRPr="00000000">
          <w:rPr>
            <w:rFonts w:ascii="Open Sans" w:cs="Open Sans" w:eastAsia="Open Sans" w:hAnsi="Open Sans"/>
            <w:color w:val="0000ff"/>
            <w:highlight w:val="white"/>
            <w:u w:val="single"/>
            <w:rtl w:val="0"/>
          </w:rPr>
          <w:t xml:space="preserve">CC BY 4.0</w:t>
        </w:r>
      </w:hyperlink>
      <w:r w:rsidDel="00000000" w:rsidR="00000000" w:rsidRPr="00000000">
        <w:rPr>
          <w:rtl w:val="0"/>
        </w:rPr>
      </w:r>
    </w:p>
    <w:p w:rsidR="00000000" w:rsidDel="00000000" w:rsidP="00000000" w:rsidRDefault="00000000" w:rsidRPr="00000000" w14:paraId="0000019C">
      <w:pPr>
        <w:pageBreakBefore w:val="0"/>
        <w:spacing w:after="120" w:before="120" w:line="240" w:lineRule="auto"/>
        <w:rPr/>
      </w:pPr>
      <w:r w:rsidDel="00000000" w:rsidR="00000000" w:rsidRPr="00000000">
        <w:rPr>
          <w:rtl w:val="0"/>
        </w:rPr>
      </w:r>
    </w:p>
    <w:p w:rsidR="00000000" w:rsidDel="00000000" w:rsidP="00000000" w:rsidRDefault="00000000" w:rsidRPr="00000000" w14:paraId="0000019D">
      <w:pPr>
        <w:pageBreakBefore w:val="0"/>
        <w:spacing w:after="120" w:before="120" w:line="240" w:lineRule="auto"/>
        <w:rPr/>
      </w:pPr>
      <w:hyperlink r:id="rId118">
        <w:r w:rsidDel="00000000" w:rsidR="00000000" w:rsidRPr="00000000">
          <w:rPr>
            <w:rFonts w:ascii="Open Sans" w:cs="Open Sans" w:eastAsia="Open Sans" w:hAnsi="Open Sans"/>
            <w:color w:val="0000ff"/>
            <w:highlight w:val="white"/>
            <w:u w:val="single"/>
            <w:rtl w:val="0"/>
          </w:rPr>
          <w:t xml:space="preserve">"What is an open license and how does it work?"</w:t>
        </w:r>
      </w:hyperlink>
      <w:r w:rsidDel="00000000" w:rsidR="00000000" w:rsidRPr="00000000">
        <w:rPr>
          <w:rFonts w:ascii="Open Sans" w:cs="Open Sans" w:eastAsia="Open Sans" w:hAnsi="Open Sans"/>
          <w:highlight w:val="white"/>
          <w:rtl w:val="0"/>
        </w:rPr>
        <w:t xml:space="preserve"> by </w:t>
      </w:r>
      <w:r w:rsidDel="00000000" w:rsidR="00000000" w:rsidRPr="00000000">
        <w:rPr>
          <w:rFonts w:ascii="Open Sans" w:cs="Open Sans" w:eastAsia="Open Sans" w:hAnsi="Open Sans"/>
          <w:color w:val="0000ff"/>
          <w:highlight w:val="white"/>
          <w:rtl w:val="0"/>
        </w:rPr>
        <w:t xml:space="preserve">The Council of Chief State School Officers</w:t>
      </w:r>
      <w:r w:rsidDel="00000000" w:rsidR="00000000" w:rsidRPr="00000000">
        <w:rPr>
          <w:rFonts w:ascii="Open Sans" w:cs="Open Sans" w:eastAsia="Open Sans" w:hAnsi="Open Sans"/>
          <w:highlight w:val="white"/>
          <w:rtl w:val="0"/>
        </w:rPr>
        <w:t xml:space="preserve"> is licensed under </w:t>
      </w:r>
      <w:hyperlink r:id="rId119">
        <w:r w:rsidDel="00000000" w:rsidR="00000000" w:rsidRPr="00000000">
          <w:rPr>
            <w:rFonts w:ascii="Open Sans" w:cs="Open Sans" w:eastAsia="Open Sans" w:hAnsi="Open Sans"/>
            <w:color w:val="0000ff"/>
            <w:highlight w:val="white"/>
            <w:u w:val="single"/>
            <w:rtl w:val="0"/>
          </w:rPr>
          <w:t xml:space="preserve">CC BY 4.0</w:t>
        </w:r>
      </w:hyperlink>
      <w:r w:rsidDel="00000000" w:rsidR="00000000" w:rsidRPr="00000000">
        <w:rPr>
          <w:rtl w:val="0"/>
        </w:rPr>
      </w:r>
    </w:p>
    <w:p w:rsidR="00000000" w:rsidDel="00000000" w:rsidP="00000000" w:rsidRDefault="00000000" w:rsidRPr="00000000" w14:paraId="0000019E">
      <w:pPr>
        <w:pageBreakBefore w:val="0"/>
        <w:spacing w:after="120" w:before="120" w:line="240" w:lineRule="auto"/>
        <w:rPr/>
      </w:pPr>
      <w:r w:rsidDel="00000000" w:rsidR="00000000" w:rsidRPr="00000000">
        <w:br w:type="page"/>
      </w:r>
      <w:r w:rsidDel="00000000" w:rsidR="00000000" w:rsidRPr="00000000">
        <w:rPr>
          <w:rtl w:val="0"/>
        </w:rPr>
      </w:r>
    </w:p>
    <w:p w:rsidR="00000000" w:rsidDel="00000000" w:rsidP="00000000" w:rsidRDefault="00000000" w:rsidRPr="00000000" w14:paraId="0000019F">
      <w:pPr>
        <w:pStyle w:val="Heading1"/>
        <w:pageBreakBefore w:val="0"/>
        <w:spacing w:after="240" w:before="340" w:line="268.8" w:lineRule="auto"/>
        <w:jc w:val="center"/>
        <w:rPr>
          <w:rFonts w:ascii="Open Sans" w:cs="Open Sans" w:eastAsia="Open Sans" w:hAnsi="Open Sans"/>
          <w:b w:val="1"/>
          <w:sz w:val="48"/>
          <w:szCs w:val="48"/>
        </w:rPr>
      </w:pPr>
      <w:bookmarkStart w:colFirst="0" w:colLast="0" w:name="_9o4q8q4kmq6r" w:id="38"/>
      <w:bookmarkEnd w:id="38"/>
      <w:r w:rsidDel="00000000" w:rsidR="00000000" w:rsidRPr="00000000">
        <w:rPr>
          <w:rFonts w:ascii="Open Sans" w:cs="Open Sans" w:eastAsia="Open Sans" w:hAnsi="Open Sans"/>
          <w:b w:val="1"/>
          <w:sz w:val="48"/>
          <w:szCs w:val="48"/>
          <w:rtl w:val="0"/>
        </w:rPr>
        <w:t xml:space="preserve">Unit</w:t>
      </w:r>
      <w:r w:rsidDel="00000000" w:rsidR="00000000" w:rsidRPr="00000000">
        <w:rPr>
          <w:rFonts w:ascii="Open Sans" w:cs="Open Sans" w:eastAsia="Open Sans" w:hAnsi="Open Sans"/>
          <w:b w:val="1"/>
          <w:sz w:val="48"/>
          <w:szCs w:val="48"/>
          <w:rtl w:val="0"/>
        </w:rPr>
        <w:t xml:space="preserve"> 5: Finding OER</w:t>
      </w:r>
      <w:r w:rsidDel="00000000" w:rsidR="00000000" w:rsidRPr="00000000">
        <w:rPr>
          <w:rtl w:val="0"/>
        </w:rPr>
      </w:r>
    </w:p>
    <w:p w:rsidR="00000000" w:rsidDel="00000000" w:rsidP="00000000" w:rsidRDefault="00000000" w:rsidRPr="00000000" w14:paraId="000001A0">
      <w:pPr>
        <w:pStyle w:val="Heading1"/>
        <w:pageBreakBefore w:val="0"/>
        <w:spacing w:after="240" w:before="340" w:line="268.8" w:lineRule="auto"/>
        <w:rPr>
          <w:rFonts w:ascii="Open Sans" w:cs="Open Sans" w:eastAsia="Open Sans" w:hAnsi="Open Sans"/>
          <w:b w:val="1"/>
          <w:sz w:val="24"/>
          <w:szCs w:val="24"/>
        </w:rPr>
      </w:pPr>
      <w:bookmarkStart w:colFirst="0" w:colLast="0" w:name="_td7zvbv2zlz7" w:id="39"/>
      <w:bookmarkEnd w:id="39"/>
      <w:r w:rsidDel="00000000" w:rsidR="00000000" w:rsidRPr="00000000">
        <w:rPr>
          <w:rFonts w:ascii="Open Sans" w:cs="Open Sans" w:eastAsia="Open Sans" w:hAnsi="Open Sans"/>
          <w:b w:val="1"/>
          <w:sz w:val="24"/>
          <w:szCs w:val="24"/>
          <w:rtl w:val="0"/>
        </w:rPr>
        <w:t xml:space="preserve">By the end of this unit, you should be able to:</w:t>
      </w:r>
    </w:p>
    <w:p w:rsidR="00000000" w:rsidDel="00000000" w:rsidP="00000000" w:rsidRDefault="00000000" w:rsidRPr="00000000" w14:paraId="000001A1">
      <w:pPr>
        <w:pageBreakBefore w:val="0"/>
        <w:numPr>
          <w:ilvl w:val="0"/>
          <w:numId w:val="67"/>
        </w:numPr>
        <w:spacing w:after="0" w:afterAutospacing="0" w:before="120" w:line="240"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Analyze course OER needs</w:t>
      </w:r>
    </w:p>
    <w:p w:rsidR="00000000" w:rsidDel="00000000" w:rsidP="00000000" w:rsidRDefault="00000000" w:rsidRPr="00000000" w14:paraId="000001A2">
      <w:pPr>
        <w:pageBreakBefore w:val="0"/>
        <w:numPr>
          <w:ilvl w:val="0"/>
          <w:numId w:val="67"/>
        </w:numPr>
        <w:spacing w:after="0" w:afterAutospacing="0" w:before="0" w:beforeAutospacing="0" w:line="240"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Recognize the different types of OER</w:t>
      </w:r>
    </w:p>
    <w:p w:rsidR="00000000" w:rsidDel="00000000" w:rsidP="00000000" w:rsidRDefault="00000000" w:rsidRPr="00000000" w14:paraId="000001A3">
      <w:pPr>
        <w:pageBreakBefore w:val="0"/>
        <w:numPr>
          <w:ilvl w:val="0"/>
          <w:numId w:val="67"/>
        </w:numPr>
        <w:spacing w:after="0" w:afterAutospacing="0" w:before="0" w:beforeAutospacing="0" w:line="240"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Apply effective search strategies when looking for OER</w:t>
      </w:r>
    </w:p>
    <w:p w:rsidR="00000000" w:rsidDel="00000000" w:rsidP="00000000" w:rsidRDefault="00000000" w:rsidRPr="00000000" w14:paraId="000001A4">
      <w:pPr>
        <w:pageBreakBefore w:val="0"/>
        <w:numPr>
          <w:ilvl w:val="0"/>
          <w:numId w:val="67"/>
        </w:numPr>
        <w:spacing w:after="0" w:afterAutospacing="0" w:before="0" w:beforeAutospacing="0" w:line="240"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Identify repositories for finding relevant OER, including textbooks and other resources</w:t>
      </w:r>
    </w:p>
    <w:p w:rsidR="00000000" w:rsidDel="00000000" w:rsidP="00000000" w:rsidRDefault="00000000" w:rsidRPr="00000000" w14:paraId="000001A5">
      <w:pPr>
        <w:pageBreakBefore w:val="0"/>
        <w:numPr>
          <w:ilvl w:val="0"/>
          <w:numId w:val="67"/>
        </w:numPr>
        <w:spacing w:after="120" w:before="0" w:beforeAutospacing="0" w:line="240"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Utilize other OER search tools available </w:t>
      </w:r>
    </w:p>
    <w:p w:rsidR="00000000" w:rsidDel="00000000" w:rsidP="00000000" w:rsidRDefault="00000000" w:rsidRPr="00000000" w14:paraId="000001A6">
      <w:pPr>
        <w:pageBreakBefore w:val="0"/>
        <w:spacing w:after="120" w:before="120" w:line="240" w:lineRule="auto"/>
        <w:ind w:left="720" w:firstLine="0"/>
        <w:rPr>
          <w:rFonts w:ascii="Open Sans" w:cs="Open Sans" w:eastAsia="Open Sans" w:hAnsi="Open Sans"/>
        </w:rPr>
      </w:pPr>
      <w:r w:rsidDel="00000000" w:rsidR="00000000" w:rsidRPr="00000000">
        <w:rPr>
          <w:rtl w:val="0"/>
        </w:rPr>
      </w:r>
    </w:p>
    <w:p w:rsidR="00000000" w:rsidDel="00000000" w:rsidP="00000000" w:rsidRDefault="00000000" w:rsidRPr="00000000" w14:paraId="000001A7">
      <w:pPr>
        <w:pageBreakBefore w:val="0"/>
        <w:spacing w:after="120" w:before="120" w:line="276" w:lineRule="auto"/>
        <w:rPr>
          <w:rFonts w:ascii="Open Sans" w:cs="Open Sans" w:eastAsia="Open Sans" w:hAnsi="Open Sans"/>
        </w:rPr>
      </w:pPr>
      <w:r w:rsidDel="00000000" w:rsidR="00000000" w:rsidRPr="00000000">
        <w:rPr>
          <w:rFonts w:ascii="Open Sans" w:cs="Open Sans" w:eastAsia="Open Sans" w:hAnsi="Open Sans"/>
          <w:rtl w:val="0"/>
        </w:rPr>
        <w:t xml:space="preserve">Units 1-4 provided you with a solid introduction to various aspects of open educational resources such as the benefits to using OER, the 5R Framework, and open licensing. In this module, you will apply what you now know about OER and start finding the variety of open resources available to you. Through this module, you will be exposed to a variety of search strategies used in locating and finding relevant OER, and you will explore some of the more useful online repositories and sites which host OER.</w:t>
      </w:r>
    </w:p>
    <w:p w:rsidR="00000000" w:rsidDel="00000000" w:rsidP="00000000" w:rsidRDefault="00000000" w:rsidRPr="00000000" w14:paraId="000001A8">
      <w:pPr>
        <w:pageBreakBefore w:val="0"/>
        <w:spacing w:after="120" w:before="120" w:line="276" w:lineRule="auto"/>
        <w:ind w:left="0" w:firstLine="0"/>
        <w:rPr>
          <w:rFonts w:ascii="Open Sans" w:cs="Open Sans" w:eastAsia="Open Sans" w:hAnsi="Open Sans"/>
        </w:rPr>
      </w:pPr>
      <w:r w:rsidDel="00000000" w:rsidR="00000000" w:rsidRPr="00000000">
        <w:rPr>
          <w:rtl w:val="0"/>
        </w:rPr>
      </w:r>
    </w:p>
    <w:p w:rsidR="00000000" w:rsidDel="00000000" w:rsidP="00000000" w:rsidRDefault="00000000" w:rsidRPr="00000000" w14:paraId="000001A9">
      <w:pPr>
        <w:pageBreakBefore w:val="0"/>
        <w:spacing w:after="120" w:before="120" w:line="276" w:lineRule="auto"/>
        <w:rPr>
          <w:rFonts w:ascii="Open Sans" w:cs="Open Sans" w:eastAsia="Open Sans" w:hAnsi="Open Sans"/>
          <w:b w:val="1"/>
          <w:sz w:val="28"/>
          <w:szCs w:val="28"/>
        </w:rPr>
      </w:pPr>
      <w:r w:rsidDel="00000000" w:rsidR="00000000" w:rsidRPr="00000000">
        <w:rPr>
          <w:rFonts w:ascii="Open Sans" w:cs="Open Sans" w:eastAsia="Open Sans" w:hAnsi="Open Sans"/>
          <w:b w:val="1"/>
          <w:sz w:val="28"/>
          <w:szCs w:val="28"/>
          <w:rtl w:val="0"/>
        </w:rPr>
        <w:t xml:space="preserve">Analyzing Course Needs</w:t>
      </w:r>
    </w:p>
    <w:p w:rsidR="00000000" w:rsidDel="00000000" w:rsidP="00000000" w:rsidRDefault="00000000" w:rsidRPr="00000000" w14:paraId="000001AA">
      <w:pPr>
        <w:pageBreakBefore w:val="0"/>
        <w:spacing w:after="120" w:before="120" w:line="276" w:lineRule="auto"/>
        <w:rPr>
          <w:rFonts w:ascii="Open Sans" w:cs="Open Sans" w:eastAsia="Open Sans" w:hAnsi="Open Sans"/>
        </w:rPr>
      </w:pPr>
      <w:r w:rsidDel="00000000" w:rsidR="00000000" w:rsidRPr="00000000">
        <w:rPr>
          <w:rFonts w:ascii="Open Sans" w:cs="Open Sans" w:eastAsia="Open Sans" w:hAnsi="Open Sans"/>
          <w:rtl w:val="0"/>
        </w:rPr>
        <w:t xml:space="preserve">Transforming your course to include OER can be as simple as switching one material for another or as radical as completely changing your teaching style. This section outlines some key questions and considerations you should ask yourself before finding OER to support the course needs.</w:t>
      </w:r>
    </w:p>
    <w:p w:rsidR="00000000" w:rsidDel="00000000" w:rsidP="00000000" w:rsidRDefault="00000000" w:rsidRPr="00000000" w14:paraId="000001AB">
      <w:pPr>
        <w:pageBreakBefore w:val="0"/>
        <w:spacing w:after="120" w:before="120" w:line="276" w:lineRule="auto"/>
        <w:rPr>
          <w:rFonts w:ascii="Open Sans" w:cs="Open Sans" w:eastAsia="Open Sans" w:hAnsi="Open Sans"/>
          <w:b w:val="1"/>
        </w:rPr>
      </w:pPr>
      <w:r w:rsidDel="00000000" w:rsidR="00000000" w:rsidRPr="00000000">
        <w:rPr>
          <w:rtl w:val="0"/>
        </w:rPr>
      </w:r>
    </w:p>
    <w:p w:rsidR="00000000" w:rsidDel="00000000" w:rsidP="00000000" w:rsidRDefault="00000000" w:rsidRPr="00000000" w14:paraId="000001AC">
      <w:pPr>
        <w:pageBreakBefore w:val="0"/>
        <w:spacing w:after="120" w:before="120" w:line="276" w:lineRule="auto"/>
        <w:rPr>
          <w:rFonts w:ascii="Open Sans" w:cs="Open Sans" w:eastAsia="Open Sans" w:hAnsi="Open Sans"/>
          <w:b w:val="1"/>
        </w:rPr>
      </w:pPr>
      <w:r w:rsidDel="00000000" w:rsidR="00000000" w:rsidRPr="00000000">
        <w:rPr>
          <w:rFonts w:ascii="Open Sans" w:cs="Open Sans" w:eastAsia="Open Sans" w:hAnsi="Open Sans"/>
          <w:b w:val="1"/>
          <w:rtl w:val="0"/>
        </w:rPr>
        <w:t xml:space="preserve">What is the purpose of your course?</w:t>
      </w:r>
    </w:p>
    <w:p w:rsidR="00000000" w:rsidDel="00000000" w:rsidP="00000000" w:rsidRDefault="00000000" w:rsidRPr="00000000" w14:paraId="000001AD">
      <w:pPr>
        <w:pageBreakBefore w:val="0"/>
        <w:spacing w:after="120" w:before="120" w:line="276" w:lineRule="auto"/>
        <w:rPr>
          <w:rFonts w:ascii="Open Sans" w:cs="Open Sans" w:eastAsia="Open Sans" w:hAnsi="Open Sans"/>
        </w:rPr>
      </w:pPr>
      <w:r w:rsidDel="00000000" w:rsidR="00000000" w:rsidRPr="00000000">
        <w:rPr>
          <w:rFonts w:ascii="Open Sans" w:cs="Open Sans" w:eastAsia="Open Sans" w:hAnsi="Open Sans"/>
          <w:rtl w:val="0"/>
        </w:rPr>
        <w:t xml:space="preserve">When integrating OER into your course, you have the opportunity to critically evaluate your methods and alter them to better meet your needs. One way to go about this is to use backward design for your project.</w:t>
      </w:r>
    </w:p>
    <w:p w:rsidR="00000000" w:rsidDel="00000000" w:rsidP="00000000" w:rsidRDefault="00000000" w:rsidRPr="00000000" w14:paraId="000001AE">
      <w:pPr>
        <w:pageBreakBefore w:val="0"/>
        <w:spacing w:after="0" w:before="0" w:line="276" w:lineRule="auto"/>
        <w:rPr>
          <w:rFonts w:ascii="Open Sans" w:cs="Open Sans" w:eastAsia="Open Sans" w:hAnsi="Open Sans"/>
        </w:rPr>
      </w:pPr>
      <w:r w:rsidDel="00000000" w:rsidR="00000000" w:rsidRPr="00000000">
        <w:rPr>
          <w:rFonts w:ascii="Open Sans" w:cs="Open Sans" w:eastAsia="Open Sans" w:hAnsi="Open Sans"/>
          <w:rtl w:val="0"/>
        </w:rPr>
        <w:t xml:space="preserve">Backward design is a framework for planning your course around its intended outcomes. There are three stages to the backward design process:</w:t>
      </w:r>
    </w:p>
    <w:p w:rsidR="00000000" w:rsidDel="00000000" w:rsidP="00000000" w:rsidRDefault="00000000" w:rsidRPr="00000000" w14:paraId="000001AF">
      <w:pPr>
        <w:pageBreakBefore w:val="0"/>
        <w:spacing w:after="0" w:before="0" w:line="276" w:lineRule="auto"/>
        <w:rPr>
          <w:rFonts w:ascii="Open Sans" w:cs="Open Sans" w:eastAsia="Open Sans" w:hAnsi="Open Sans"/>
        </w:rPr>
      </w:pPr>
      <w:r w:rsidDel="00000000" w:rsidR="00000000" w:rsidRPr="00000000">
        <w:rPr>
          <w:rFonts w:ascii="Open Sans" w:cs="Open Sans" w:eastAsia="Open Sans" w:hAnsi="Open Sans"/>
          <w:rtl w:val="0"/>
        </w:rPr>
        <w:t xml:space="preserve">1.</w:t>
        <w:tab/>
        <w:t xml:space="preserve">Identify desired results,</w:t>
      </w:r>
    </w:p>
    <w:p w:rsidR="00000000" w:rsidDel="00000000" w:rsidP="00000000" w:rsidRDefault="00000000" w:rsidRPr="00000000" w14:paraId="000001B0">
      <w:pPr>
        <w:pageBreakBefore w:val="0"/>
        <w:spacing w:after="0" w:before="0" w:line="276" w:lineRule="auto"/>
        <w:rPr>
          <w:rFonts w:ascii="Open Sans" w:cs="Open Sans" w:eastAsia="Open Sans" w:hAnsi="Open Sans"/>
        </w:rPr>
      </w:pPr>
      <w:r w:rsidDel="00000000" w:rsidR="00000000" w:rsidRPr="00000000">
        <w:rPr>
          <w:rFonts w:ascii="Open Sans" w:cs="Open Sans" w:eastAsia="Open Sans" w:hAnsi="Open Sans"/>
          <w:rtl w:val="0"/>
        </w:rPr>
        <w:t xml:space="preserve">2.</w:t>
        <w:tab/>
        <w:t xml:space="preserve">Determine acceptable evidence, and</w:t>
      </w:r>
    </w:p>
    <w:p w:rsidR="00000000" w:rsidDel="00000000" w:rsidP="00000000" w:rsidRDefault="00000000" w:rsidRPr="00000000" w14:paraId="000001B1">
      <w:pPr>
        <w:pageBreakBefore w:val="0"/>
        <w:spacing w:after="0" w:before="0" w:line="276" w:lineRule="auto"/>
        <w:rPr>
          <w:rFonts w:ascii="Open Sans" w:cs="Open Sans" w:eastAsia="Open Sans" w:hAnsi="Open Sans"/>
        </w:rPr>
      </w:pPr>
      <w:r w:rsidDel="00000000" w:rsidR="00000000" w:rsidRPr="00000000">
        <w:rPr>
          <w:rFonts w:ascii="Open Sans" w:cs="Open Sans" w:eastAsia="Open Sans" w:hAnsi="Open Sans"/>
          <w:rtl w:val="0"/>
        </w:rPr>
        <w:t xml:space="preserve">3.</w:t>
        <w:tab/>
        <w:t xml:space="preserve">Plan learning experiences and instruction.</w:t>
      </w:r>
    </w:p>
    <w:p w:rsidR="00000000" w:rsidDel="00000000" w:rsidP="00000000" w:rsidRDefault="00000000" w:rsidRPr="00000000" w14:paraId="000001B2">
      <w:pPr>
        <w:pageBreakBefore w:val="0"/>
        <w:spacing w:after="0" w:before="0" w:line="276" w:lineRule="auto"/>
        <w:rPr>
          <w:rFonts w:ascii="Open Sans" w:cs="Open Sans" w:eastAsia="Open Sans" w:hAnsi="Open Sans"/>
        </w:rPr>
      </w:pPr>
      <w:r w:rsidDel="00000000" w:rsidR="00000000" w:rsidRPr="00000000">
        <w:rPr>
          <w:rFonts w:ascii="Open Sans" w:cs="Open Sans" w:eastAsia="Open Sans" w:hAnsi="Open Sans"/>
          <w:rtl w:val="0"/>
        </w:rPr>
        <w:t xml:space="preserve">You might notice that this approach does not end with “create and/or curate educational content.” Instead, it ends with more planning. The purpose of backward design is not to be done with your course transformation in a quick 3-step process. Instead, it asks instructors to question the processes and materials they currently use and to start over by plotting out what is needed to meet your course outcomes.</w:t>
      </w:r>
    </w:p>
    <w:p w:rsidR="00000000" w:rsidDel="00000000" w:rsidP="00000000" w:rsidRDefault="00000000" w:rsidRPr="00000000" w14:paraId="000001B3">
      <w:pPr>
        <w:pageBreakBefore w:val="0"/>
        <w:spacing w:after="120" w:before="120" w:line="276" w:lineRule="auto"/>
        <w:rPr>
          <w:rFonts w:ascii="Open Sans" w:cs="Open Sans" w:eastAsia="Open Sans" w:hAnsi="Open Sans"/>
        </w:rPr>
      </w:pPr>
      <w:r w:rsidDel="00000000" w:rsidR="00000000" w:rsidRPr="00000000">
        <w:rPr>
          <w:rFonts w:ascii="Open Sans" w:cs="Open Sans" w:eastAsia="Open Sans" w:hAnsi="Open Sans"/>
          <w:rtl w:val="0"/>
        </w:rPr>
        <w:t xml:space="preserve">Thinking critically about the purpose of your course and the learning outcomes you want your students to meet is one way to ensure that you provide an excellent learning experience for your students.</w:t>
      </w:r>
    </w:p>
    <w:p w:rsidR="00000000" w:rsidDel="00000000" w:rsidP="00000000" w:rsidRDefault="00000000" w:rsidRPr="00000000" w14:paraId="000001B4">
      <w:pPr>
        <w:pageBreakBefore w:val="0"/>
        <w:spacing w:after="120" w:before="120" w:line="276" w:lineRule="auto"/>
        <w:rPr>
          <w:rFonts w:ascii="Open Sans" w:cs="Open Sans" w:eastAsia="Open Sans" w:hAnsi="Open Sans"/>
          <w:i w:val="1"/>
        </w:rPr>
      </w:pPr>
      <w:r w:rsidDel="00000000" w:rsidR="00000000" w:rsidRPr="00000000">
        <w:rPr>
          <w:rFonts w:ascii="Open Sans" w:cs="Open Sans" w:eastAsia="Open Sans" w:hAnsi="Open Sans"/>
          <w:i w:val="1"/>
          <w:rtl w:val="0"/>
        </w:rPr>
        <w:t xml:space="preserve">Considerations</w:t>
      </w:r>
    </w:p>
    <w:p w:rsidR="00000000" w:rsidDel="00000000" w:rsidP="00000000" w:rsidRDefault="00000000" w:rsidRPr="00000000" w14:paraId="000001B5">
      <w:pPr>
        <w:pageBreakBefore w:val="0"/>
        <w:numPr>
          <w:ilvl w:val="0"/>
          <w:numId w:val="78"/>
        </w:numPr>
        <w:spacing w:after="0" w:before="0"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What do I want my students to learn?</w:t>
      </w:r>
    </w:p>
    <w:p w:rsidR="00000000" w:rsidDel="00000000" w:rsidP="00000000" w:rsidRDefault="00000000" w:rsidRPr="00000000" w14:paraId="000001B6">
      <w:pPr>
        <w:pageBreakBefore w:val="0"/>
        <w:numPr>
          <w:ilvl w:val="0"/>
          <w:numId w:val="78"/>
        </w:numPr>
        <w:spacing w:after="0" w:before="0"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How will I communicate to students that the concepts I present are valuable?</w:t>
      </w:r>
    </w:p>
    <w:p w:rsidR="00000000" w:rsidDel="00000000" w:rsidP="00000000" w:rsidRDefault="00000000" w:rsidRPr="00000000" w14:paraId="000001B7">
      <w:pPr>
        <w:pageBreakBefore w:val="0"/>
        <w:numPr>
          <w:ilvl w:val="0"/>
          <w:numId w:val="78"/>
        </w:numPr>
        <w:spacing w:after="0" w:before="0"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How will I assess my students’ understanding of core concepts?</w:t>
      </w:r>
    </w:p>
    <w:p w:rsidR="00000000" w:rsidDel="00000000" w:rsidP="00000000" w:rsidRDefault="00000000" w:rsidRPr="00000000" w14:paraId="000001B8">
      <w:pPr>
        <w:pageBreakBefore w:val="0"/>
        <w:spacing w:after="120" w:before="120" w:line="276" w:lineRule="auto"/>
        <w:rPr>
          <w:rFonts w:ascii="Open Sans" w:cs="Open Sans" w:eastAsia="Open Sans" w:hAnsi="Open Sans"/>
          <w:b w:val="1"/>
        </w:rPr>
      </w:pPr>
      <w:r w:rsidDel="00000000" w:rsidR="00000000" w:rsidRPr="00000000">
        <w:rPr>
          <w:rFonts w:ascii="Open Sans" w:cs="Open Sans" w:eastAsia="Open Sans" w:hAnsi="Open Sans"/>
          <w:b w:val="1"/>
          <w:rtl w:val="0"/>
        </w:rPr>
        <w:t xml:space="preserve">Who is your audience? </w:t>
      </w:r>
    </w:p>
    <w:p w:rsidR="00000000" w:rsidDel="00000000" w:rsidP="00000000" w:rsidRDefault="00000000" w:rsidRPr="00000000" w14:paraId="000001B9">
      <w:pPr>
        <w:pageBreakBefore w:val="0"/>
        <w:spacing w:after="120" w:before="120" w:line="276" w:lineRule="auto"/>
        <w:rPr>
          <w:rFonts w:ascii="Open Sans" w:cs="Open Sans" w:eastAsia="Open Sans" w:hAnsi="Open Sans"/>
        </w:rPr>
      </w:pPr>
      <w:r w:rsidDel="00000000" w:rsidR="00000000" w:rsidRPr="00000000">
        <w:rPr>
          <w:rFonts w:ascii="Open Sans" w:cs="Open Sans" w:eastAsia="Open Sans" w:hAnsi="Open Sans"/>
          <w:rtl w:val="0"/>
        </w:rPr>
        <w:t xml:space="preserve">Once you’ve decided that you’re ready to use OER in your course, it’s important to consider your target audience(s).</w:t>
      </w:r>
    </w:p>
    <w:p w:rsidR="00000000" w:rsidDel="00000000" w:rsidP="00000000" w:rsidRDefault="00000000" w:rsidRPr="00000000" w14:paraId="000001BA">
      <w:pPr>
        <w:pageBreakBefore w:val="0"/>
        <w:spacing w:after="120" w:before="120" w:line="276" w:lineRule="auto"/>
        <w:rPr>
          <w:rFonts w:ascii="Open Sans" w:cs="Open Sans" w:eastAsia="Open Sans" w:hAnsi="Open Sans"/>
        </w:rPr>
      </w:pPr>
      <w:r w:rsidDel="00000000" w:rsidR="00000000" w:rsidRPr="00000000">
        <w:rPr>
          <w:rFonts w:ascii="Open Sans" w:cs="Open Sans" w:eastAsia="Open Sans" w:hAnsi="Open Sans"/>
          <w:i w:val="1"/>
          <w:rtl w:val="0"/>
        </w:rPr>
        <w:t xml:space="preserve">Considerations</w:t>
      </w:r>
      <w:r w:rsidDel="00000000" w:rsidR="00000000" w:rsidRPr="00000000">
        <w:rPr>
          <w:rtl w:val="0"/>
        </w:rPr>
      </w:r>
    </w:p>
    <w:p w:rsidR="00000000" w:rsidDel="00000000" w:rsidP="00000000" w:rsidRDefault="00000000" w:rsidRPr="00000000" w14:paraId="000001BB">
      <w:pPr>
        <w:pageBreakBefore w:val="0"/>
        <w:numPr>
          <w:ilvl w:val="0"/>
          <w:numId w:val="24"/>
        </w:numPr>
        <w:spacing w:after="0" w:before="0"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Do you have a primary audience? For example, majors or non-majors.</w:t>
      </w:r>
    </w:p>
    <w:p w:rsidR="00000000" w:rsidDel="00000000" w:rsidP="00000000" w:rsidRDefault="00000000" w:rsidRPr="00000000" w14:paraId="000001BC">
      <w:pPr>
        <w:pageBreakBefore w:val="0"/>
        <w:numPr>
          <w:ilvl w:val="0"/>
          <w:numId w:val="24"/>
        </w:numPr>
        <w:spacing w:after="0" w:before="0"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Does your audience belong to a specific geographic location or ethnicity?</w:t>
      </w:r>
    </w:p>
    <w:p w:rsidR="00000000" w:rsidDel="00000000" w:rsidP="00000000" w:rsidRDefault="00000000" w:rsidRPr="00000000" w14:paraId="000001BD">
      <w:pPr>
        <w:pageBreakBefore w:val="0"/>
        <w:numPr>
          <w:ilvl w:val="0"/>
          <w:numId w:val="24"/>
        </w:numPr>
        <w:spacing w:after="0" w:before="0"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Are there cultural differences you need to consider before selecting your resources?</w:t>
      </w:r>
    </w:p>
    <w:p w:rsidR="00000000" w:rsidDel="00000000" w:rsidP="00000000" w:rsidRDefault="00000000" w:rsidRPr="00000000" w14:paraId="000001BE">
      <w:pPr>
        <w:pageBreakBefore w:val="0"/>
        <w:spacing w:after="120" w:before="120" w:line="276" w:lineRule="auto"/>
        <w:rPr>
          <w:rFonts w:ascii="Open Sans" w:cs="Open Sans" w:eastAsia="Open Sans" w:hAnsi="Open Sans"/>
          <w:b w:val="1"/>
        </w:rPr>
      </w:pPr>
      <w:r w:rsidDel="00000000" w:rsidR="00000000" w:rsidRPr="00000000">
        <w:rPr>
          <w:rFonts w:ascii="Open Sans" w:cs="Open Sans" w:eastAsia="Open Sans" w:hAnsi="Open Sans"/>
          <w:b w:val="1"/>
          <w:rtl w:val="0"/>
        </w:rPr>
        <w:t xml:space="preserve">Does the resource you need already exist?</w:t>
      </w:r>
    </w:p>
    <w:p w:rsidR="00000000" w:rsidDel="00000000" w:rsidP="00000000" w:rsidRDefault="00000000" w:rsidRPr="00000000" w14:paraId="000001BF">
      <w:pPr>
        <w:pageBreakBefore w:val="0"/>
        <w:spacing w:after="120" w:before="120" w:line="276" w:lineRule="auto"/>
        <w:rPr>
          <w:rFonts w:ascii="Open Sans" w:cs="Open Sans" w:eastAsia="Open Sans" w:hAnsi="Open Sans"/>
        </w:rPr>
      </w:pPr>
      <w:r w:rsidDel="00000000" w:rsidR="00000000" w:rsidRPr="00000000">
        <w:rPr>
          <w:rFonts w:ascii="Open Sans" w:cs="Open Sans" w:eastAsia="Open Sans" w:hAnsi="Open Sans"/>
          <w:rtl w:val="0"/>
        </w:rPr>
        <w:t xml:space="preserve">It is generally a good idea to look around at what content is available for your course before creating something new. There are two reasons for this:</w:t>
      </w:r>
    </w:p>
    <w:p w:rsidR="00000000" w:rsidDel="00000000" w:rsidP="00000000" w:rsidRDefault="00000000" w:rsidRPr="00000000" w14:paraId="000001C0">
      <w:pPr>
        <w:pageBreakBefore w:val="0"/>
        <w:spacing w:after="0" w:before="0" w:line="276" w:lineRule="auto"/>
        <w:rPr>
          <w:rFonts w:ascii="Open Sans" w:cs="Open Sans" w:eastAsia="Open Sans" w:hAnsi="Open Sans"/>
        </w:rPr>
      </w:pPr>
      <w:r w:rsidDel="00000000" w:rsidR="00000000" w:rsidRPr="00000000">
        <w:rPr>
          <w:rFonts w:ascii="Open Sans" w:cs="Open Sans" w:eastAsia="Open Sans" w:hAnsi="Open Sans"/>
          <w:rtl w:val="0"/>
        </w:rPr>
        <w:t xml:space="preserve">1.</w:t>
        <w:tab/>
        <w:t xml:space="preserve">The resource(s) you want to create/use may already exist in the format you want.</w:t>
      </w:r>
    </w:p>
    <w:p w:rsidR="00000000" w:rsidDel="00000000" w:rsidP="00000000" w:rsidRDefault="00000000" w:rsidRPr="00000000" w14:paraId="000001C1">
      <w:pPr>
        <w:pageBreakBefore w:val="0"/>
        <w:spacing w:after="0" w:before="0" w:line="276" w:lineRule="auto"/>
        <w:rPr>
          <w:rFonts w:ascii="Open Sans" w:cs="Open Sans" w:eastAsia="Open Sans" w:hAnsi="Open Sans"/>
        </w:rPr>
      </w:pPr>
      <w:r w:rsidDel="00000000" w:rsidR="00000000" w:rsidRPr="00000000">
        <w:rPr>
          <w:rFonts w:ascii="Open Sans" w:cs="Open Sans" w:eastAsia="Open Sans" w:hAnsi="Open Sans"/>
          <w:rtl w:val="0"/>
        </w:rPr>
        <w:t xml:space="preserve">2.</w:t>
        <w:tab/>
        <w:t xml:space="preserve">Your own teaching materials could be adapted for use as. For example, lecture notes can be an invaluable teaching aid for courses with no excellent textbooks available.</w:t>
      </w:r>
    </w:p>
    <w:p w:rsidR="00000000" w:rsidDel="00000000" w:rsidP="00000000" w:rsidRDefault="00000000" w:rsidRPr="00000000" w14:paraId="000001C2">
      <w:pPr>
        <w:pageBreakBefore w:val="0"/>
        <w:spacing w:after="120" w:before="120" w:line="276" w:lineRule="auto"/>
        <w:rPr>
          <w:rFonts w:ascii="Open Sans" w:cs="Open Sans" w:eastAsia="Open Sans" w:hAnsi="Open Sans"/>
        </w:rPr>
      </w:pPr>
      <w:r w:rsidDel="00000000" w:rsidR="00000000" w:rsidRPr="00000000">
        <w:rPr>
          <w:rFonts w:ascii="Open Sans" w:cs="Open Sans" w:eastAsia="Open Sans" w:hAnsi="Open Sans"/>
          <w:rtl w:val="0"/>
        </w:rPr>
        <w:t xml:space="preserve">We will discuss where and how to find OER in the next section. </w:t>
      </w:r>
    </w:p>
    <w:p w:rsidR="00000000" w:rsidDel="00000000" w:rsidP="00000000" w:rsidRDefault="00000000" w:rsidRPr="00000000" w14:paraId="000001C3">
      <w:pPr>
        <w:pageBreakBefore w:val="0"/>
        <w:spacing w:after="120" w:before="120" w:line="276" w:lineRule="auto"/>
        <w:rPr>
          <w:rFonts w:ascii="Open Sans" w:cs="Open Sans" w:eastAsia="Open Sans" w:hAnsi="Open Sans"/>
          <w:i w:val="1"/>
        </w:rPr>
      </w:pPr>
      <w:r w:rsidDel="00000000" w:rsidR="00000000" w:rsidRPr="00000000">
        <w:rPr>
          <w:rFonts w:ascii="Open Sans" w:cs="Open Sans" w:eastAsia="Open Sans" w:hAnsi="Open Sans"/>
          <w:i w:val="1"/>
          <w:rtl w:val="0"/>
        </w:rPr>
        <w:t xml:space="preserve">Considerations</w:t>
      </w:r>
    </w:p>
    <w:p w:rsidR="00000000" w:rsidDel="00000000" w:rsidP="00000000" w:rsidRDefault="00000000" w:rsidRPr="00000000" w14:paraId="000001C4">
      <w:pPr>
        <w:pageBreakBefore w:val="0"/>
        <w:numPr>
          <w:ilvl w:val="0"/>
          <w:numId w:val="79"/>
        </w:numPr>
        <w:spacing w:after="0" w:before="0"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What changes would you need to make to use your own content?</w:t>
      </w:r>
    </w:p>
    <w:p w:rsidR="00000000" w:rsidDel="00000000" w:rsidP="00000000" w:rsidRDefault="00000000" w:rsidRPr="00000000" w14:paraId="000001C5">
      <w:pPr>
        <w:pageBreakBefore w:val="0"/>
        <w:numPr>
          <w:ilvl w:val="0"/>
          <w:numId w:val="79"/>
        </w:numPr>
        <w:spacing w:after="0" w:before="0"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What types and formats of resources are you looking for?</w:t>
      </w:r>
    </w:p>
    <w:p w:rsidR="00000000" w:rsidDel="00000000" w:rsidP="00000000" w:rsidRDefault="00000000" w:rsidRPr="00000000" w14:paraId="000001C6">
      <w:pPr>
        <w:pageBreakBefore w:val="0"/>
        <w:numPr>
          <w:ilvl w:val="0"/>
          <w:numId w:val="79"/>
        </w:numPr>
        <w:spacing w:after="0" w:before="0"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Where should you begin your search? (See the next section in this module for help.)</w:t>
      </w:r>
    </w:p>
    <w:p w:rsidR="00000000" w:rsidDel="00000000" w:rsidP="00000000" w:rsidRDefault="00000000" w:rsidRPr="00000000" w14:paraId="000001C7">
      <w:pPr>
        <w:pageBreakBefore w:val="0"/>
        <w:spacing w:after="120" w:before="120" w:line="276" w:lineRule="auto"/>
        <w:rPr>
          <w:rFonts w:ascii="Open Sans" w:cs="Open Sans" w:eastAsia="Open Sans" w:hAnsi="Open Sans"/>
          <w:b w:val="1"/>
        </w:rPr>
      </w:pPr>
      <w:r w:rsidDel="00000000" w:rsidR="00000000" w:rsidRPr="00000000">
        <w:rPr>
          <w:rFonts w:ascii="Open Sans" w:cs="Open Sans" w:eastAsia="Open Sans" w:hAnsi="Open Sans"/>
          <w:b w:val="1"/>
          <w:rtl w:val="0"/>
        </w:rPr>
        <w:t xml:space="preserve">How will you disseminate your resource(s)?</w:t>
      </w:r>
    </w:p>
    <w:p w:rsidR="00000000" w:rsidDel="00000000" w:rsidP="00000000" w:rsidRDefault="00000000" w:rsidRPr="00000000" w14:paraId="000001C8">
      <w:pPr>
        <w:pageBreakBefore w:val="0"/>
        <w:spacing w:after="120" w:before="120" w:line="276" w:lineRule="auto"/>
        <w:rPr>
          <w:rFonts w:ascii="Open Sans" w:cs="Open Sans" w:eastAsia="Open Sans" w:hAnsi="Open Sans"/>
        </w:rPr>
      </w:pPr>
      <w:r w:rsidDel="00000000" w:rsidR="00000000" w:rsidRPr="00000000">
        <w:rPr>
          <w:rFonts w:ascii="Open Sans" w:cs="Open Sans" w:eastAsia="Open Sans" w:hAnsi="Open Sans"/>
          <w:rtl w:val="0"/>
        </w:rPr>
        <w:t xml:space="preserve">Whether you are using an OER as-is or creating something from scratch, one of the first considerations you should take into account is how you will share the resource(s) with your students. This may be as simple as a link in an LMS to a published resource (whether openly licensed or shared via more restrictive copyright), or you may need to work with your bookstore to ensure students have access there, or through other means. </w:t>
      </w:r>
    </w:p>
    <w:p w:rsidR="00000000" w:rsidDel="00000000" w:rsidP="00000000" w:rsidRDefault="00000000" w:rsidRPr="00000000" w14:paraId="000001C9">
      <w:pPr>
        <w:pageBreakBefore w:val="0"/>
        <w:spacing w:after="120" w:before="120" w:line="276" w:lineRule="auto"/>
        <w:rPr>
          <w:rFonts w:ascii="Open Sans" w:cs="Open Sans" w:eastAsia="Open Sans" w:hAnsi="Open Sans"/>
          <w:i w:val="1"/>
        </w:rPr>
      </w:pPr>
      <w:r w:rsidDel="00000000" w:rsidR="00000000" w:rsidRPr="00000000">
        <w:rPr>
          <w:rFonts w:ascii="Open Sans" w:cs="Open Sans" w:eastAsia="Open Sans" w:hAnsi="Open Sans"/>
          <w:i w:val="1"/>
          <w:rtl w:val="0"/>
        </w:rPr>
        <w:t xml:space="preserve">Considerations</w:t>
      </w:r>
    </w:p>
    <w:p w:rsidR="00000000" w:rsidDel="00000000" w:rsidP="00000000" w:rsidRDefault="00000000" w:rsidRPr="00000000" w14:paraId="000001CA">
      <w:pPr>
        <w:pageBreakBefore w:val="0"/>
        <w:numPr>
          <w:ilvl w:val="0"/>
          <w:numId w:val="26"/>
        </w:numPr>
        <w:spacing w:after="0" w:before="0"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What is the license of the material and how are you allowed to use, adapt, and share it? </w:t>
      </w:r>
    </w:p>
    <w:p w:rsidR="00000000" w:rsidDel="00000000" w:rsidP="00000000" w:rsidRDefault="00000000" w:rsidRPr="00000000" w14:paraId="000001CB">
      <w:pPr>
        <w:pageBreakBefore w:val="0"/>
        <w:numPr>
          <w:ilvl w:val="0"/>
          <w:numId w:val="26"/>
        </w:numPr>
        <w:spacing w:after="0" w:before="0"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If you are adapting or creating an OER, will it be shared in an institutional repository, on OERTX or OER Commons, or through another third-party platform?</w:t>
      </w:r>
    </w:p>
    <w:p w:rsidR="00000000" w:rsidDel="00000000" w:rsidP="00000000" w:rsidRDefault="00000000" w:rsidRPr="00000000" w14:paraId="000001CC">
      <w:pPr>
        <w:pageBreakBefore w:val="0"/>
        <w:spacing w:after="120" w:before="120" w:line="276" w:lineRule="auto"/>
        <w:rPr>
          <w:rFonts w:ascii="Open Sans" w:cs="Open Sans" w:eastAsia="Open Sans" w:hAnsi="Open Sans"/>
          <w:i w:val="1"/>
        </w:rPr>
      </w:pPr>
      <w:r w:rsidDel="00000000" w:rsidR="00000000" w:rsidRPr="00000000">
        <w:rPr>
          <w:rFonts w:ascii="Open Sans" w:cs="Open Sans" w:eastAsia="Open Sans" w:hAnsi="Open Sans"/>
          <w:i w:val="1"/>
          <w:rtl w:val="0"/>
        </w:rPr>
        <w:t xml:space="preserve">What expertise is required to redesign your course?</w:t>
      </w:r>
    </w:p>
    <w:p w:rsidR="00000000" w:rsidDel="00000000" w:rsidP="00000000" w:rsidRDefault="00000000" w:rsidRPr="00000000" w14:paraId="000001CD">
      <w:pPr>
        <w:pageBreakBefore w:val="0"/>
        <w:spacing w:after="120" w:before="120" w:line="276" w:lineRule="auto"/>
        <w:rPr>
          <w:rFonts w:ascii="Open Sans" w:cs="Open Sans" w:eastAsia="Open Sans" w:hAnsi="Open Sans"/>
        </w:rPr>
      </w:pPr>
      <w:r w:rsidDel="00000000" w:rsidR="00000000" w:rsidRPr="00000000">
        <w:rPr>
          <w:rFonts w:ascii="Open Sans" w:cs="Open Sans" w:eastAsia="Open Sans" w:hAnsi="Open Sans"/>
          <w:rtl w:val="0"/>
        </w:rPr>
        <w:t xml:space="preserve">Redesigning a course to harness OER can be a considerable amount of work, especially if you’re starting from scratch. It’s important to consider all aspects for your project including instructional design, technology, and graphics before you jump in.</w:t>
      </w:r>
    </w:p>
    <w:p w:rsidR="00000000" w:rsidDel="00000000" w:rsidP="00000000" w:rsidRDefault="00000000" w:rsidRPr="00000000" w14:paraId="000001CE">
      <w:pPr>
        <w:pageBreakBefore w:val="0"/>
        <w:spacing w:after="120" w:before="120" w:line="276" w:lineRule="auto"/>
        <w:rPr>
          <w:rFonts w:ascii="Open Sans" w:cs="Open Sans" w:eastAsia="Open Sans" w:hAnsi="Open Sans"/>
        </w:rPr>
      </w:pPr>
      <w:r w:rsidDel="00000000" w:rsidR="00000000" w:rsidRPr="00000000">
        <w:rPr>
          <w:rFonts w:ascii="Open Sans" w:cs="Open Sans" w:eastAsia="Open Sans" w:hAnsi="Open Sans"/>
          <w:rtl w:val="0"/>
        </w:rPr>
        <w:t xml:space="preserve">Fortunately, integrating an existing OER into your curriculum doesn’t need to be a one-person job. For example, instructional designers, librarians, and/or staff in your Center for </w:t>
      </w:r>
      <w:r w:rsidDel="00000000" w:rsidR="00000000" w:rsidRPr="00000000">
        <w:rPr>
          <w:rFonts w:ascii="Open Sans" w:cs="Open Sans" w:eastAsia="Open Sans" w:hAnsi="Open Sans"/>
          <w:rtl w:val="0"/>
        </w:rPr>
        <w:t xml:space="preserve">Teaching</w:t>
      </w:r>
      <w:r w:rsidDel="00000000" w:rsidR="00000000" w:rsidRPr="00000000">
        <w:rPr>
          <w:rFonts w:ascii="Open Sans" w:cs="Open Sans" w:eastAsia="Open Sans" w:hAnsi="Open Sans"/>
          <w:rtl w:val="0"/>
        </w:rPr>
        <w:t xml:space="preserve"> Excellence or its equivalent on your campus can provide guidance to help you incorporate open resources into your course. </w:t>
      </w:r>
    </w:p>
    <w:p w:rsidR="00000000" w:rsidDel="00000000" w:rsidP="00000000" w:rsidRDefault="00000000" w:rsidRPr="00000000" w14:paraId="000001CF">
      <w:pPr>
        <w:pageBreakBefore w:val="0"/>
        <w:spacing w:after="120" w:before="120" w:line="276" w:lineRule="auto"/>
        <w:rPr>
          <w:rFonts w:ascii="Open Sans" w:cs="Open Sans" w:eastAsia="Open Sans" w:hAnsi="Open Sans"/>
          <w:i w:val="1"/>
        </w:rPr>
      </w:pPr>
      <w:r w:rsidDel="00000000" w:rsidR="00000000" w:rsidRPr="00000000">
        <w:rPr>
          <w:rFonts w:ascii="Open Sans" w:cs="Open Sans" w:eastAsia="Open Sans" w:hAnsi="Open Sans"/>
          <w:i w:val="1"/>
          <w:rtl w:val="0"/>
        </w:rPr>
        <w:t xml:space="preserve">Considerations</w:t>
      </w:r>
    </w:p>
    <w:p w:rsidR="00000000" w:rsidDel="00000000" w:rsidP="00000000" w:rsidRDefault="00000000" w:rsidRPr="00000000" w14:paraId="000001D0">
      <w:pPr>
        <w:pageBreakBefore w:val="0"/>
        <w:numPr>
          <w:ilvl w:val="0"/>
          <w:numId w:val="62"/>
        </w:numPr>
        <w:spacing w:after="0" w:before="0"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What aspects of the project are you most and least comfortable with?</w:t>
      </w:r>
    </w:p>
    <w:p w:rsidR="00000000" w:rsidDel="00000000" w:rsidP="00000000" w:rsidRDefault="00000000" w:rsidRPr="00000000" w14:paraId="000001D1">
      <w:pPr>
        <w:pageBreakBefore w:val="0"/>
        <w:numPr>
          <w:ilvl w:val="0"/>
          <w:numId w:val="62"/>
        </w:numPr>
        <w:spacing w:after="0" w:before="0"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What support is available  to help you structure, develop, and disseminate your project?</w:t>
      </w:r>
    </w:p>
    <w:p w:rsidR="00000000" w:rsidDel="00000000" w:rsidP="00000000" w:rsidRDefault="00000000" w:rsidRPr="00000000" w14:paraId="000001D2">
      <w:pPr>
        <w:pageBreakBefore w:val="0"/>
        <w:numPr>
          <w:ilvl w:val="0"/>
          <w:numId w:val="62"/>
        </w:numPr>
        <w:spacing w:after="0" w:before="0"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Is there support available to make your OER accessible in multiple formats?</w:t>
      </w:r>
    </w:p>
    <w:p w:rsidR="00000000" w:rsidDel="00000000" w:rsidP="00000000" w:rsidRDefault="00000000" w:rsidRPr="00000000" w14:paraId="000001D3">
      <w:pPr>
        <w:pageBreakBefore w:val="0"/>
        <w:spacing w:after="120" w:before="120" w:line="276" w:lineRule="auto"/>
        <w:rPr>
          <w:rFonts w:ascii="Open Sans" w:cs="Open Sans" w:eastAsia="Open Sans" w:hAnsi="Open Sans"/>
        </w:rPr>
      </w:pPr>
      <w:r w:rsidDel="00000000" w:rsidR="00000000" w:rsidRPr="00000000">
        <w:rPr>
          <w:rFonts w:ascii="Open Sans" w:cs="Open Sans" w:eastAsia="Open Sans" w:hAnsi="Open Sans"/>
          <w:rtl w:val="0"/>
        </w:rPr>
        <w:t xml:space="preserve">Through the process outlined above, you might be surprised by (and hopefully proud of) the improvements to your course design! This can be an added benefit to choosing to utilize OER to better support student success.</w:t>
      </w:r>
    </w:p>
    <w:p w:rsidR="00000000" w:rsidDel="00000000" w:rsidP="00000000" w:rsidRDefault="00000000" w:rsidRPr="00000000" w14:paraId="000001D4">
      <w:pPr>
        <w:pageBreakBefore w:val="0"/>
        <w:spacing w:after="120" w:before="120" w:line="276" w:lineRule="auto"/>
        <w:rPr>
          <w:rFonts w:ascii="Open Sans" w:cs="Open Sans" w:eastAsia="Open Sans" w:hAnsi="Open Sans"/>
          <w:b w:val="1"/>
          <w:sz w:val="28"/>
          <w:szCs w:val="28"/>
        </w:rPr>
      </w:pPr>
      <w:r w:rsidDel="00000000" w:rsidR="00000000" w:rsidRPr="00000000">
        <w:rPr>
          <w:rFonts w:ascii="Open Sans" w:cs="Open Sans" w:eastAsia="Open Sans" w:hAnsi="Open Sans"/>
          <w:b w:val="1"/>
          <w:sz w:val="28"/>
          <w:szCs w:val="28"/>
          <w:rtl w:val="0"/>
        </w:rPr>
        <w:t xml:space="preserve">T</w:t>
      </w:r>
      <w:r w:rsidDel="00000000" w:rsidR="00000000" w:rsidRPr="00000000">
        <w:rPr>
          <w:rFonts w:ascii="Open Sans" w:cs="Open Sans" w:eastAsia="Open Sans" w:hAnsi="Open Sans"/>
          <w:b w:val="1"/>
          <w:sz w:val="28"/>
          <w:szCs w:val="28"/>
          <w:rtl w:val="0"/>
        </w:rPr>
        <w:t xml:space="preserve">ypes of OER</w:t>
      </w:r>
    </w:p>
    <w:p w:rsidR="00000000" w:rsidDel="00000000" w:rsidP="00000000" w:rsidRDefault="00000000" w:rsidRPr="00000000" w14:paraId="000001D5">
      <w:pPr>
        <w:pageBreakBefore w:val="0"/>
        <w:spacing w:after="120" w:before="120" w:line="276" w:lineRule="auto"/>
        <w:rPr>
          <w:rFonts w:ascii="Open Sans" w:cs="Open Sans" w:eastAsia="Open Sans" w:hAnsi="Open Sans"/>
        </w:rPr>
      </w:pPr>
      <w:r w:rsidDel="00000000" w:rsidR="00000000" w:rsidRPr="00000000">
        <w:rPr>
          <w:rFonts w:ascii="Open Sans" w:cs="Open Sans" w:eastAsia="Open Sans" w:hAnsi="Open Sans"/>
          <w:rtl w:val="0"/>
        </w:rPr>
        <w:t xml:space="preserve">Remember, OER refer to educational materials that include permission for anyone to use, modify and share. In its simplest form, the term open educational resource describes any educational resource (including curriculum maps, course materials, textbooks, streaming videos, multimedia applications, podcasts, and any other materials that have been designed for use in teaching and learning) that is openly available for use by educators and students, without an accompanying need to pay royalties or license fees.</w:t>
      </w:r>
    </w:p>
    <w:p w:rsidR="00000000" w:rsidDel="00000000" w:rsidP="00000000" w:rsidRDefault="00000000" w:rsidRPr="00000000" w14:paraId="000001D6">
      <w:pPr>
        <w:pageBreakBefore w:val="0"/>
        <w:spacing w:after="120" w:before="120" w:line="276" w:lineRule="auto"/>
        <w:rPr>
          <w:rFonts w:ascii="Open Sans" w:cs="Open Sans" w:eastAsia="Open Sans" w:hAnsi="Open Sans"/>
        </w:rPr>
      </w:pPr>
      <w:r w:rsidDel="00000000" w:rsidR="00000000" w:rsidRPr="00000000">
        <w:rPr>
          <w:rFonts w:ascii="Open Sans" w:cs="Open Sans" w:eastAsia="Open Sans" w:hAnsi="Open Sans"/>
          <w:rtl w:val="0"/>
        </w:rPr>
        <w:t xml:space="preserve">Materials that are under full copyright, or which are not accompanied by a specific license allowing anyone to copy, adapt and share them, are not open educational resources. </w:t>
      </w:r>
      <w:r w:rsidDel="00000000" w:rsidR="00000000" w:rsidRPr="00000000">
        <w:rPr>
          <w:rFonts w:ascii="Open Sans" w:cs="Open Sans" w:eastAsia="Open Sans" w:hAnsi="Open Sans"/>
          <w:rtl w:val="0"/>
        </w:rPr>
        <w:t xml:space="preserve">An example of this would be resources only available through institutional library subscriptions such as ebooks, online articles, and streaming media</w:t>
      </w:r>
      <w:r w:rsidDel="00000000" w:rsidR="00000000" w:rsidRPr="00000000">
        <w:rPr>
          <w:rFonts w:ascii="Open Sans" w:cs="Open Sans" w:eastAsia="Open Sans" w:hAnsi="Open Sans"/>
          <w:rtl w:val="0"/>
        </w:rPr>
        <w:t xml:space="preserve">.  You can use these materials only within fair use provisions or copyright exceptions. </w:t>
      </w:r>
    </w:p>
    <w:p w:rsidR="00000000" w:rsidDel="00000000" w:rsidP="00000000" w:rsidRDefault="00000000" w:rsidRPr="00000000" w14:paraId="000001D7">
      <w:pPr>
        <w:pageBreakBefore w:val="0"/>
        <w:spacing w:after="120" w:before="120" w:line="276" w:lineRule="auto"/>
        <w:rPr>
          <w:rFonts w:ascii="Open Sans" w:cs="Open Sans" w:eastAsia="Open Sans" w:hAnsi="Open Sans"/>
        </w:rPr>
      </w:pPr>
      <w:r w:rsidDel="00000000" w:rsidR="00000000" w:rsidRPr="00000000">
        <w:rPr>
          <w:rFonts w:ascii="Open Sans" w:cs="Open Sans" w:eastAsia="Open Sans" w:hAnsi="Open Sans"/>
          <w:rtl w:val="0"/>
        </w:rPr>
        <w:t xml:space="preserve">Perhaps the most useful first step when searching for OER is knowing what you are looking for. Are you seeking OER video lectures that discuss Microeconomics? Alternatively, are you looking for a full OER course on Psychology? If you can narrow your search to a particular discipline and have an idea of the types of OER content you are seeking, your search will be much easier. </w:t>
      </w:r>
    </w:p>
    <w:p w:rsidR="00000000" w:rsidDel="00000000" w:rsidP="00000000" w:rsidRDefault="00000000" w:rsidRPr="00000000" w14:paraId="000001D8">
      <w:pPr>
        <w:pageBreakBefore w:val="0"/>
        <w:spacing w:after="120" w:before="120" w:line="276" w:lineRule="auto"/>
        <w:rPr>
          <w:rFonts w:ascii="Open Sans" w:cs="Open Sans" w:eastAsia="Open Sans" w:hAnsi="Open Sans"/>
        </w:rPr>
      </w:pPr>
      <w:r w:rsidDel="00000000" w:rsidR="00000000" w:rsidRPr="00000000">
        <w:rPr>
          <w:rFonts w:ascii="Open Sans" w:cs="Open Sans" w:eastAsia="Open Sans" w:hAnsi="Open Sans"/>
          <w:rtl w:val="0"/>
        </w:rPr>
        <w:t xml:space="preserve">In addition to the steps and considerations outlined above, as you begin your search for relevant open educational resources, take a few more pre-planning steps before diving into the various search tools available. For a moment, put yourself in the shoes of your students when they are asked to research a topic for a paper. They </w:t>
      </w:r>
      <w:r w:rsidDel="00000000" w:rsidR="00000000" w:rsidRPr="00000000">
        <w:rPr>
          <w:rFonts w:ascii="Open Sans" w:cs="Open Sans" w:eastAsia="Open Sans" w:hAnsi="Open Sans"/>
          <w:b w:val="1"/>
          <w:rtl w:val="0"/>
        </w:rPr>
        <w:t xml:space="preserve">identify</w:t>
      </w:r>
      <w:r w:rsidDel="00000000" w:rsidR="00000000" w:rsidRPr="00000000">
        <w:rPr>
          <w:rFonts w:ascii="Open Sans" w:cs="Open Sans" w:eastAsia="Open Sans" w:hAnsi="Open Sans"/>
          <w:rtl w:val="0"/>
        </w:rPr>
        <w:t xml:space="preserve"> a topic, outline keywords, plan their search strategy, </w:t>
      </w:r>
      <w:r w:rsidDel="00000000" w:rsidR="00000000" w:rsidRPr="00000000">
        <w:rPr>
          <w:rFonts w:ascii="Open Sans" w:cs="Open Sans" w:eastAsia="Open Sans" w:hAnsi="Open Sans"/>
          <w:b w:val="1"/>
          <w:rtl w:val="0"/>
        </w:rPr>
        <w:t xml:space="preserve">compile</w:t>
      </w:r>
      <w:r w:rsidDel="00000000" w:rsidR="00000000" w:rsidRPr="00000000">
        <w:rPr>
          <w:rFonts w:ascii="Open Sans" w:cs="Open Sans" w:eastAsia="Open Sans" w:hAnsi="Open Sans"/>
          <w:rtl w:val="0"/>
        </w:rPr>
        <w:t xml:space="preserve"> relevant resources, and </w:t>
      </w:r>
      <w:r w:rsidDel="00000000" w:rsidR="00000000" w:rsidRPr="00000000">
        <w:rPr>
          <w:rFonts w:ascii="Open Sans" w:cs="Open Sans" w:eastAsia="Open Sans" w:hAnsi="Open Sans"/>
          <w:b w:val="1"/>
          <w:rtl w:val="0"/>
        </w:rPr>
        <w:t xml:space="preserve">evaluate</w:t>
      </w:r>
      <w:r w:rsidDel="00000000" w:rsidR="00000000" w:rsidRPr="00000000">
        <w:rPr>
          <w:rFonts w:ascii="Open Sans" w:cs="Open Sans" w:eastAsia="Open Sans" w:hAnsi="Open Sans"/>
          <w:rtl w:val="0"/>
        </w:rPr>
        <w:t xml:space="preserve"> their results. Your search for OER won’t be very different from this approach. Below is a great list of questions to ask yourself BEFORE you begin your search.</w:t>
      </w:r>
    </w:p>
    <w:p w:rsidR="00000000" w:rsidDel="00000000" w:rsidP="00000000" w:rsidRDefault="00000000" w:rsidRPr="00000000" w14:paraId="000001D9">
      <w:pPr>
        <w:pageBreakBefore w:val="0"/>
        <w:spacing w:after="120" w:before="120"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1DA">
      <w:pPr>
        <w:spacing w:after="120" w:before="120" w:lineRule="auto"/>
        <w:rPr>
          <w:rFonts w:ascii="Open Sans" w:cs="Open Sans" w:eastAsia="Open Sans" w:hAnsi="Open Sans"/>
        </w:rPr>
      </w:pPr>
      <w:r w:rsidDel="00000000" w:rsidR="00000000" w:rsidRPr="00000000">
        <w:rPr>
          <w:rFonts w:ascii="Open Sans" w:cs="Open Sans" w:eastAsia="Open Sans" w:hAnsi="Open Sans"/>
        </w:rPr>
        <w:drawing>
          <wp:inline distB="114300" distT="114300" distL="114300" distR="114300">
            <wp:extent cx="5943600" cy="1282700"/>
            <wp:effectExtent b="0" l="0" r="0" t="0"/>
            <wp:docPr descr="Yellow rectangle with three icons, left to right. First icon is a circle with a magnifying glass and the word identify below the circle. The second icon is a file folder with the word compile below it. The third icon is a clip board with a checklist and the word evaluate below." id="48" name="image47.jpg"/>
            <a:graphic>
              <a:graphicData uri="http://schemas.openxmlformats.org/drawingml/2006/picture">
                <pic:pic>
                  <pic:nvPicPr>
                    <pic:cNvPr descr="Yellow rectangle with three icons, left to right. First icon is a circle with a magnifying glass and the word identify below the circle. The second icon is a file folder with the word compile below it. The third icon is a clip board with a checklist and the word evaluate below." id="0" name="image47.jpg"/>
                    <pic:cNvPicPr preferRelativeResize="0"/>
                  </pic:nvPicPr>
                  <pic:blipFill>
                    <a:blip r:embed="rId120"/>
                    <a:srcRect b="0" l="0" r="0" t="0"/>
                    <a:stretch>
                      <a:fillRect/>
                    </a:stretch>
                  </pic:blipFill>
                  <pic:spPr>
                    <a:xfrm>
                      <a:off x="0" y="0"/>
                      <a:ext cx="5943600" cy="1282700"/>
                    </a:xfrm>
                    <a:prstGeom prst="rect"/>
                    <a:ln/>
                  </pic:spPr>
                </pic:pic>
              </a:graphicData>
            </a:graphic>
          </wp:inline>
        </w:drawing>
      </w:r>
      <w:r w:rsidDel="00000000" w:rsidR="00000000" w:rsidRPr="00000000">
        <w:rPr>
          <w:rtl w:val="0"/>
        </w:rPr>
      </w:r>
    </w:p>
    <w:p w:rsidR="00000000" w:rsidDel="00000000" w:rsidP="00000000" w:rsidRDefault="00000000" w:rsidRPr="00000000" w14:paraId="000001DB">
      <w:pPr>
        <w:pageBreakBefore w:val="0"/>
        <w:numPr>
          <w:ilvl w:val="0"/>
          <w:numId w:val="31"/>
        </w:numPr>
        <w:spacing w:after="0" w:afterAutospacing="0" w:before="120"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What sparked your interest in OER? </w:t>
      </w:r>
    </w:p>
    <w:p w:rsidR="00000000" w:rsidDel="00000000" w:rsidP="00000000" w:rsidRDefault="00000000" w:rsidRPr="00000000" w14:paraId="000001DC">
      <w:pPr>
        <w:pageBreakBefore w:val="0"/>
        <w:numPr>
          <w:ilvl w:val="0"/>
          <w:numId w:val="31"/>
        </w:numPr>
        <w:spacing w:after="0" w:afterAutospacing="0" w:before="0" w:beforeAutospacing="0"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What type of OER are you looking for? A textbook? A video? A set of lesson plans? </w:t>
      </w:r>
    </w:p>
    <w:p w:rsidR="00000000" w:rsidDel="00000000" w:rsidP="00000000" w:rsidRDefault="00000000" w:rsidRPr="00000000" w14:paraId="000001DD">
      <w:pPr>
        <w:pageBreakBefore w:val="0"/>
        <w:numPr>
          <w:ilvl w:val="0"/>
          <w:numId w:val="31"/>
        </w:numPr>
        <w:spacing w:after="0" w:afterAutospacing="0" w:before="0" w:beforeAutospacing="0"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Identify  Course Objectives, Topics, &amp; Outcomes the OER will need to cover. </w:t>
      </w:r>
    </w:p>
    <w:p w:rsidR="00000000" w:rsidDel="00000000" w:rsidP="00000000" w:rsidRDefault="00000000" w:rsidRPr="00000000" w14:paraId="000001DE">
      <w:pPr>
        <w:pageBreakBefore w:val="0"/>
        <w:numPr>
          <w:ilvl w:val="0"/>
          <w:numId w:val="31"/>
        </w:numPr>
        <w:spacing w:after="0" w:afterAutospacing="0" w:before="0" w:beforeAutospacing="0"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List what you like (or love) about your current course materials.</w:t>
      </w:r>
    </w:p>
    <w:p w:rsidR="00000000" w:rsidDel="00000000" w:rsidP="00000000" w:rsidRDefault="00000000" w:rsidRPr="00000000" w14:paraId="000001DF">
      <w:pPr>
        <w:pageBreakBefore w:val="0"/>
        <w:numPr>
          <w:ilvl w:val="0"/>
          <w:numId w:val="31"/>
        </w:numPr>
        <w:spacing w:after="0" w:afterAutospacing="0" w:before="0" w:beforeAutospacing="0"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List what you don’t like about your current course material.</w:t>
      </w:r>
    </w:p>
    <w:p w:rsidR="00000000" w:rsidDel="00000000" w:rsidP="00000000" w:rsidRDefault="00000000" w:rsidRPr="00000000" w14:paraId="000001E0">
      <w:pPr>
        <w:pageBreakBefore w:val="0"/>
        <w:numPr>
          <w:ilvl w:val="0"/>
          <w:numId w:val="31"/>
        </w:numPr>
        <w:spacing w:after="0" w:afterAutospacing="0" w:before="0" w:beforeAutospacing="0"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Think about the effectiveness of the textbooks and course materials.</w:t>
      </w:r>
    </w:p>
    <w:p w:rsidR="00000000" w:rsidDel="00000000" w:rsidP="00000000" w:rsidRDefault="00000000" w:rsidRPr="00000000" w14:paraId="000001E1">
      <w:pPr>
        <w:pageBreakBefore w:val="0"/>
        <w:numPr>
          <w:ilvl w:val="1"/>
          <w:numId w:val="31"/>
        </w:numPr>
        <w:spacing w:after="0" w:afterAutospacing="0" w:before="0" w:beforeAutospacing="0" w:line="276" w:lineRule="auto"/>
        <w:ind w:left="1440" w:hanging="360"/>
        <w:rPr>
          <w:rFonts w:ascii="Open Sans" w:cs="Open Sans" w:eastAsia="Open Sans" w:hAnsi="Open Sans"/>
          <w:u w:val="none"/>
        </w:rPr>
      </w:pPr>
      <w:r w:rsidDel="00000000" w:rsidR="00000000" w:rsidRPr="00000000">
        <w:rPr>
          <w:rFonts w:ascii="Open Sans" w:cs="Open Sans" w:eastAsia="Open Sans" w:hAnsi="Open Sans"/>
          <w:rtl w:val="0"/>
        </w:rPr>
        <w:t xml:space="preserve">Rank your top 5 elements (Are they current? Accurate? Cover course outcomes? Professionalism?)</w:t>
      </w:r>
    </w:p>
    <w:p w:rsidR="00000000" w:rsidDel="00000000" w:rsidP="00000000" w:rsidRDefault="00000000" w:rsidRPr="00000000" w14:paraId="000001E2">
      <w:pPr>
        <w:pageBreakBefore w:val="0"/>
        <w:numPr>
          <w:ilvl w:val="0"/>
          <w:numId w:val="31"/>
        </w:numPr>
        <w:spacing w:after="120" w:before="0" w:beforeAutospacing="0"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Have you used any open educational resources before? If yes, make a list.</w:t>
      </w:r>
    </w:p>
    <w:p w:rsidR="00000000" w:rsidDel="00000000" w:rsidP="00000000" w:rsidRDefault="00000000" w:rsidRPr="00000000" w14:paraId="000001E3">
      <w:pPr>
        <w:pageBreakBefore w:val="0"/>
        <w:spacing w:after="120" w:before="120" w:line="276" w:lineRule="auto"/>
        <w:rPr>
          <w:rFonts w:ascii="Open Sans" w:cs="Open Sans" w:eastAsia="Open Sans" w:hAnsi="Open Sans"/>
          <w:b w:val="1"/>
          <w:sz w:val="28"/>
          <w:szCs w:val="28"/>
        </w:rPr>
      </w:pPr>
      <w:r w:rsidDel="00000000" w:rsidR="00000000" w:rsidRPr="00000000">
        <w:rPr>
          <w:rFonts w:ascii="Open Sans" w:cs="Open Sans" w:eastAsia="Open Sans" w:hAnsi="Open Sans"/>
          <w:rtl w:val="0"/>
        </w:rPr>
        <w:t xml:space="preserve">Once you’ve answered the above questions, you’ll have a better sense of where to start your search for OER.  </w:t>
      </w:r>
      <w:r w:rsidDel="00000000" w:rsidR="00000000" w:rsidRPr="00000000">
        <w:rPr>
          <w:rtl w:val="0"/>
        </w:rPr>
      </w:r>
    </w:p>
    <w:p w:rsidR="00000000" w:rsidDel="00000000" w:rsidP="00000000" w:rsidRDefault="00000000" w:rsidRPr="00000000" w14:paraId="000001E4">
      <w:pPr>
        <w:pageBreakBefore w:val="0"/>
        <w:spacing w:after="120" w:before="120" w:line="276" w:lineRule="auto"/>
        <w:rPr>
          <w:rFonts w:ascii="Open Sans" w:cs="Open Sans" w:eastAsia="Open Sans" w:hAnsi="Open Sans"/>
        </w:rPr>
      </w:pPr>
      <w:r w:rsidDel="00000000" w:rsidR="00000000" w:rsidRPr="00000000">
        <w:rPr>
          <w:rFonts w:ascii="Open Sans" w:cs="Open Sans" w:eastAsia="Open Sans" w:hAnsi="Open Sans"/>
          <w:b w:val="1"/>
          <w:sz w:val="28"/>
          <w:szCs w:val="28"/>
          <w:rtl w:val="0"/>
        </w:rPr>
        <w:t xml:space="preserve">Where To Find OER</w:t>
      </w:r>
      <w:r w:rsidDel="00000000" w:rsidR="00000000" w:rsidRPr="00000000">
        <w:rPr>
          <w:rtl w:val="0"/>
        </w:rPr>
      </w:r>
    </w:p>
    <w:p w:rsidR="00000000" w:rsidDel="00000000" w:rsidP="00000000" w:rsidRDefault="00000000" w:rsidRPr="00000000" w14:paraId="000001E5">
      <w:pPr>
        <w:pageBreakBefore w:val="0"/>
        <w:spacing w:after="120" w:before="120" w:line="276" w:lineRule="auto"/>
        <w:rPr>
          <w:rFonts w:ascii="Open Sans" w:cs="Open Sans" w:eastAsia="Open Sans" w:hAnsi="Open Sans"/>
        </w:rPr>
      </w:pPr>
      <w:r w:rsidDel="00000000" w:rsidR="00000000" w:rsidRPr="00000000">
        <w:rPr>
          <w:rFonts w:ascii="Open Sans" w:cs="Open Sans" w:eastAsia="Open Sans" w:hAnsi="Open Sans"/>
          <w:rtl w:val="0"/>
        </w:rPr>
        <w:t xml:space="preserve">There are billions of openly licensed resources out there; it is easy to feel overwhelmed when trying to find relevant resources.  This video provides a nice overview of some of the more common search repositories and tools for finding OER.</w:t>
      </w:r>
    </w:p>
    <w:p w:rsidR="00000000" w:rsidDel="00000000" w:rsidP="00000000" w:rsidRDefault="00000000" w:rsidRPr="00000000" w14:paraId="000001E6">
      <w:pPr>
        <w:pageBreakBefore w:val="0"/>
        <w:spacing w:after="120" w:before="120" w:line="240" w:lineRule="auto"/>
        <w:ind w:left="720" w:firstLine="0"/>
        <w:rPr>
          <w:rFonts w:ascii="Open Sans" w:cs="Open Sans" w:eastAsia="Open Sans" w:hAnsi="Open Sans"/>
          <w:b w:val="1"/>
        </w:rPr>
      </w:pPr>
      <w:hyperlink r:id="rId121">
        <w:r w:rsidDel="00000000" w:rsidR="00000000" w:rsidRPr="00000000">
          <w:rPr>
            <w:rFonts w:ascii="Open Sans" w:cs="Open Sans" w:eastAsia="Open Sans" w:hAnsi="Open Sans"/>
            <w:b w:val="1"/>
            <w:color w:val="1155cc"/>
            <w:u w:val="single"/>
            <w:rtl w:val="0"/>
          </w:rPr>
          <w:t xml:space="preserve">How to Find &amp; Evaluate OER </w:t>
        </w:r>
      </w:hyperlink>
      <w:r w:rsidDel="00000000" w:rsidR="00000000" w:rsidRPr="00000000">
        <w:rPr>
          <w:rFonts w:ascii="Open Sans" w:cs="Open Sans" w:eastAsia="Open Sans" w:hAnsi="Open Sans"/>
          <w:b w:val="1"/>
          <w:rtl w:val="0"/>
        </w:rPr>
        <w:t xml:space="preserve"> </w:t>
      </w:r>
    </w:p>
    <w:p w:rsidR="00000000" w:rsidDel="00000000" w:rsidP="00000000" w:rsidRDefault="00000000" w:rsidRPr="00000000" w14:paraId="000001E7">
      <w:pPr>
        <w:pageBreakBefore w:val="0"/>
        <w:spacing w:after="120" w:before="120" w:line="240" w:lineRule="auto"/>
        <w:ind w:left="720" w:firstLine="0"/>
        <w:rPr>
          <w:rFonts w:ascii="Open Sans" w:cs="Open Sans" w:eastAsia="Open Sans" w:hAnsi="Open Sans"/>
          <w:b w:val="1"/>
        </w:rPr>
      </w:pPr>
      <w:r w:rsidDel="00000000" w:rsidR="00000000" w:rsidRPr="00000000">
        <w:rPr>
          <w:rtl w:val="0"/>
        </w:rPr>
      </w:r>
    </w:p>
    <w:p w:rsidR="00000000" w:rsidDel="00000000" w:rsidP="00000000" w:rsidRDefault="00000000" w:rsidRPr="00000000" w14:paraId="000001E8">
      <w:pPr>
        <w:pageBreakBefore w:val="0"/>
        <w:spacing w:after="120" w:before="120" w:line="276" w:lineRule="auto"/>
        <w:rPr>
          <w:rFonts w:ascii="Open Sans" w:cs="Open Sans" w:eastAsia="Open Sans" w:hAnsi="Open Sans"/>
          <w:b w:val="1"/>
          <w:sz w:val="24"/>
          <w:szCs w:val="24"/>
        </w:rPr>
      </w:pPr>
      <w:r w:rsidDel="00000000" w:rsidR="00000000" w:rsidRPr="00000000">
        <w:rPr>
          <w:rFonts w:ascii="Open Sans" w:cs="Open Sans" w:eastAsia="Open Sans" w:hAnsi="Open Sans"/>
          <w:b w:val="1"/>
          <w:sz w:val="24"/>
          <w:szCs w:val="24"/>
          <w:rtl w:val="0"/>
        </w:rPr>
        <w:t xml:space="preserve">Searching OER Repositories</w:t>
      </w:r>
    </w:p>
    <w:p w:rsidR="00000000" w:rsidDel="00000000" w:rsidP="00000000" w:rsidRDefault="00000000" w:rsidRPr="00000000" w14:paraId="000001E9">
      <w:pPr>
        <w:pageBreakBefore w:val="0"/>
        <w:spacing w:after="120" w:before="120" w:line="276" w:lineRule="auto"/>
        <w:rPr>
          <w:rFonts w:ascii="Open Sans" w:cs="Open Sans" w:eastAsia="Open Sans" w:hAnsi="Open Sans"/>
        </w:rPr>
      </w:pPr>
      <w:r w:rsidDel="00000000" w:rsidR="00000000" w:rsidRPr="00000000">
        <w:rPr>
          <w:rFonts w:ascii="Open Sans" w:cs="Open Sans" w:eastAsia="Open Sans" w:hAnsi="Open Sans"/>
          <w:rtl w:val="0"/>
        </w:rPr>
        <w:t xml:space="preserve">Searching an OER Repository can result in a faster and more productive search experience since the resources have been curated and organized into various categories including discipline, format, and open license. Many repositories have either peer reviews or a rating scale where users have shared their perception or experience with the resource. Start by trying these well-known and user-friendly repositories:</w:t>
      </w:r>
    </w:p>
    <w:p w:rsidR="00000000" w:rsidDel="00000000" w:rsidP="00000000" w:rsidRDefault="00000000" w:rsidRPr="00000000" w14:paraId="000001EA">
      <w:pPr>
        <w:pageBreakBefore w:val="0"/>
        <w:numPr>
          <w:ilvl w:val="0"/>
          <w:numId w:val="1"/>
        </w:numPr>
        <w:spacing w:after="0" w:afterAutospacing="0" w:before="120" w:line="276" w:lineRule="auto"/>
        <w:ind w:left="720" w:hanging="360"/>
        <w:rPr>
          <w:rFonts w:ascii="Open Sans" w:cs="Open Sans" w:eastAsia="Open Sans" w:hAnsi="Open Sans"/>
        </w:rPr>
      </w:pPr>
      <w:hyperlink r:id="rId122">
        <w:r w:rsidDel="00000000" w:rsidR="00000000" w:rsidRPr="00000000">
          <w:rPr>
            <w:rFonts w:ascii="Open Sans" w:cs="Open Sans" w:eastAsia="Open Sans" w:hAnsi="Open Sans"/>
            <w:color w:val="1155cc"/>
            <w:highlight w:val="white"/>
            <w:u w:val="single"/>
            <w:rtl w:val="0"/>
          </w:rPr>
          <w:t xml:space="preserve">MERLOT</w:t>
        </w:r>
      </w:hyperlink>
      <w:r w:rsidDel="00000000" w:rsidR="00000000" w:rsidRPr="00000000">
        <w:rPr>
          <w:rFonts w:ascii="Open Sans" w:cs="Open Sans" w:eastAsia="Open Sans" w:hAnsi="Open Sans"/>
          <w:highlight w:val="white"/>
          <w:rtl w:val="0"/>
        </w:rPr>
        <w:t xml:space="preserve"> - </w:t>
      </w:r>
      <w:r w:rsidDel="00000000" w:rsidR="00000000" w:rsidRPr="00000000">
        <w:rPr>
          <w:rFonts w:ascii="Open Sans" w:cs="Open Sans" w:eastAsia="Open Sans" w:hAnsi="Open Sans"/>
          <w:color w:val="2d3b45"/>
          <w:highlight w:val="white"/>
          <w:rtl w:val="0"/>
        </w:rPr>
        <w:t xml:space="preserve">California State University repository of textbooks, case studies, quizzes and more with tools to create or adapt resources.</w:t>
      </w:r>
    </w:p>
    <w:p w:rsidR="00000000" w:rsidDel="00000000" w:rsidP="00000000" w:rsidRDefault="00000000" w:rsidRPr="00000000" w14:paraId="000001EB">
      <w:pPr>
        <w:pageBreakBefore w:val="0"/>
        <w:numPr>
          <w:ilvl w:val="0"/>
          <w:numId w:val="1"/>
        </w:numPr>
        <w:spacing w:after="0" w:afterAutospacing="0" w:before="0" w:beforeAutospacing="0" w:line="276" w:lineRule="auto"/>
        <w:ind w:left="720" w:hanging="360"/>
        <w:rPr>
          <w:rFonts w:ascii="Open Sans" w:cs="Open Sans" w:eastAsia="Open Sans" w:hAnsi="Open Sans"/>
          <w:color w:val="2d3b45"/>
          <w:highlight w:val="white"/>
          <w:u w:val="none"/>
        </w:rPr>
      </w:pPr>
      <w:hyperlink r:id="rId123">
        <w:r w:rsidDel="00000000" w:rsidR="00000000" w:rsidRPr="00000000">
          <w:rPr>
            <w:rFonts w:ascii="Open Sans" w:cs="Open Sans" w:eastAsia="Open Sans" w:hAnsi="Open Sans"/>
            <w:color w:val="1155cc"/>
            <w:u w:val="single"/>
            <w:rtl w:val="0"/>
          </w:rPr>
          <w:t xml:space="preserve">OER Commons</w:t>
        </w:r>
      </w:hyperlink>
      <w:r w:rsidDel="00000000" w:rsidR="00000000" w:rsidRPr="00000000">
        <w:rPr>
          <w:rFonts w:ascii="Open Sans" w:cs="Open Sans" w:eastAsia="Open Sans" w:hAnsi="Open Sans"/>
          <w:rtl w:val="0"/>
        </w:rPr>
        <w:t xml:space="preserve"> - the go-to repository if you are looking for supplementary resources from lesson plans to full courses. Due to the amount of material in OER Commons, they provide many options for limiting and filtering your searches such as discipline, material type of OER, format, education level and more. Use their Advanced Search features to your advantage to fine-tune your results. </w:t>
      </w:r>
    </w:p>
    <w:p w:rsidR="00000000" w:rsidDel="00000000" w:rsidP="00000000" w:rsidRDefault="00000000" w:rsidRPr="00000000" w14:paraId="000001EC">
      <w:pPr>
        <w:pageBreakBefore w:val="0"/>
        <w:numPr>
          <w:ilvl w:val="0"/>
          <w:numId w:val="88"/>
        </w:numPr>
        <w:spacing w:after="0" w:afterAutospacing="0" w:before="0" w:beforeAutospacing="0" w:line="276" w:lineRule="auto"/>
        <w:ind w:left="720" w:hanging="360"/>
        <w:rPr>
          <w:highlight w:val="white"/>
        </w:rPr>
      </w:pPr>
      <w:hyperlink r:id="rId124">
        <w:r w:rsidDel="00000000" w:rsidR="00000000" w:rsidRPr="00000000">
          <w:rPr>
            <w:rFonts w:ascii="Open Sans" w:cs="Open Sans" w:eastAsia="Open Sans" w:hAnsi="Open Sans"/>
            <w:color w:val="1155cc"/>
            <w:highlight w:val="white"/>
            <w:u w:val="single"/>
            <w:rtl w:val="0"/>
          </w:rPr>
          <w:t xml:space="preserve">OERTX</w:t>
        </w:r>
      </w:hyperlink>
      <w:r w:rsidDel="00000000" w:rsidR="00000000" w:rsidRPr="00000000">
        <w:rPr>
          <w:rFonts w:ascii="Open Sans" w:cs="Open Sans" w:eastAsia="Open Sans" w:hAnsi="Open Sans"/>
          <w:color w:val="2d3b45"/>
          <w:highlight w:val="white"/>
          <w:rtl w:val="0"/>
        </w:rPr>
        <w:t xml:space="preserve"> - built on OER Commons, OERTX is a public digital library of open educational resources for higher education focused on the needs of institutions in the state and managed by the Texas Higher Education Coordinating Board. All OER developed through state grant funds are available via the repository and there are collections and hubs to facilitate sharing and collaboration. Includes materials developed for the </w:t>
      </w:r>
      <w:hyperlink r:id="rId125">
        <w:r w:rsidDel="00000000" w:rsidR="00000000" w:rsidRPr="00000000">
          <w:rPr>
            <w:rFonts w:ascii="Open Sans" w:cs="Open Sans" w:eastAsia="Open Sans" w:hAnsi="Open Sans"/>
            <w:color w:val="1155cc"/>
            <w:highlight w:val="white"/>
            <w:u w:val="single"/>
            <w:rtl w:val="0"/>
          </w:rPr>
          <w:t xml:space="preserve">OER Nursing Essentials (O.N.E.) Project</w:t>
        </w:r>
      </w:hyperlink>
      <w:r w:rsidDel="00000000" w:rsidR="00000000" w:rsidRPr="00000000">
        <w:rPr>
          <w:rFonts w:ascii="Open Sans" w:cs="Open Sans" w:eastAsia="Open Sans" w:hAnsi="Open Sans"/>
          <w:rtl w:val="0"/>
        </w:rPr>
        <w:t xml:space="preserve">. You can read more about </w:t>
      </w:r>
      <w:hyperlink w:anchor="_n26lacxugr8s">
        <w:r w:rsidDel="00000000" w:rsidR="00000000" w:rsidRPr="00000000">
          <w:rPr>
            <w:rFonts w:ascii="Open Sans" w:cs="Open Sans" w:eastAsia="Open Sans" w:hAnsi="Open Sans"/>
            <w:color w:val="1155cc"/>
            <w:u w:val="single"/>
            <w:rtl w:val="0"/>
          </w:rPr>
          <w:t xml:space="preserve">OERTX in Unit 13.</w:t>
        </w:r>
      </w:hyperlink>
      <w:r w:rsidDel="00000000" w:rsidR="00000000" w:rsidRPr="00000000">
        <w:rPr>
          <w:rtl w:val="0"/>
        </w:rPr>
      </w:r>
    </w:p>
    <w:p w:rsidR="00000000" w:rsidDel="00000000" w:rsidP="00000000" w:rsidRDefault="00000000" w:rsidRPr="00000000" w14:paraId="000001ED">
      <w:pPr>
        <w:pageBreakBefore w:val="0"/>
        <w:numPr>
          <w:ilvl w:val="0"/>
          <w:numId w:val="1"/>
        </w:numPr>
        <w:spacing w:after="120" w:before="0" w:beforeAutospacing="0" w:line="276" w:lineRule="auto"/>
        <w:ind w:left="720" w:hanging="360"/>
        <w:rPr>
          <w:rFonts w:ascii="Open Sans" w:cs="Open Sans" w:eastAsia="Open Sans" w:hAnsi="Open Sans"/>
          <w:u w:val="none"/>
        </w:rPr>
      </w:pPr>
      <w:hyperlink r:id="rId126">
        <w:r w:rsidDel="00000000" w:rsidR="00000000" w:rsidRPr="00000000">
          <w:rPr>
            <w:rFonts w:ascii="Open Sans" w:cs="Open Sans" w:eastAsia="Open Sans" w:hAnsi="Open Sans"/>
            <w:color w:val="1155cc"/>
            <w:u w:val="single"/>
            <w:rtl w:val="0"/>
          </w:rPr>
          <w:t xml:space="preserve">SkillsCommons</w:t>
        </w:r>
      </w:hyperlink>
      <w:r w:rsidDel="00000000" w:rsidR="00000000" w:rsidRPr="00000000">
        <w:rPr>
          <w:rFonts w:ascii="Open Sans" w:cs="Open Sans" w:eastAsia="Open Sans" w:hAnsi="Open Sans"/>
          <w:rtl w:val="0"/>
        </w:rPr>
        <w:t xml:space="preserve"> -  a comprehensive collection of workforce-related OER created by over 700 community colleges across the US. Created by the Department of Labor’s Trade Adjustment Assistance Community College and Career Training (TAACCCT) program. SkillsCommons contains free and open learning materials and program support materials for job-driven workforce development.  </w:t>
      </w:r>
    </w:p>
    <w:p w:rsidR="00000000" w:rsidDel="00000000" w:rsidP="00000000" w:rsidRDefault="00000000" w:rsidRPr="00000000" w14:paraId="000001EE">
      <w:pPr>
        <w:pageBreakBefore w:val="0"/>
        <w:spacing w:after="120" w:before="120" w:line="276" w:lineRule="auto"/>
        <w:rPr>
          <w:rFonts w:ascii="Open Sans" w:cs="Open Sans" w:eastAsia="Open Sans" w:hAnsi="Open Sans"/>
          <w:b w:val="1"/>
          <w:sz w:val="28"/>
          <w:szCs w:val="28"/>
        </w:rPr>
      </w:pPr>
      <w:r w:rsidDel="00000000" w:rsidR="00000000" w:rsidRPr="00000000">
        <w:rPr>
          <w:rtl w:val="0"/>
        </w:rPr>
      </w:r>
    </w:p>
    <w:p w:rsidR="00000000" w:rsidDel="00000000" w:rsidP="00000000" w:rsidRDefault="00000000" w:rsidRPr="00000000" w14:paraId="000001EF">
      <w:pPr>
        <w:pageBreakBefore w:val="0"/>
        <w:spacing w:after="120" w:before="120" w:line="276" w:lineRule="auto"/>
        <w:rPr>
          <w:rFonts w:ascii="Open Sans" w:cs="Open Sans" w:eastAsia="Open Sans" w:hAnsi="Open Sans"/>
          <w:b w:val="1"/>
          <w:sz w:val="24"/>
          <w:szCs w:val="24"/>
        </w:rPr>
      </w:pPr>
      <w:r w:rsidDel="00000000" w:rsidR="00000000" w:rsidRPr="00000000">
        <w:rPr>
          <w:rFonts w:ascii="Open Sans" w:cs="Open Sans" w:eastAsia="Open Sans" w:hAnsi="Open Sans"/>
          <w:b w:val="1"/>
          <w:sz w:val="24"/>
          <w:szCs w:val="24"/>
          <w:rtl w:val="0"/>
        </w:rPr>
        <w:t xml:space="preserve">Searching for Open Textbooks</w:t>
      </w:r>
    </w:p>
    <w:p w:rsidR="00000000" w:rsidDel="00000000" w:rsidP="00000000" w:rsidRDefault="00000000" w:rsidRPr="00000000" w14:paraId="000001F0">
      <w:pPr>
        <w:pageBreakBefore w:val="0"/>
        <w:spacing w:after="120" w:before="120" w:line="276" w:lineRule="auto"/>
        <w:rPr>
          <w:rFonts w:ascii="Open Sans" w:cs="Open Sans" w:eastAsia="Open Sans" w:hAnsi="Open Sans"/>
        </w:rPr>
      </w:pPr>
      <w:r w:rsidDel="00000000" w:rsidR="00000000" w:rsidRPr="00000000">
        <w:rPr>
          <w:rFonts w:ascii="Open Sans" w:cs="Open Sans" w:eastAsia="Open Sans" w:hAnsi="Open Sans"/>
          <w:rtl w:val="0"/>
        </w:rPr>
        <w:t xml:space="preserve">If you are looking for an open textbook to replace your current, commercial textbook, start by visiting the two resources listed below.</w:t>
      </w:r>
    </w:p>
    <w:p w:rsidR="00000000" w:rsidDel="00000000" w:rsidP="00000000" w:rsidRDefault="00000000" w:rsidRPr="00000000" w14:paraId="000001F1">
      <w:pPr>
        <w:pageBreakBefore w:val="0"/>
        <w:numPr>
          <w:ilvl w:val="0"/>
          <w:numId w:val="1"/>
        </w:numPr>
        <w:spacing w:after="0" w:afterAutospacing="0" w:before="120" w:line="276" w:lineRule="auto"/>
        <w:ind w:left="720" w:hanging="360"/>
        <w:rPr>
          <w:rFonts w:ascii="Open Sans" w:cs="Open Sans" w:eastAsia="Open Sans" w:hAnsi="Open Sans"/>
        </w:rPr>
      </w:pPr>
      <w:hyperlink r:id="rId127">
        <w:r w:rsidDel="00000000" w:rsidR="00000000" w:rsidRPr="00000000">
          <w:rPr>
            <w:rFonts w:ascii="Open Sans" w:cs="Open Sans" w:eastAsia="Open Sans" w:hAnsi="Open Sans"/>
            <w:color w:val="1155cc"/>
            <w:highlight w:val="white"/>
            <w:u w:val="single"/>
            <w:rtl w:val="0"/>
          </w:rPr>
          <w:t xml:space="preserve">Open RN: Open Resources for Nursing</w:t>
        </w:r>
      </w:hyperlink>
      <w:r w:rsidDel="00000000" w:rsidR="00000000" w:rsidRPr="00000000">
        <w:rPr>
          <w:rFonts w:ascii="Open Sans" w:cs="Open Sans" w:eastAsia="Open Sans" w:hAnsi="Open Sans"/>
          <w:highlight w:val="white"/>
          <w:rtl w:val="0"/>
        </w:rPr>
        <w:t xml:space="preserve"> - </w:t>
      </w:r>
      <w:r w:rsidDel="00000000" w:rsidR="00000000" w:rsidRPr="00000000">
        <w:rPr>
          <w:rFonts w:ascii="Open Sans" w:cs="Open Sans" w:eastAsia="Open Sans" w:hAnsi="Open Sans"/>
          <w:highlight w:val="white"/>
          <w:rtl w:val="0"/>
        </w:rPr>
        <w:t xml:space="preserve">U.S. Department of Education funded, peer-reviewed textbooks and virtual reality scenarios for nursing.</w:t>
      </w:r>
      <w:r w:rsidDel="00000000" w:rsidR="00000000" w:rsidRPr="00000000">
        <w:rPr>
          <w:rtl w:val="0"/>
        </w:rPr>
      </w:r>
    </w:p>
    <w:p w:rsidR="00000000" w:rsidDel="00000000" w:rsidP="00000000" w:rsidRDefault="00000000" w:rsidRPr="00000000" w14:paraId="000001F2">
      <w:pPr>
        <w:pageBreakBefore w:val="0"/>
        <w:numPr>
          <w:ilvl w:val="0"/>
          <w:numId w:val="1"/>
        </w:numPr>
        <w:spacing w:after="0" w:afterAutospacing="0" w:before="0" w:beforeAutospacing="0" w:line="276" w:lineRule="auto"/>
        <w:ind w:left="720" w:hanging="360"/>
        <w:rPr>
          <w:rFonts w:ascii="Open Sans" w:cs="Open Sans" w:eastAsia="Open Sans" w:hAnsi="Open Sans"/>
        </w:rPr>
      </w:pPr>
      <w:hyperlink r:id="rId128">
        <w:r w:rsidDel="00000000" w:rsidR="00000000" w:rsidRPr="00000000">
          <w:rPr>
            <w:rFonts w:ascii="Open Sans" w:cs="Open Sans" w:eastAsia="Open Sans" w:hAnsi="Open Sans"/>
            <w:color w:val="1155cc"/>
            <w:u w:val="single"/>
            <w:rtl w:val="0"/>
          </w:rPr>
          <w:t xml:space="preserve">Open Textbook Library</w:t>
        </w:r>
      </w:hyperlink>
      <w:r w:rsidDel="00000000" w:rsidR="00000000" w:rsidRPr="00000000">
        <w:rPr>
          <w:rFonts w:ascii="Open Sans" w:cs="Open Sans" w:eastAsia="Open Sans" w:hAnsi="Open Sans"/>
          <w:rtl w:val="0"/>
        </w:rPr>
        <w:t xml:space="preserve"> - supported by the Open Textbook Network at the University of Minnesota, available resources include mainly college-level open textbooks. The repository includes faculty peer reviews, licensing information, a summary of content, format availability, and direct links to resources. It can be searched by keyword or by browsing discipline areas. </w:t>
      </w:r>
    </w:p>
    <w:p w:rsidR="00000000" w:rsidDel="00000000" w:rsidP="00000000" w:rsidRDefault="00000000" w:rsidRPr="00000000" w14:paraId="000001F3">
      <w:pPr>
        <w:pageBreakBefore w:val="0"/>
        <w:numPr>
          <w:ilvl w:val="0"/>
          <w:numId w:val="1"/>
        </w:numPr>
        <w:spacing w:after="0" w:afterAutospacing="0" w:before="0" w:beforeAutospacing="0" w:line="276" w:lineRule="auto"/>
        <w:ind w:left="720" w:hanging="360"/>
        <w:rPr>
          <w:rFonts w:ascii="Open Sans" w:cs="Open Sans" w:eastAsia="Open Sans" w:hAnsi="Open Sans"/>
          <w:u w:val="none"/>
        </w:rPr>
      </w:pPr>
      <w:hyperlink r:id="rId129">
        <w:r w:rsidDel="00000000" w:rsidR="00000000" w:rsidRPr="00000000">
          <w:rPr>
            <w:rFonts w:ascii="Open Sans" w:cs="Open Sans" w:eastAsia="Open Sans" w:hAnsi="Open Sans"/>
            <w:color w:val="1155cc"/>
            <w:u w:val="single"/>
            <w:rtl w:val="0"/>
          </w:rPr>
          <w:t xml:space="preserve">OpenStax</w:t>
        </w:r>
      </w:hyperlink>
      <w:r w:rsidDel="00000000" w:rsidR="00000000" w:rsidRPr="00000000">
        <w:rPr>
          <w:rFonts w:ascii="Open Sans" w:cs="Open Sans" w:eastAsia="Open Sans" w:hAnsi="Open Sans"/>
          <w:rtl w:val="0"/>
        </w:rPr>
        <w:t xml:space="preserve"> - a non-profit out of Rice University, OpenStax offers peer-reviewed open textbooks in a variety of subject areas. Their focus is on high enrollment lower-level undergraduate textbooks. Student and instructor resources are available along with multiple digital formats for download. Students also can purchase print copies typically for less than $65 if they prefer a print version. Work with your institution's bookstore to arrange for print copies for purchase on campus. OpenStax books also will appear in search results from the Open Textbook Library.</w:t>
      </w:r>
    </w:p>
    <w:p w:rsidR="00000000" w:rsidDel="00000000" w:rsidP="00000000" w:rsidRDefault="00000000" w:rsidRPr="00000000" w14:paraId="000001F4">
      <w:pPr>
        <w:pageBreakBefore w:val="0"/>
        <w:numPr>
          <w:ilvl w:val="0"/>
          <w:numId w:val="1"/>
        </w:numPr>
        <w:spacing w:after="120" w:before="0" w:beforeAutospacing="0" w:line="276" w:lineRule="auto"/>
        <w:ind w:left="720" w:hanging="360"/>
        <w:rPr>
          <w:rFonts w:ascii="Open Sans" w:cs="Open Sans" w:eastAsia="Open Sans" w:hAnsi="Open Sans"/>
        </w:rPr>
      </w:pPr>
      <w:hyperlink r:id="rId130">
        <w:r w:rsidDel="00000000" w:rsidR="00000000" w:rsidRPr="00000000">
          <w:rPr>
            <w:rFonts w:ascii="Open Sans" w:cs="Open Sans" w:eastAsia="Open Sans" w:hAnsi="Open Sans"/>
            <w:color w:val="1155cc"/>
            <w:highlight w:val="white"/>
            <w:u w:val="single"/>
            <w:rtl w:val="0"/>
          </w:rPr>
          <w:t xml:space="preserve">PressBooks</w:t>
        </w:r>
      </w:hyperlink>
      <w:r w:rsidDel="00000000" w:rsidR="00000000" w:rsidRPr="00000000">
        <w:rPr>
          <w:rFonts w:ascii="Open Sans" w:cs="Open Sans" w:eastAsia="Open Sans" w:hAnsi="Open Sans"/>
          <w:highlight w:val="white"/>
          <w:rtl w:val="0"/>
        </w:rPr>
        <w:t xml:space="preserve"> - </w:t>
      </w:r>
      <w:r w:rsidDel="00000000" w:rsidR="00000000" w:rsidRPr="00000000">
        <w:rPr>
          <w:rFonts w:ascii="Open Sans" w:cs="Open Sans" w:eastAsia="Open Sans" w:hAnsi="Open Sans"/>
          <w:color w:val="2d3b45"/>
          <w:highlight w:val="white"/>
          <w:rtl w:val="0"/>
        </w:rPr>
        <w:t xml:space="preserve">Open access book titles across multiple disciplines. Tools to clone, revise, remix and distribute openly licensed content that you can customize.</w:t>
      </w:r>
      <w:r w:rsidDel="00000000" w:rsidR="00000000" w:rsidRPr="00000000">
        <w:rPr>
          <w:rtl w:val="0"/>
        </w:rPr>
      </w:r>
    </w:p>
    <w:p w:rsidR="00000000" w:rsidDel="00000000" w:rsidP="00000000" w:rsidRDefault="00000000" w:rsidRPr="00000000" w14:paraId="000001F5">
      <w:pPr>
        <w:pageBreakBefore w:val="0"/>
        <w:spacing w:after="120" w:before="120" w:line="240"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1F6">
      <w:pPr>
        <w:pageBreakBefore w:val="0"/>
        <w:spacing w:after="120" w:before="120" w:line="240" w:lineRule="auto"/>
        <w:rPr>
          <w:rFonts w:ascii="Open Sans" w:cs="Open Sans" w:eastAsia="Open Sans" w:hAnsi="Open Sans"/>
          <w:b w:val="1"/>
          <w:sz w:val="24"/>
          <w:szCs w:val="24"/>
        </w:rPr>
      </w:pPr>
      <w:r w:rsidDel="00000000" w:rsidR="00000000" w:rsidRPr="00000000">
        <w:rPr>
          <w:rFonts w:ascii="Open Sans" w:cs="Open Sans" w:eastAsia="Open Sans" w:hAnsi="Open Sans"/>
          <w:b w:val="1"/>
          <w:sz w:val="24"/>
          <w:szCs w:val="24"/>
          <w:rtl w:val="0"/>
        </w:rPr>
        <w:t xml:space="preserve">Using Search Tools to Find OER</w:t>
      </w:r>
    </w:p>
    <w:p w:rsidR="00000000" w:rsidDel="00000000" w:rsidP="00000000" w:rsidRDefault="00000000" w:rsidRPr="00000000" w14:paraId="000001F7">
      <w:pPr>
        <w:pageBreakBefore w:val="0"/>
        <w:spacing w:after="120" w:before="120" w:line="240" w:lineRule="auto"/>
        <w:rPr>
          <w:rFonts w:ascii="Open Sans" w:cs="Open Sans" w:eastAsia="Open Sans" w:hAnsi="Open Sans"/>
          <w:b w:val="1"/>
        </w:rPr>
      </w:pPr>
      <w:r w:rsidDel="00000000" w:rsidR="00000000" w:rsidRPr="00000000">
        <w:rPr>
          <w:rtl w:val="0"/>
        </w:rPr>
      </w:r>
    </w:p>
    <w:p w:rsidR="00000000" w:rsidDel="00000000" w:rsidP="00000000" w:rsidRDefault="00000000" w:rsidRPr="00000000" w14:paraId="000001F8">
      <w:pPr>
        <w:pageBreakBefore w:val="0"/>
        <w:spacing w:after="120" w:before="120" w:line="240" w:lineRule="auto"/>
        <w:rPr>
          <w:rFonts w:ascii="Open Sans" w:cs="Open Sans" w:eastAsia="Open Sans" w:hAnsi="Open Sans"/>
          <w:b w:val="1"/>
        </w:rPr>
      </w:pPr>
      <w:r w:rsidDel="00000000" w:rsidR="00000000" w:rsidRPr="00000000">
        <w:rPr>
          <w:rFonts w:ascii="Open Sans" w:cs="Open Sans" w:eastAsia="Open Sans" w:hAnsi="Open Sans"/>
          <w:b w:val="1"/>
          <w:rtl w:val="0"/>
        </w:rPr>
        <w:t xml:space="preserve">Google Advanced Search</w:t>
      </w:r>
    </w:p>
    <w:p w:rsidR="00000000" w:rsidDel="00000000" w:rsidP="00000000" w:rsidRDefault="00000000" w:rsidRPr="00000000" w14:paraId="000001F9">
      <w:pPr>
        <w:pageBreakBefore w:val="0"/>
        <w:spacing w:after="120" w:before="120" w:line="240" w:lineRule="auto"/>
        <w:rPr>
          <w:rFonts w:ascii="Open Sans" w:cs="Open Sans" w:eastAsia="Open Sans" w:hAnsi="Open Sans"/>
        </w:rPr>
      </w:pPr>
      <w:hyperlink r:id="rId131">
        <w:r w:rsidDel="00000000" w:rsidR="00000000" w:rsidRPr="00000000">
          <w:rPr>
            <w:rFonts w:ascii="Open Sans" w:cs="Open Sans" w:eastAsia="Open Sans" w:hAnsi="Open Sans"/>
            <w:color w:val="1155cc"/>
            <w:u w:val="single"/>
            <w:rtl w:val="0"/>
          </w:rPr>
          <w:t xml:space="preserve">https://www.google.com/advanced_search</w:t>
        </w:r>
      </w:hyperlink>
      <w:r w:rsidDel="00000000" w:rsidR="00000000" w:rsidRPr="00000000">
        <w:rPr>
          <w:rtl w:val="0"/>
        </w:rPr>
      </w:r>
    </w:p>
    <w:p w:rsidR="00000000" w:rsidDel="00000000" w:rsidP="00000000" w:rsidRDefault="00000000" w:rsidRPr="00000000" w14:paraId="000001FA">
      <w:pPr>
        <w:pageBreakBefore w:val="0"/>
        <w:spacing w:after="120" w:before="120" w:line="276" w:lineRule="auto"/>
        <w:rPr>
          <w:rFonts w:ascii="Open Sans" w:cs="Open Sans" w:eastAsia="Open Sans" w:hAnsi="Open Sans"/>
        </w:rPr>
      </w:pPr>
      <w:r w:rsidDel="00000000" w:rsidR="00000000" w:rsidRPr="00000000">
        <w:rPr>
          <w:rFonts w:ascii="Open Sans" w:cs="Open Sans" w:eastAsia="Open Sans" w:hAnsi="Open Sans"/>
          <w:rtl w:val="0"/>
        </w:rPr>
        <w:t xml:space="preserve">Google is a popular and common search tool we all use daily, but you may not be aware of its advanced search features. The </w:t>
      </w:r>
      <w:r w:rsidDel="00000000" w:rsidR="00000000" w:rsidRPr="00000000">
        <w:rPr>
          <w:rFonts w:ascii="Open Sans" w:cs="Open Sans" w:eastAsia="Open Sans" w:hAnsi="Open Sans"/>
          <w:b w:val="1"/>
          <w:rtl w:val="0"/>
        </w:rPr>
        <w:t xml:space="preserve">Google Advanced Search</w:t>
      </w:r>
      <w:r w:rsidDel="00000000" w:rsidR="00000000" w:rsidRPr="00000000">
        <w:rPr>
          <w:rFonts w:ascii="Open Sans" w:cs="Open Sans" w:eastAsia="Open Sans" w:hAnsi="Open Sans"/>
          <w:rtl w:val="0"/>
        </w:rPr>
        <w:t xml:space="preserve"> allows you to filter results by usage rights, but it does  not offer a list of licenses to search by. Instead, Google gives its own descriptions of the licenses:</w:t>
      </w:r>
      <w:r w:rsidDel="00000000" w:rsidR="00000000" w:rsidRPr="00000000">
        <w:rPr>
          <w:rtl w:val="0"/>
        </w:rPr>
      </w:r>
    </w:p>
    <w:p w:rsidR="00000000" w:rsidDel="00000000" w:rsidP="00000000" w:rsidRDefault="00000000" w:rsidRPr="00000000" w14:paraId="000001FB">
      <w:pPr>
        <w:pageBreakBefore w:val="0"/>
        <w:numPr>
          <w:ilvl w:val="0"/>
          <w:numId w:val="92"/>
        </w:numPr>
        <w:spacing w:after="0" w:afterAutospacing="0" w:before="120"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not filtered by license (default)</w:t>
      </w:r>
    </w:p>
    <w:p w:rsidR="00000000" w:rsidDel="00000000" w:rsidP="00000000" w:rsidRDefault="00000000" w:rsidRPr="00000000" w14:paraId="000001FC">
      <w:pPr>
        <w:pageBreakBefore w:val="0"/>
        <w:numPr>
          <w:ilvl w:val="0"/>
          <w:numId w:val="92"/>
        </w:numPr>
        <w:spacing w:after="0" w:afterAutospacing="0" w:before="0" w:beforeAutospacing="0"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free to use or share (CC BY-NC-ND)</w:t>
      </w:r>
    </w:p>
    <w:p w:rsidR="00000000" w:rsidDel="00000000" w:rsidP="00000000" w:rsidRDefault="00000000" w:rsidRPr="00000000" w14:paraId="000001FD">
      <w:pPr>
        <w:pageBreakBefore w:val="0"/>
        <w:numPr>
          <w:ilvl w:val="0"/>
          <w:numId w:val="92"/>
        </w:numPr>
        <w:spacing w:after="0" w:afterAutospacing="0" w:before="0" w:beforeAutospacing="0"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free to use or share, even commercially (CC BY-ND)</w:t>
      </w:r>
    </w:p>
    <w:p w:rsidR="00000000" w:rsidDel="00000000" w:rsidP="00000000" w:rsidRDefault="00000000" w:rsidRPr="00000000" w14:paraId="000001FE">
      <w:pPr>
        <w:pageBreakBefore w:val="0"/>
        <w:numPr>
          <w:ilvl w:val="0"/>
          <w:numId w:val="92"/>
        </w:numPr>
        <w:spacing w:after="0" w:afterAutospacing="0" w:before="0" w:beforeAutospacing="0" w:line="276" w:lineRule="auto"/>
        <w:ind w:left="720" w:hanging="360"/>
        <w:rPr>
          <w:rFonts w:ascii="Open Sans" w:cs="Open Sans" w:eastAsia="Open Sans" w:hAnsi="Open Sans"/>
          <w:b w:val="1"/>
        </w:rPr>
      </w:pPr>
      <w:r w:rsidDel="00000000" w:rsidR="00000000" w:rsidRPr="00000000">
        <w:rPr>
          <w:rFonts w:ascii="Open Sans" w:cs="Open Sans" w:eastAsia="Open Sans" w:hAnsi="Open Sans"/>
          <w:b w:val="1"/>
          <w:rtl w:val="0"/>
        </w:rPr>
        <w:t xml:space="preserve">free to use, share, or modify (CC BY-NC or CC BY-NC-SA)</w:t>
      </w:r>
    </w:p>
    <w:p w:rsidR="00000000" w:rsidDel="00000000" w:rsidP="00000000" w:rsidRDefault="00000000" w:rsidRPr="00000000" w14:paraId="000001FF">
      <w:pPr>
        <w:pageBreakBefore w:val="0"/>
        <w:numPr>
          <w:ilvl w:val="0"/>
          <w:numId w:val="92"/>
        </w:numPr>
        <w:spacing w:after="120" w:before="0" w:beforeAutospacing="0" w:line="276" w:lineRule="auto"/>
        <w:ind w:left="720" w:hanging="360"/>
        <w:rPr>
          <w:rFonts w:ascii="Open Sans" w:cs="Open Sans" w:eastAsia="Open Sans" w:hAnsi="Open Sans"/>
          <w:b w:val="1"/>
        </w:rPr>
      </w:pPr>
      <w:r w:rsidDel="00000000" w:rsidR="00000000" w:rsidRPr="00000000">
        <w:rPr>
          <w:rFonts w:ascii="Open Sans" w:cs="Open Sans" w:eastAsia="Open Sans" w:hAnsi="Open Sans"/>
          <w:b w:val="1"/>
          <w:rtl w:val="0"/>
        </w:rPr>
        <w:t xml:space="preserve">free to use, share, or modify, even commercially (CC BY or CC BY-SA)</w:t>
      </w:r>
    </w:p>
    <w:p w:rsidR="00000000" w:rsidDel="00000000" w:rsidP="00000000" w:rsidRDefault="00000000" w:rsidRPr="00000000" w14:paraId="00000200">
      <w:pPr>
        <w:pageBreakBefore w:val="0"/>
        <w:spacing w:after="120" w:before="120" w:line="240" w:lineRule="auto"/>
        <w:ind w:left="0" w:firstLine="0"/>
        <w:rPr>
          <w:rFonts w:ascii="Open Sans" w:cs="Open Sans" w:eastAsia="Open Sans" w:hAnsi="Open Sans"/>
          <w:b w:val="1"/>
        </w:rPr>
      </w:pPr>
      <w:r w:rsidDel="00000000" w:rsidR="00000000" w:rsidRPr="00000000">
        <w:rPr>
          <w:rFonts w:ascii="Open Sans" w:cs="Open Sans" w:eastAsia="Open Sans" w:hAnsi="Open Sans"/>
          <w:rtl w:val="0"/>
        </w:rPr>
        <w:t xml:space="preserve">To find content that you can modify, select one of the two last options in the dropdown menu.</w:t>
      </w:r>
      <w:r w:rsidDel="00000000" w:rsidR="00000000" w:rsidRPr="00000000">
        <w:rPr>
          <w:rtl w:val="0"/>
        </w:rPr>
      </w:r>
    </w:p>
    <w:p w:rsidR="00000000" w:rsidDel="00000000" w:rsidP="00000000" w:rsidRDefault="00000000" w:rsidRPr="00000000" w14:paraId="00000201">
      <w:pPr>
        <w:pageBreakBefore w:val="0"/>
        <w:spacing w:after="120" w:before="120" w:line="240" w:lineRule="auto"/>
        <w:rPr>
          <w:rFonts w:ascii="Open Sans" w:cs="Open Sans" w:eastAsia="Open Sans" w:hAnsi="Open Sans"/>
          <w:b w:val="1"/>
        </w:rPr>
      </w:pPr>
      <w:r w:rsidDel="00000000" w:rsidR="00000000" w:rsidRPr="00000000">
        <w:rPr>
          <w:rtl w:val="0"/>
        </w:rPr>
      </w:r>
    </w:p>
    <w:p w:rsidR="00000000" w:rsidDel="00000000" w:rsidP="00000000" w:rsidRDefault="00000000" w:rsidRPr="00000000" w14:paraId="00000202">
      <w:pPr>
        <w:pageBreakBefore w:val="0"/>
        <w:spacing w:after="120" w:before="120" w:line="240" w:lineRule="auto"/>
        <w:rPr>
          <w:rFonts w:ascii="Open Sans" w:cs="Open Sans" w:eastAsia="Open Sans" w:hAnsi="Open Sans"/>
          <w:b w:val="1"/>
        </w:rPr>
      </w:pPr>
      <w:r w:rsidDel="00000000" w:rsidR="00000000" w:rsidRPr="00000000">
        <w:rPr>
          <w:rFonts w:ascii="Open Sans" w:cs="Open Sans" w:eastAsia="Open Sans" w:hAnsi="Open Sans"/>
          <w:b w:val="1"/>
          <w:rtl w:val="0"/>
        </w:rPr>
        <w:t xml:space="preserve">Mason OER Metafinder (MOM)</w:t>
      </w:r>
    </w:p>
    <w:p w:rsidR="00000000" w:rsidDel="00000000" w:rsidP="00000000" w:rsidRDefault="00000000" w:rsidRPr="00000000" w14:paraId="00000203">
      <w:pPr>
        <w:pageBreakBefore w:val="0"/>
        <w:spacing w:after="240" w:before="240" w:line="240" w:lineRule="auto"/>
        <w:rPr>
          <w:rFonts w:ascii="Open Sans" w:cs="Open Sans" w:eastAsia="Open Sans" w:hAnsi="Open Sans"/>
        </w:rPr>
      </w:pPr>
      <w:hyperlink r:id="rId132">
        <w:r w:rsidDel="00000000" w:rsidR="00000000" w:rsidRPr="00000000">
          <w:rPr>
            <w:rFonts w:ascii="Open Sans" w:cs="Open Sans" w:eastAsia="Open Sans" w:hAnsi="Open Sans"/>
            <w:color w:val="1155cc"/>
            <w:u w:val="single"/>
            <w:rtl w:val="0"/>
          </w:rPr>
          <w:t xml:space="preserve">https://mom.gmu.edu</w:t>
        </w:r>
      </w:hyperlink>
      <w:r w:rsidDel="00000000" w:rsidR="00000000" w:rsidRPr="00000000">
        <w:rPr>
          <w:rtl w:val="0"/>
        </w:rPr>
      </w:r>
    </w:p>
    <w:p w:rsidR="00000000" w:rsidDel="00000000" w:rsidP="00000000" w:rsidRDefault="00000000" w:rsidRPr="00000000" w14:paraId="00000204">
      <w:pPr>
        <w:pageBreakBefore w:val="0"/>
        <w:spacing w:after="120" w:before="120" w:line="276" w:lineRule="auto"/>
        <w:rPr>
          <w:rFonts w:ascii="Open Sans" w:cs="Open Sans" w:eastAsia="Open Sans" w:hAnsi="Open Sans"/>
        </w:rPr>
      </w:pPr>
      <w:r w:rsidDel="00000000" w:rsidR="00000000" w:rsidRPr="00000000">
        <w:rPr>
          <w:rFonts w:ascii="Open Sans" w:cs="Open Sans" w:eastAsia="Open Sans" w:hAnsi="Open Sans"/>
          <w:rtl w:val="0"/>
        </w:rPr>
        <w:t xml:space="preserve">This utility from George Mason University Libraries searches 16 OER repositories at once. You can add or remove sources to modify your search targets. </w:t>
      </w:r>
    </w:p>
    <w:p w:rsidR="00000000" w:rsidDel="00000000" w:rsidP="00000000" w:rsidRDefault="00000000" w:rsidRPr="00000000" w14:paraId="00000205">
      <w:pPr>
        <w:pageBreakBefore w:val="0"/>
        <w:spacing w:after="120" w:before="120" w:line="240"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206">
      <w:pPr>
        <w:pageBreakBefore w:val="0"/>
        <w:spacing w:after="120" w:before="120" w:line="240" w:lineRule="auto"/>
        <w:rPr>
          <w:rFonts w:ascii="Open Sans" w:cs="Open Sans" w:eastAsia="Open Sans" w:hAnsi="Open Sans"/>
          <w:b w:val="1"/>
        </w:rPr>
      </w:pPr>
      <w:r w:rsidDel="00000000" w:rsidR="00000000" w:rsidRPr="00000000">
        <w:rPr>
          <w:rFonts w:ascii="Open Sans" w:cs="Open Sans" w:eastAsia="Open Sans" w:hAnsi="Open Sans"/>
          <w:b w:val="1"/>
          <w:rtl w:val="0"/>
        </w:rPr>
        <w:t xml:space="preserve">OASIS Search</w:t>
      </w:r>
    </w:p>
    <w:p w:rsidR="00000000" w:rsidDel="00000000" w:rsidP="00000000" w:rsidRDefault="00000000" w:rsidRPr="00000000" w14:paraId="00000207">
      <w:pPr>
        <w:pageBreakBefore w:val="0"/>
        <w:spacing w:after="120" w:before="120" w:line="240" w:lineRule="auto"/>
        <w:rPr>
          <w:rFonts w:ascii="Open Sans" w:cs="Open Sans" w:eastAsia="Open Sans" w:hAnsi="Open Sans"/>
        </w:rPr>
      </w:pPr>
      <w:hyperlink r:id="rId133">
        <w:r w:rsidDel="00000000" w:rsidR="00000000" w:rsidRPr="00000000">
          <w:rPr>
            <w:rFonts w:ascii="Open Sans" w:cs="Open Sans" w:eastAsia="Open Sans" w:hAnsi="Open Sans"/>
            <w:color w:val="1155cc"/>
            <w:u w:val="single"/>
            <w:rtl w:val="0"/>
          </w:rPr>
          <w:t xml:space="preserve">https://oasis.geneseo.edu/</w:t>
        </w:r>
      </w:hyperlink>
      <w:r w:rsidDel="00000000" w:rsidR="00000000" w:rsidRPr="00000000">
        <w:rPr>
          <w:rtl w:val="0"/>
        </w:rPr>
      </w:r>
    </w:p>
    <w:p w:rsidR="00000000" w:rsidDel="00000000" w:rsidP="00000000" w:rsidRDefault="00000000" w:rsidRPr="00000000" w14:paraId="00000208">
      <w:pPr>
        <w:pageBreakBefore w:val="0"/>
        <w:spacing w:after="120" w:before="120" w:line="276" w:lineRule="auto"/>
        <w:rPr>
          <w:rFonts w:ascii="Open Sans" w:cs="Open Sans" w:eastAsia="Open Sans" w:hAnsi="Open Sans"/>
        </w:rPr>
      </w:pPr>
      <w:r w:rsidDel="00000000" w:rsidR="00000000" w:rsidRPr="00000000">
        <w:rPr>
          <w:rFonts w:ascii="Open Sans" w:cs="Open Sans" w:eastAsia="Open Sans" w:hAnsi="Open Sans"/>
          <w:rtl w:val="0"/>
        </w:rPr>
        <w:t xml:space="preserve">Openly Available Sources Integrated Search (OASIS) is a search tool developed at SUNY Geneseo that aims to make the discovery of open content easier. This tool will simultaneously search 44 different open content sources.</w:t>
      </w:r>
    </w:p>
    <w:p w:rsidR="00000000" w:rsidDel="00000000" w:rsidP="00000000" w:rsidRDefault="00000000" w:rsidRPr="00000000" w14:paraId="00000209">
      <w:pPr>
        <w:pageBreakBefore w:val="0"/>
        <w:shd w:fill="ffffff" w:val="clear"/>
        <w:spacing w:after="220" w:line="276" w:lineRule="auto"/>
        <w:rPr>
          <w:rFonts w:ascii="Open Sans" w:cs="Open Sans" w:eastAsia="Open Sans" w:hAnsi="Open Sans"/>
          <w:b w:val="1"/>
          <w:sz w:val="28"/>
          <w:szCs w:val="28"/>
        </w:rPr>
      </w:pPr>
      <w:r w:rsidDel="00000000" w:rsidR="00000000" w:rsidRPr="00000000">
        <w:rPr>
          <w:rFonts w:ascii="Open Sans" w:cs="Open Sans" w:eastAsia="Open Sans" w:hAnsi="Open Sans"/>
          <w:rtl w:val="0"/>
        </w:rPr>
        <w:t xml:space="preserve">Be aware that these search tools rely on license metadata being detected on the source webpage(s), but it is wise to confirm the CC license on the content you want to reuse before doing so.</w:t>
      </w:r>
      <w:r w:rsidDel="00000000" w:rsidR="00000000" w:rsidRPr="00000000">
        <w:rPr>
          <w:rtl w:val="0"/>
        </w:rPr>
      </w:r>
    </w:p>
    <w:p w:rsidR="00000000" w:rsidDel="00000000" w:rsidP="00000000" w:rsidRDefault="00000000" w:rsidRPr="00000000" w14:paraId="0000020A">
      <w:pPr>
        <w:pageBreakBefore w:val="0"/>
        <w:spacing w:after="120" w:before="120" w:line="276" w:lineRule="auto"/>
        <w:rPr>
          <w:rFonts w:ascii="Open Sans" w:cs="Open Sans" w:eastAsia="Open Sans" w:hAnsi="Open Sans"/>
          <w:b w:val="1"/>
          <w:sz w:val="24"/>
          <w:szCs w:val="24"/>
        </w:rPr>
      </w:pPr>
      <w:r w:rsidDel="00000000" w:rsidR="00000000" w:rsidRPr="00000000">
        <w:rPr>
          <w:rFonts w:ascii="Open Sans" w:cs="Open Sans" w:eastAsia="Open Sans" w:hAnsi="Open Sans"/>
          <w:b w:val="1"/>
          <w:sz w:val="24"/>
          <w:szCs w:val="24"/>
          <w:rtl w:val="0"/>
        </w:rPr>
        <w:t xml:space="preserve">Finding More...images, videos, audio</w:t>
      </w:r>
    </w:p>
    <w:p w:rsidR="00000000" w:rsidDel="00000000" w:rsidP="00000000" w:rsidRDefault="00000000" w:rsidRPr="00000000" w14:paraId="0000020B">
      <w:pPr>
        <w:pageBreakBefore w:val="0"/>
        <w:spacing w:after="240" w:before="240" w:line="240" w:lineRule="auto"/>
        <w:rPr>
          <w:rFonts w:ascii="Open Sans" w:cs="Open Sans" w:eastAsia="Open Sans" w:hAnsi="Open Sans"/>
        </w:rPr>
      </w:pPr>
      <w:r w:rsidDel="00000000" w:rsidR="00000000" w:rsidRPr="00000000">
        <w:rPr>
          <w:rFonts w:ascii="Open Sans" w:cs="Open Sans" w:eastAsia="Open Sans" w:hAnsi="Open Sans"/>
          <w:rtl w:val="0"/>
        </w:rPr>
        <w:t xml:space="preserve">Many academic libraries curate online guides related to OER. Your institution's library may have curated online tools for finding OER. One example is from Austin Community College’s </w:t>
      </w:r>
      <w:hyperlink r:id="rId134">
        <w:r w:rsidDel="00000000" w:rsidR="00000000" w:rsidRPr="00000000">
          <w:rPr>
            <w:rFonts w:ascii="Open Sans" w:cs="Open Sans" w:eastAsia="Open Sans" w:hAnsi="Open Sans"/>
            <w:color w:val="1155cc"/>
            <w:u w:val="single"/>
            <w:rtl w:val="0"/>
          </w:rPr>
          <w:t xml:space="preserve">OER Library Guide</w:t>
        </w:r>
      </w:hyperlink>
      <w:r w:rsidDel="00000000" w:rsidR="00000000" w:rsidRPr="00000000">
        <w:rPr>
          <w:rFonts w:ascii="Open Sans" w:cs="Open Sans" w:eastAsia="Open Sans" w:hAnsi="Open Sans"/>
          <w:rtl w:val="0"/>
        </w:rPr>
        <w:t xml:space="preserve">. </w:t>
      </w:r>
    </w:p>
    <w:p w:rsidR="00000000" w:rsidDel="00000000" w:rsidP="00000000" w:rsidRDefault="00000000" w:rsidRPr="00000000" w14:paraId="0000020C">
      <w:pPr>
        <w:pageBreakBefore w:val="0"/>
        <w:spacing w:after="240" w:before="240" w:line="240" w:lineRule="auto"/>
        <w:rPr>
          <w:rFonts w:ascii="Open Sans" w:cs="Open Sans" w:eastAsia="Open Sans" w:hAnsi="Open Sans"/>
        </w:rPr>
      </w:pPr>
      <w:r w:rsidDel="00000000" w:rsidR="00000000" w:rsidRPr="00000000">
        <w:rPr>
          <w:rFonts w:ascii="Open Sans" w:cs="Open Sans" w:eastAsia="Open Sans" w:hAnsi="Open Sans"/>
          <w:rtl w:val="0"/>
        </w:rPr>
        <w:t xml:space="preserve">Check to see if your librarians created one. It can be a nice supplement to your learning in these modules. The guide has extensive lists of additional options for finding OER; look at what also is listed there:</w:t>
      </w:r>
    </w:p>
    <w:p w:rsidR="00000000" w:rsidDel="00000000" w:rsidP="00000000" w:rsidRDefault="00000000" w:rsidRPr="00000000" w14:paraId="0000020D">
      <w:pPr>
        <w:pageBreakBefore w:val="0"/>
        <w:numPr>
          <w:ilvl w:val="0"/>
          <w:numId w:val="86"/>
        </w:numPr>
        <w:spacing w:after="0" w:afterAutospacing="0" w:before="240" w:line="240"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Images</w:t>
      </w:r>
    </w:p>
    <w:p w:rsidR="00000000" w:rsidDel="00000000" w:rsidP="00000000" w:rsidRDefault="00000000" w:rsidRPr="00000000" w14:paraId="0000020E">
      <w:pPr>
        <w:pageBreakBefore w:val="0"/>
        <w:numPr>
          <w:ilvl w:val="1"/>
          <w:numId w:val="86"/>
        </w:numPr>
        <w:spacing w:after="0" w:afterAutospacing="0" w:before="0" w:beforeAutospacing="0" w:line="240" w:lineRule="auto"/>
        <w:ind w:left="1440" w:hanging="360"/>
        <w:rPr>
          <w:rFonts w:ascii="Open Sans" w:cs="Open Sans" w:eastAsia="Open Sans" w:hAnsi="Open Sans"/>
        </w:rPr>
      </w:pPr>
      <w:hyperlink r:id="rId135">
        <w:r w:rsidDel="00000000" w:rsidR="00000000" w:rsidRPr="00000000">
          <w:rPr>
            <w:rFonts w:ascii="Open Sans" w:cs="Open Sans" w:eastAsia="Open Sans" w:hAnsi="Open Sans"/>
            <w:color w:val="1155cc"/>
            <w:u w:val="single"/>
            <w:rtl w:val="0"/>
          </w:rPr>
          <w:t xml:space="preserve">Creative Commons Search</w:t>
        </w:r>
      </w:hyperlink>
      <w:r w:rsidDel="00000000" w:rsidR="00000000" w:rsidRPr="00000000">
        <w:rPr>
          <w:rtl w:val="0"/>
        </w:rPr>
      </w:r>
    </w:p>
    <w:p w:rsidR="00000000" w:rsidDel="00000000" w:rsidP="00000000" w:rsidRDefault="00000000" w:rsidRPr="00000000" w14:paraId="0000020F">
      <w:pPr>
        <w:pageBreakBefore w:val="0"/>
        <w:numPr>
          <w:ilvl w:val="1"/>
          <w:numId w:val="86"/>
        </w:numPr>
        <w:spacing w:after="0" w:afterAutospacing="0" w:before="0" w:beforeAutospacing="0" w:line="240" w:lineRule="auto"/>
        <w:ind w:left="1440" w:hanging="360"/>
        <w:rPr>
          <w:rFonts w:ascii="Open Sans" w:cs="Open Sans" w:eastAsia="Open Sans" w:hAnsi="Open Sans"/>
        </w:rPr>
      </w:pPr>
      <w:hyperlink r:id="rId136">
        <w:r w:rsidDel="00000000" w:rsidR="00000000" w:rsidRPr="00000000">
          <w:rPr>
            <w:rFonts w:ascii="Open Sans" w:cs="Open Sans" w:eastAsia="Open Sans" w:hAnsi="Open Sans"/>
            <w:color w:val="1155cc"/>
            <w:u w:val="single"/>
            <w:rtl w:val="0"/>
          </w:rPr>
          <w:t xml:space="preserve">Pexels</w:t>
        </w:r>
      </w:hyperlink>
      <w:r w:rsidDel="00000000" w:rsidR="00000000" w:rsidRPr="00000000">
        <w:rPr>
          <w:rtl w:val="0"/>
        </w:rPr>
      </w:r>
    </w:p>
    <w:p w:rsidR="00000000" w:rsidDel="00000000" w:rsidP="00000000" w:rsidRDefault="00000000" w:rsidRPr="00000000" w14:paraId="00000210">
      <w:pPr>
        <w:pageBreakBefore w:val="0"/>
        <w:numPr>
          <w:ilvl w:val="1"/>
          <w:numId w:val="86"/>
        </w:numPr>
        <w:spacing w:after="0" w:afterAutospacing="0" w:before="0" w:beforeAutospacing="0" w:line="240" w:lineRule="auto"/>
        <w:ind w:left="1440" w:hanging="360"/>
        <w:rPr>
          <w:rFonts w:ascii="Open Sans" w:cs="Open Sans" w:eastAsia="Open Sans" w:hAnsi="Open Sans"/>
        </w:rPr>
      </w:pPr>
      <w:hyperlink r:id="rId137">
        <w:r w:rsidDel="00000000" w:rsidR="00000000" w:rsidRPr="00000000">
          <w:rPr>
            <w:rFonts w:ascii="Open Sans" w:cs="Open Sans" w:eastAsia="Open Sans" w:hAnsi="Open Sans"/>
            <w:color w:val="1155cc"/>
            <w:u w:val="single"/>
            <w:rtl w:val="0"/>
          </w:rPr>
          <w:t xml:space="preserve">Pixabay</w:t>
        </w:r>
      </w:hyperlink>
      <w:r w:rsidDel="00000000" w:rsidR="00000000" w:rsidRPr="00000000">
        <w:rPr>
          <w:rtl w:val="0"/>
        </w:rPr>
      </w:r>
    </w:p>
    <w:p w:rsidR="00000000" w:rsidDel="00000000" w:rsidP="00000000" w:rsidRDefault="00000000" w:rsidRPr="00000000" w14:paraId="00000211">
      <w:pPr>
        <w:pageBreakBefore w:val="0"/>
        <w:numPr>
          <w:ilvl w:val="1"/>
          <w:numId w:val="86"/>
        </w:numPr>
        <w:spacing w:after="0" w:afterAutospacing="0" w:before="0" w:beforeAutospacing="0" w:line="240" w:lineRule="auto"/>
        <w:ind w:left="1440" w:hanging="360"/>
        <w:rPr>
          <w:rFonts w:ascii="Open Sans" w:cs="Open Sans" w:eastAsia="Open Sans" w:hAnsi="Open Sans"/>
        </w:rPr>
      </w:pPr>
      <w:hyperlink r:id="rId138">
        <w:r w:rsidDel="00000000" w:rsidR="00000000" w:rsidRPr="00000000">
          <w:rPr>
            <w:rFonts w:ascii="Open Sans" w:cs="Open Sans" w:eastAsia="Open Sans" w:hAnsi="Open Sans"/>
            <w:color w:val="1155cc"/>
            <w:u w:val="single"/>
            <w:rtl w:val="0"/>
          </w:rPr>
          <w:t xml:space="preserve">Noun Project</w:t>
        </w:r>
      </w:hyperlink>
      <w:r w:rsidDel="00000000" w:rsidR="00000000" w:rsidRPr="00000000">
        <w:rPr>
          <w:rFonts w:ascii="Open Sans" w:cs="Open Sans" w:eastAsia="Open Sans" w:hAnsi="Open Sans"/>
          <w:rtl w:val="0"/>
        </w:rPr>
        <w:t xml:space="preserve"> (great for icons)</w:t>
      </w:r>
    </w:p>
    <w:p w:rsidR="00000000" w:rsidDel="00000000" w:rsidP="00000000" w:rsidRDefault="00000000" w:rsidRPr="00000000" w14:paraId="00000212">
      <w:pPr>
        <w:pageBreakBefore w:val="0"/>
        <w:numPr>
          <w:ilvl w:val="1"/>
          <w:numId w:val="86"/>
        </w:numPr>
        <w:spacing w:after="0" w:afterAutospacing="0" w:before="0" w:beforeAutospacing="0" w:line="240" w:lineRule="auto"/>
        <w:ind w:left="1440" w:hanging="360"/>
        <w:rPr>
          <w:rFonts w:ascii="Open Sans" w:cs="Open Sans" w:eastAsia="Open Sans" w:hAnsi="Open Sans"/>
        </w:rPr>
      </w:pPr>
      <w:hyperlink r:id="rId139">
        <w:r w:rsidDel="00000000" w:rsidR="00000000" w:rsidRPr="00000000">
          <w:rPr>
            <w:rFonts w:ascii="Open Sans" w:cs="Open Sans" w:eastAsia="Open Sans" w:hAnsi="Open Sans"/>
            <w:color w:val="1155cc"/>
            <w:sz w:val="24"/>
            <w:szCs w:val="24"/>
            <w:highlight w:val="white"/>
            <w:u w:val="single"/>
            <w:rtl w:val="0"/>
          </w:rPr>
          <w:t xml:space="preserve">Openverse</w:t>
        </w:r>
      </w:hyperlink>
      <w:r w:rsidDel="00000000" w:rsidR="00000000" w:rsidRPr="00000000">
        <w:rPr>
          <w:rFonts w:ascii="Open Sans" w:cs="Open Sans" w:eastAsia="Open Sans" w:hAnsi="Open Sans"/>
          <w:rtl w:val="0"/>
        </w:rPr>
        <w:t xml:space="preserve"> (free stock photos, images, and audio)</w:t>
      </w:r>
    </w:p>
    <w:p w:rsidR="00000000" w:rsidDel="00000000" w:rsidP="00000000" w:rsidRDefault="00000000" w:rsidRPr="00000000" w14:paraId="00000213">
      <w:pPr>
        <w:pageBreakBefore w:val="0"/>
        <w:numPr>
          <w:ilvl w:val="0"/>
          <w:numId w:val="86"/>
        </w:numPr>
        <w:spacing w:after="0" w:afterAutospacing="0" w:before="0" w:beforeAutospacing="0" w:line="240"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Video (be sure videos include accurate captions or a transcript to allow for full accessibility)</w:t>
      </w:r>
    </w:p>
    <w:p w:rsidR="00000000" w:rsidDel="00000000" w:rsidP="00000000" w:rsidRDefault="00000000" w:rsidRPr="00000000" w14:paraId="00000214">
      <w:pPr>
        <w:pageBreakBefore w:val="0"/>
        <w:numPr>
          <w:ilvl w:val="1"/>
          <w:numId w:val="86"/>
        </w:numPr>
        <w:spacing w:after="0" w:afterAutospacing="0" w:before="0" w:beforeAutospacing="0" w:line="240" w:lineRule="auto"/>
        <w:ind w:left="1440" w:hanging="360"/>
        <w:rPr>
          <w:rFonts w:ascii="Open Sans" w:cs="Open Sans" w:eastAsia="Open Sans" w:hAnsi="Open Sans"/>
        </w:rPr>
      </w:pPr>
      <w:hyperlink r:id="rId140">
        <w:r w:rsidDel="00000000" w:rsidR="00000000" w:rsidRPr="00000000">
          <w:rPr>
            <w:rFonts w:ascii="Open Sans" w:cs="Open Sans" w:eastAsia="Open Sans" w:hAnsi="Open Sans"/>
            <w:color w:val="1155cc"/>
            <w:u w:val="single"/>
            <w:rtl w:val="0"/>
          </w:rPr>
          <w:t xml:space="preserve">YouTube</w:t>
        </w:r>
      </w:hyperlink>
      <w:r w:rsidDel="00000000" w:rsidR="00000000" w:rsidRPr="00000000">
        <w:rPr>
          <w:rFonts w:ascii="Open Sans" w:cs="Open Sans" w:eastAsia="Open Sans" w:hAnsi="Open Sans"/>
          <w:rtl w:val="0"/>
        </w:rPr>
        <w:t xml:space="preserve"> (use the Creative Commons Filter)</w:t>
      </w:r>
    </w:p>
    <w:p w:rsidR="00000000" w:rsidDel="00000000" w:rsidP="00000000" w:rsidRDefault="00000000" w:rsidRPr="00000000" w14:paraId="00000215">
      <w:pPr>
        <w:pageBreakBefore w:val="0"/>
        <w:numPr>
          <w:ilvl w:val="1"/>
          <w:numId w:val="86"/>
        </w:numPr>
        <w:spacing w:after="0" w:afterAutospacing="0" w:before="0" w:beforeAutospacing="0" w:line="240" w:lineRule="auto"/>
        <w:ind w:left="1440" w:hanging="360"/>
        <w:rPr>
          <w:rFonts w:ascii="Open Sans" w:cs="Open Sans" w:eastAsia="Open Sans" w:hAnsi="Open Sans"/>
        </w:rPr>
      </w:pPr>
      <w:hyperlink r:id="rId141">
        <w:r w:rsidDel="00000000" w:rsidR="00000000" w:rsidRPr="00000000">
          <w:rPr>
            <w:rFonts w:ascii="Open Sans" w:cs="Open Sans" w:eastAsia="Open Sans" w:hAnsi="Open Sans"/>
            <w:color w:val="1155cc"/>
            <w:u w:val="single"/>
            <w:rtl w:val="0"/>
          </w:rPr>
          <w:t xml:space="preserve">Vimeo</w:t>
        </w:r>
      </w:hyperlink>
      <w:r w:rsidDel="00000000" w:rsidR="00000000" w:rsidRPr="00000000">
        <w:rPr>
          <w:rFonts w:ascii="Open Sans" w:cs="Open Sans" w:eastAsia="Open Sans" w:hAnsi="Open Sans"/>
          <w:rtl w:val="0"/>
        </w:rPr>
        <w:t xml:space="preserve"> (use the Creative Commons Filter)</w:t>
      </w:r>
    </w:p>
    <w:p w:rsidR="00000000" w:rsidDel="00000000" w:rsidP="00000000" w:rsidRDefault="00000000" w:rsidRPr="00000000" w14:paraId="00000216">
      <w:pPr>
        <w:pageBreakBefore w:val="0"/>
        <w:numPr>
          <w:ilvl w:val="0"/>
          <w:numId w:val="86"/>
        </w:numPr>
        <w:spacing w:after="0" w:afterAutospacing="0" w:before="0" w:beforeAutospacing="0" w:line="240"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Audio (be sure audio files include a transcript to allow for full accessibility)</w:t>
      </w:r>
    </w:p>
    <w:p w:rsidR="00000000" w:rsidDel="00000000" w:rsidP="00000000" w:rsidRDefault="00000000" w:rsidRPr="00000000" w14:paraId="00000217">
      <w:pPr>
        <w:pageBreakBefore w:val="0"/>
        <w:numPr>
          <w:ilvl w:val="1"/>
          <w:numId w:val="86"/>
        </w:numPr>
        <w:spacing w:after="0" w:afterAutospacing="0" w:before="0" w:beforeAutospacing="0" w:line="240" w:lineRule="auto"/>
        <w:ind w:left="1440" w:hanging="360"/>
        <w:rPr>
          <w:rFonts w:ascii="Open Sans" w:cs="Open Sans" w:eastAsia="Open Sans" w:hAnsi="Open Sans"/>
        </w:rPr>
      </w:pPr>
      <w:hyperlink r:id="rId142">
        <w:r w:rsidDel="00000000" w:rsidR="00000000" w:rsidRPr="00000000">
          <w:rPr>
            <w:rFonts w:ascii="Open Sans" w:cs="Open Sans" w:eastAsia="Open Sans" w:hAnsi="Open Sans"/>
            <w:color w:val="1155cc"/>
            <w:u w:val="single"/>
            <w:rtl w:val="0"/>
          </w:rPr>
          <w:t xml:space="preserve">Bandcamp</w:t>
        </w:r>
      </w:hyperlink>
      <w:r w:rsidDel="00000000" w:rsidR="00000000" w:rsidRPr="00000000">
        <w:rPr>
          <w:rtl w:val="0"/>
        </w:rPr>
      </w:r>
    </w:p>
    <w:p w:rsidR="00000000" w:rsidDel="00000000" w:rsidP="00000000" w:rsidRDefault="00000000" w:rsidRPr="00000000" w14:paraId="00000218">
      <w:pPr>
        <w:pageBreakBefore w:val="0"/>
        <w:numPr>
          <w:ilvl w:val="1"/>
          <w:numId w:val="86"/>
        </w:numPr>
        <w:spacing w:after="0" w:afterAutospacing="0" w:before="0" w:beforeAutospacing="0" w:line="240" w:lineRule="auto"/>
        <w:ind w:left="1440" w:hanging="360"/>
        <w:rPr>
          <w:rFonts w:ascii="Open Sans" w:cs="Open Sans" w:eastAsia="Open Sans" w:hAnsi="Open Sans"/>
        </w:rPr>
      </w:pPr>
      <w:hyperlink r:id="rId143">
        <w:r w:rsidDel="00000000" w:rsidR="00000000" w:rsidRPr="00000000">
          <w:rPr>
            <w:rFonts w:ascii="Open Sans" w:cs="Open Sans" w:eastAsia="Open Sans" w:hAnsi="Open Sans"/>
            <w:color w:val="1155cc"/>
            <w:u w:val="single"/>
            <w:rtl w:val="0"/>
          </w:rPr>
          <w:t xml:space="preserve">Library Of Congress Audio Files</w:t>
        </w:r>
      </w:hyperlink>
      <w:r w:rsidDel="00000000" w:rsidR="00000000" w:rsidRPr="00000000">
        <w:rPr>
          <w:rtl w:val="0"/>
        </w:rPr>
      </w:r>
    </w:p>
    <w:p w:rsidR="00000000" w:rsidDel="00000000" w:rsidP="00000000" w:rsidRDefault="00000000" w:rsidRPr="00000000" w14:paraId="00000219">
      <w:pPr>
        <w:pageBreakBefore w:val="0"/>
        <w:numPr>
          <w:ilvl w:val="0"/>
          <w:numId w:val="86"/>
        </w:numPr>
        <w:spacing w:after="0" w:afterAutospacing="0" w:before="0" w:beforeAutospacing="0" w:line="240"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More Open Textbooks</w:t>
      </w:r>
    </w:p>
    <w:p w:rsidR="00000000" w:rsidDel="00000000" w:rsidP="00000000" w:rsidRDefault="00000000" w:rsidRPr="00000000" w14:paraId="0000021A">
      <w:pPr>
        <w:pageBreakBefore w:val="0"/>
        <w:numPr>
          <w:ilvl w:val="1"/>
          <w:numId w:val="86"/>
        </w:numPr>
        <w:spacing w:after="0" w:afterAutospacing="0" w:before="0" w:beforeAutospacing="0" w:line="240" w:lineRule="auto"/>
        <w:ind w:left="1440" w:hanging="360"/>
        <w:rPr>
          <w:rFonts w:ascii="Open Sans" w:cs="Open Sans" w:eastAsia="Open Sans" w:hAnsi="Open Sans"/>
        </w:rPr>
      </w:pPr>
      <w:hyperlink r:id="rId144">
        <w:r w:rsidDel="00000000" w:rsidR="00000000" w:rsidRPr="00000000">
          <w:rPr>
            <w:rFonts w:ascii="Open Sans" w:cs="Open Sans" w:eastAsia="Open Sans" w:hAnsi="Open Sans"/>
            <w:color w:val="1155cc"/>
            <w:u w:val="single"/>
            <w:rtl w:val="0"/>
          </w:rPr>
          <w:t xml:space="preserve">LibreText</w:t>
        </w:r>
      </w:hyperlink>
      <w:hyperlink r:id="rId145">
        <w:r w:rsidDel="00000000" w:rsidR="00000000" w:rsidRPr="00000000">
          <w:rPr>
            <w:rFonts w:ascii="Open Sans" w:cs="Open Sans" w:eastAsia="Open Sans" w:hAnsi="Open Sans"/>
            <w:color w:val="1155cc"/>
            <w:u w:val="single"/>
            <w:rtl w:val="0"/>
          </w:rPr>
          <w:t xml:space="preserve">s</w:t>
        </w:r>
      </w:hyperlink>
      <w:r w:rsidDel="00000000" w:rsidR="00000000" w:rsidRPr="00000000">
        <w:rPr>
          <w:rtl w:val="0"/>
        </w:rPr>
      </w:r>
    </w:p>
    <w:p w:rsidR="00000000" w:rsidDel="00000000" w:rsidP="00000000" w:rsidRDefault="00000000" w:rsidRPr="00000000" w14:paraId="0000021B">
      <w:pPr>
        <w:pageBreakBefore w:val="0"/>
        <w:numPr>
          <w:ilvl w:val="1"/>
          <w:numId w:val="86"/>
        </w:numPr>
        <w:spacing w:after="240" w:before="0" w:beforeAutospacing="0" w:line="240" w:lineRule="auto"/>
        <w:ind w:left="1440" w:hanging="360"/>
        <w:rPr>
          <w:rFonts w:ascii="Open Sans" w:cs="Open Sans" w:eastAsia="Open Sans" w:hAnsi="Open Sans"/>
        </w:rPr>
      </w:pPr>
      <w:hyperlink r:id="rId146">
        <w:r w:rsidDel="00000000" w:rsidR="00000000" w:rsidRPr="00000000">
          <w:rPr>
            <w:rFonts w:ascii="Open Sans" w:cs="Open Sans" w:eastAsia="Open Sans" w:hAnsi="Open Sans"/>
            <w:color w:val="1155cc"/>
            <w:u w:val="single"/>
            <w:rtl w:val="0"/>
          </w:rPr>
          <w:t xml:space="preserve">BCcampus Open Textbook Project</w:t>
        </w:r>
      </w:hyperlink>
      <w:r w:rsidDel="00000000" w:rsidR="00000000" w:rsidRPr="00000000">
        <w:rPr>
          <w:rtl w:val="0"/>
        </w:rPr>
      </w:r>
    </w:p>
    <w:p w:rsidR="00000000" w:rsidDel="00000000" w:rsidP="00000000" w:rsidRDefault="00000000" w:rsidRPr="00000000" w14:paraId="0000021C">
      <w:pPr>
        <w:pageBreakBefore w:val="0"/>
        <w:spacing w:after="240" w:before="240" w:line="240" w:lineRule="auto"/>
        <w:rPr>
          <w:rFonts w:ascii="Open Sans" w:cs="Open Sans" w:eastAsia="Open Sans" w:hAnsi="Open Sans"/>
        </w:rPr>
      </w:pPr>
      <w:r w:rsidDel="00000000" w:rsidR="00000000" w:rsidRPr="00000000">
        <w:rPr>
          <w:rFonts w:ascii="Open Sans" w:cs="Open Sans" w:eastAsia="Open Sans" w:hAnsi="Open Sans"/>
          <w:rtl w:val="0"/>
        </w:rPr>
        <w:t xml:space="preserve">If you still haven’t found what you’re looking for, ask your campus or subject librarian for help locating relevant OER or other zero cost course materials.</w:t>
      </w:r>
    </w:p>
    <w:p w:rsidR="00000000" w:rsidDel="00000000" w:rsidP="00000000" w:rsidRDefault="00000000" w:rsidRPr="00000000" w14:paraId="0000021D">
      <w:pPr>
        <w:pageBreakBefore w:val="0"/>
        <w:spacing w:after="120" w:before="120" w:line="240"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21E">
      <w:pPr>
        <w:pageBreakBefore w:val="0"/>
        <w:spacing w:after="120" w:before="120" w:line="240" w:lineRule="auto"/>
        <w:rPr>
          <w:rFonts w:ascii="Open Sans" w:cs="Open Sans" w:eastAsia="Open Sans" w:hAnsi="Open Sans"/>
          <w:b w:val="1"/>
          <w:sz w:val="28"/>
          <w:szCs w:val="28"/>
        </w:rPr>
      </w:pPr>
      <w:r w:rsidDel="00000000" w:rsidR="00000000" w:rsidRPr="00000000">
        <w:rPr>
          <w:rFonts w:ascii="Open Sans" w:cs="Open Sans" w:eastAsia="Open Sans" w:hAnsi="Open Sans"/>
          <w:b w:val="1"/>
          <w:sz w:val="28"/>
          <w:szCs w:val="28"/>
          <w:rtl w:val="0"/>
        </w:rPr>
        <w:t xml:space="preserve">Concept Review </w:t>
      </w:r>
      <w:r w:rsidDel="00000000" w:rsidR="00000000" w:rsidRPr="00000000">
        <w:rPr>
          <w:rtl w:val="0"/>
        </w:rPr>
      </w:r>
    </w:p>
    <w:p w:rsidR="00000000" w:rsidDel="00000000" w:rsidP="00000000" w:rsidRDefault="00000000" w:rsidRPr="00000000" w14:paraId="0000021F">
      <w:pPr>
        <w:pageBreakBefore w:val="0"/>
        <w:spacing w:after="120" w:before="120" w:line="276" w:lineRule="auto"/>
        <w:rPr>
          <w:rFonts w:ascii="Open Sans" w:cs="Open Sans" w:eastAsia="Open Sans" w:hAnsi="Open Sans"/>
        </w:rPr>
      </w:pPr>
      <w:r w:rsidDel="00000000" w:rsidR="00000000" w:rsidRPr="00000000">
        <w:rPr>
          <w:rFonts w:ascii="Open Sans" w:cs="Open Sans" w:eastAsia="Open Sans" w:hAnsi="Open Sans"/>
          <w:rtl w:val="0"/>
        </w:rPr>
        <w:t xml:space="preserve">Seek, and you shall find.</w:t>
      </w:r>
      <w:r w:rsidDel="00000000" w:rsidR="00000000" w:rsidRPr="00000000">
        <w:rPr>
          <w:rFonts w:ascii="Open Sans" w:cs="Open Sans" w:eastAsia="Open Sans" w:hAnsi="Open Sans"/>
          <w:b w:val="1"/>
          <w:sz w:val="28"/>
          <w:szCs w:val="28"/>
          <w:rtl w:val="0"/>
        </w:rPr>
        <w:t xml:space="preserve"> </w:t>
      </w:r>
      <w:r w:rsidDel="00000000" w:rsidR="00000000" w:rsidRPr="00000000">
        <w:rPr>
          <w:rFonts w:ascii="Open Sans" w:cs="Open Sans" w:eastAsia="Open Sans" w:hAnsi="Open Sans"/>
          <w:rtl w:val="0"/>
        </w:rPr>
        <w:t xml:space="preserve">Now it is time for you to find a few open educational resources you want to consider for adoption.</w:t>
      </w:r>
    </w:p>
    <w:p w:rsidR="00000000" w:rsidDel="00000000" w:rsidP="00000000" w:rsidRDefault="00000000" w:rsidRPr="00000000" w14:paraId="00000220">
      <w:pPr>
        <w:pageBreakBefore w:val="0"/>
        <w:spacing w:after="120" w:before="120" w:line="276" w:lineRule="auto"/>
        <w:rPr>
          <w:rFonts w:ascii="Open Sans" w:cs="Open Sans" w:eastAsia="Open Sans" w:hAnsi="Open Sans"/>
        </w:rPr>
      </w:pPr>
      <w:r w:rsidDel="00000000" w:rsidR="00000000" w:rsidRPr="00000000">
        <w:rPr>
          <w:rFonts w:ascii="Open Sans" w:cs="Open Sans" w:eastAsia="Open Sans" w:hAnsi="Open Sans"/>
          <w:b w:val="1"/>
          <w:rtl w:val="0"/>
        </w:rPr>
        <w:t xml:space="preserve">Step 1. ORGANIZE YOUR SEARCH</w:t>
      </w:r>
      <w:r w:rsidDel="00000000" w:rsidR="00000000" w:rsidRPr="00000000">
        <w:rPr>
          <w:rFonts w:ascii="Open Sans" w:cs="Open Sans" w:eastAsia="Open Sans" w:hAnsi="Open Sans"/>
          <w:rtl w:val="0"/>
        </w:rPr>
        <w:t xml:space="preserve"> - Using the list of pre-planning questions and strategies listed in the “</w:t>
      </w:r>
      <w:r w:rsidDel="00000000" w:rsidR="00000000" w:rsidRPr="00000000">
        <w:rPr>
          <w:rFonts w:ascii="Open Sans" w:cs="Open Sans" w:eastAsia="Open Sans" w:hAnsi="Open Sans"/>
          <w:i w:val="1"/>
          <w:rtl w:val="0"/>
        </w:rPr>
        <w:t xml:space="preserve">What are you looking for?”</w:t>
      </w:r>
      <w:r w:rsidDel="00000000" w:rsidR="00000000" w:rsidRPr="00000000">
        <w:rPr>
          <w:rFonts w:ascii="Open Sans" w:cs="Open Sans" w:eastAsia="Open Sans" w:hAnsi="Open Sans"/>
          <w:rtl w:val="0"/>
        </w:rPr>
        <w:t xml:space="preserve"> section, complete this template to organize your search strategy.</w:t>
      </w:r>
    </w:p>
    <w:p w:rsidR="00000000" w:rsidDel="00000000" w:rsidP="00000000" w:rsidRDefault="00000000" w:rsidRPr="00000000" w14:paraId="00000221">
      <w:pPr>
        <w:pageBreakBefore w:val="0"/>
        <w:numPr>
          <w:ilvl w:val="0"/>
          <w:numId w:val="33"/>
        </w:numPr>
        <w:spacing w:after="120" w:before="120" w:line="276" w:lineRule="auto"/>
        <w:ind w:left="1440" w:hanging="360"/>
        <w:rPr>
          <w:rFonts w:ascii="Open Sans" w:cs="Open Sans" w:eastAsia="Open Sans" w:hAnsi="Open Sans"/>
          <w:u w:val="none"/>
        </w:rPr>
      </w:pPr>
      <w:hyperlink r:id="rId147">
        <w:r w:rsidDel="00000000" w:rsidR="00000000" w:rsidRPr="00000000">
          <w:rPr>
            <w:rFonts w:ascii="Open Sans" w:cs="Open Sans" w:eastAsia="Open Sans" w:hAnsi="Open Sans"/>
            <w:color w:val="1155cc"/>
            <w:u w:val="single"/>
            <w:rtl w:val="0"/>
          </w:rPr>
          <w:t xml:space="preserve">OER Search Strategy Template  - Organize</w:t>
        </w:r>
      </w:hyperlink>
      <w:r w:rsidDel="00000000" w:rsidR="00000000" w:rsidRPr="00000000">
        <w:rPr>
          <w:rFonts w:ascii="Open Sans" w:cs="Open Sans" w:eastAsia="Open Sans" w:hAnsi="Open Sans"/>
          <w:rtl w:val="0"/>
        </w:rPr>
        <w:t xml:space="preserve"> - Make a copy and save it locally  </w:t>
      </w:r>
      <w:r w:rsidDel="00000000" w:rsidR="00000000" w:rsidRPr="00000000">
        <w:rPr>
          <w:rtl w:val="0"/>
        </w:rPr>
      </w:r>
    </w:p>
    <w:p w:rsidR="00000000" w:rsidDel="00000000" w:rsidP="00000000" w:rsidRDefault="00000000" w:rsidRPr="00000000" w14:paraId="00000222">
      <w:pPr>
        <w:pageBreakBefore w:val="0"/>
        <w:spacing w:after="120" w:before="120" w:line="276" w:lineRule="auto"/>
        <w:rPr>
          <w:rFonts w:ascii="Open Sans" w:cs="Open Sans" w:eastAsia="Open Sans" w:hAnsi="Open Sans"/>
        </w:rPr>
      </w:pPr>
      <w:r w:rsidDel="00000000" w:rsidR="00000000" w:rsidRPr="00000000">
        <w:rPr>
          <w:rFonts w:ascii="Open Sans" w:cs="Open Sans" w:eastAsia="Open Sans" w:hAnsi="Open Sans"/>
          <w:b w:val="1"/>
          <w:rtl w:val="0"/>
        </w:rPr>
        <w:t xml:space="preserve">Step 2.</w:t>
      </w:r>
      <w:r w:rsidDel="00000000" w:rsidR="00000000" w:rsidRPr="00000000">
        <w:rPr>
          <w:rFonts w:ascii="Open Sans" w:cs="Open Sans" w:eastAsia="Open Sans" w:hAnsi="Open Sans"/>
          <w:rtl w:val="0"/>
        </w:rPr>
        <w:t xml:space="preserve"> </w:t>
      </w:r>
      <w:r w:rsidDel="00000000" w:rsidR="00000000" w:rsidRPr="00000000">
        <w:rPr>
          <w:rFonts w:ascii="Open Sans" w:cs="Open Sans" w:eastAsia="Open Sans" w:hAnsi="Open Sans"/>
          <w:b w:val="1"/>
          <w:rtl w:val="0"/>
        </w:rPr>
        <w:t xml:space="preserve">IDENTIFY</w:t>
      </w:r>
      <w:r w:rsidDel="00000000" w:rsidR="00000000" w:rsidRPr="00000000">
        <w:rPr>
          <w:rFonts w:ascii="Open Sans" w:cs="Open Sans" w:eastAsia="Open Sans" w:hAnsi="Open Sans"/>
          <w:rtl w:val="0"/>
        </w:rPr>
        <w:t xml:space="preserve"> - Choose from a repository, open textbook search tool, or other OER search tool listed in this Module. Search and find two potential open educational resources.</w:t>
      </w:r>
    </w:p>
    <w:p w:rsidR="00000000" w:rsidDel="00000000" w:rsidP="00000000" w:rsidRDefault="00000000" w:rsidRPr="00000000" w14:paraId="00000223">
      <w:pPr>
        <w:pageBreakBefore w:val="0"/>
        <w:spacing w:after="120" w:before="120" w:line="276" w:lineRule="auto"/>
        <w:rPr>
          <w:rFonts w:ascii="Open Sans" w:cs="Open Sans" w:eastAsia="Open Sans" w:hAnsi="Open Sans"/>
        </w:rPr>
      </w:pPr>
      <w:r w:rsidDel="00000000" w:rsidR="00000000" w:rsidRPr="00000000">
        <w:rPr>
          <w:rFonts w:ascii="Open Sans" w:cs="Open Sans" w:eastAsia="Open Sans" w:hAnsi="Open Sans"/>
          <w:b w:val="1"/>
          <w:rtl w:val="0"/>
        </w:rPr>
        <w:t xml:space="preserve">Step 3. COMPILE -</w:t>
      </w:r>
      <w:r w:rsidDel="00000000" w:rsidR="00000000" w:rsidRPr="00000000">
        <w:rPr>
          <w:rFonts w:ascii="Open Sans" w:cs="Open Sans" w:eastAsia="Open Sans" w:hAnsi="Open Sans"/>
          <w:rtl w:val="0"/>
        </w:rPr>
        <w:t xml:space="preserve"> Use this template to start your list of relevant OER. Be sure to take note of the open license on that resource.</w:t>
      </w:r>
    </w:p>
    <w:p w:rsidR="00000000" w:rsidDel="00000000" w:rsidP="00000000" w:rsidRDefault="00000000" w:rsidRPr="00000000" w14:paraId="00000224">
      <w:pPr>
        <w:pageBreakBefore w:val="0"/>
        <w:numPr>
          <w:ilvl w:val="0"/>
          <w:numId w:val="94"/>
        </w:numPr>
        <w:spacing w:after="120" w:before="120" w:line="276" w:lineRule="auto"/>
        <w:ind w:left="1440" w:hanging="360"/>
        <w:rPr>
          <w:rFonts w:ascii="Open Sans" w:cs="Open Sans" w:eastAsia="Open Sans" w:hAnsi="Open Sans"/>
        </w:rPr>
      </w:pPr>
      <w:hyperlink r:id="rId148">
        <w:r w:rsidDel="00000000" w:rsidR="00000000" w:rsidRPr="00000000">
          <w:rPr>
            <w:rFonts w:ascii="Open Sans" w:cs="Open Sans" w:eastAsia="Open Sans" w:hAnsi="Open Sans"/>
            <w:color w:val="1155cc"/>
            <w:u w:val="single"/>
            <w:rtl w:val="0"/>
          </w:rPr>
          <w:t xml:space="preserve">OER Search Template - Compile</w:t>
        </w:r>
      </w:hyperlink>
      <w:r w:rsidDel="00000000" w:rsidR="00000000" w:rsidRPr="00000000">
        <w:rPr>
          <w:rFonts w:ascii="Open Sans" w:cs="Open Sans" w:eastAsia="Open Sans" w:hAnsi="Open Sans"/>
          <w:rtl w:val="0"/>
        </w:rPr>
        <w:t xml:space="preserve"> - Make a copy and save it locally </w:t>
      </w:r>
    </w:p>
    <w:p w:rsidR="00000000" w:rsidDel="00000000" w:rsidP="00000000" w:rsidRDefault="00000000" w:rsidRPr="00000000" w14:paraId="00000225">
      <w:pPr>
        <w:pageBreakBefore w:val="0"/>
        <w:spacing w:after="120" w:before="120" w:line="276" w:lineRule="auto"/>
        <w:rPr>
          <w:rFonts w:ascii="Open Sans" w:cs="Open Sans" w:eastAsia="Open Sans" w:hAnsi="Open Sans"/>
        </w:rPr>
      </w:pPr>
      <w:r w:rsidDel="00000000" w:rsidR="00000000" w:rsidRPr="00000000">
        <w:rPr>
          <w:rFonts w:ascii="Open Sans" w:cs="Open Sans" w:eastAsia="Open Sans" w:hAnsi="Open Sans"/>
          <w:b w:val="1"/>
          <w:rtl w:val="0"/>
        </w:rPr>
        <w:t xml:space="preserve">Step 4. EVALUATE</w:t>
      </w:r>
      <w:r w:rsidDel="00000000" w:rsidR="00000000" w:rsidRPr="00000000">
        <w:rPr>
          <w:rFonts w:ascii="Open Sans" w:cs="Open Sans" w:eastAsia="Open Sans" w:hAnsi="Open Sans"/>
          <w:rtl w:val="0"/>
        </w:rPr>
        <w:t xml:space="preserve">  - actually we will cover this in Unit 6 and will continue with the templates you’ve filled out in this Unit.</w:t>
      </w:r>
    </w:p>
    <w:p w:rsidR="00000000" w:rsidDel="00000000" w:rsidP="00000000" w:rsidRDefault="00000000" w:rsidRPr="00000000" w14:paraId="00000226">
      <w:pPr>
        <w:pageBreakBefore w:val="0"/>
        <w:spacing w:after="120" w:before="120" w:line="240"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227">
      <w:pPr>
        <w:pageBreakBefore w:val="0"/>
        <w:spacing w:after="120" w:before="120" w:line="240" w:lineRule="auto"/>
        <w:rPr>
          <w:rFonts w:ascii="Open Sans" w:cs="Open Sans" w:eastAsia="Open Sans" w:hAnsi="Open Sans"/>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228">
      <w:pPr>
        <w:pageBreakBefore w:val="0"/>
        <w:rPr>
          <w:b w:val="1"/>
        </w:rPr>
      </w:pPr>
      <w:r w:rsidDel="00000000" w:rsidR="00000000" w:rsidRPr="00000000">
        <w:rPr>
          <w:rtl w:val="0"/>
        </w:rPr>
      </w:r>
    </w:p>
    <w:p w:rsidR="00000000" w:rsidDel="00000000" w:rsidP="00000000" w:rsidRDefault="00000000" w:rsidRPr="00000000" w14:paraId="00000229">
      <w:pPr>
        <w:pageBreakBefore w:val="0"/>
        <w:jc w:val="center"/>
        <w:rPr>
          <w:b w:val="1"/>
        </w:rPr>
      </w:pPr>
      <w:r w:rsidDel="00000000" w:rsidR="00000000" w:rsidRPr="00000000">
        <w:rPr>
          <w:b w:val="1"/>
          <w:rtl w:val="0"/>
        </w:rPr>
        <w:t xml:space="preserve">Attributions</w:t>
      </w:r>
    </w:p>
    <w:p w:rsidR="00000000" w:rsidDel="00000000" w:rsidP="00000000" w:rsidRDefault="00000000" w:rsidRPr="00000000" w14:paraId="0000022A">
      <w:pPr>
        <w:pageBreakBefore w:val="0"/>
        <w:spacing w:line="276" w:lineRule="auto"/>
        <w:jc w:val="center"/>
        <w:rPr>
          <w:rFonts w:ascii="Open Sans" w:cs="Open Sans" w:eastAsia="Open Sans" w:hAnsi="Open Sans"/>
          <w:i w:val="1"/>
        </w:rPr>
      </w:pPr>
      <w:r w:rsidDel="00000000" w:rsidR="00000000" w:rsidRPr="00000000">
        <w:rPr>
          <w:rFonts w:ascii="Open Sans" w:cs="Open Sans" w:eastAsia="Open Sans" w:hAnsi="Open Sans"/>
          <w:i w:val="1"/>
          <w:rtl w:val="0"/>
        </w:rPr>
        <w:t xml:space="preserve">Information for this module was consulted and adapted from</w:t>
      </w:r>
    </w:p>
    <w:p w:rsidR="00000000" w:rsidDel="00000000" w:rsidP="00000000" w:rsidRDefault="00000000" w:rsidRPr="00000000" w14:paraId="0000022B">
      <w:pPr>
        <w:pageBreakBefore w:val="0"/>
        <w:spacing w:after="120" w:before="120" w:lineRule="auto"/>
        <w:rPr/>
      </w:pPr>
      <w:r w:rsidDel="00000000" w:rsidR="00000000" w:rsidRPr="00000000">
        <w:rPr>
          <w:rtl w:val="0"/>
        </w:rPr>
      </w:r>
    </w:p>
    <w:p w:rsidR="00000000" w:rsidDel="00000000" w:rsidP="00000000" w:rsidRDefault="00000000" w:rsidRPr="00000000" w14:paraId="0000022C">
      <w:pPr>
        <w:pageBreakBefore w:val="0"/>
        <w:spacing w:after="120" w:before="120" w:line="240" w:lineRule="auto"/>
        <w:rPr/>
      </w:pPr>
      <w:hyperlink r:id="rId149">
        <w:r w:rsidDel="00000000" w:rsidR="00000000" w:rsidRPr="00000000">
          <w:rPr>
            <w:rFonts w:ascii="Open Sans" w:cs="Open Sans" w:eastAsia="Open Sans" w:hAnsi="Open Sans"/>
            <w:color w:val="0000ff"/>
            <w:highlight w:val="white"/>
            <w:u w:val="single"/>
            <w:rtl w:val="0"/>
          </w:rPr>
          <w:t xml:space="preserve">"How to Find and Evaluate OER"</w:t>
        </w:r>
      </w:hyperlink>
      <w:r w:rsidDel="00000000" w:rsidR="00000000" w:rsidRPr="00000000">
        <w:rPr>
          <w:rFonts w:ascii="Open Sans" w:cs="Open Sans" w:eastAsia="Open Sans" w:hAnsi="Open Sans"/>
          <w:highlight w:val="white"/>
          <w:rtl w:val="0"/>
        </w:rPr>
        <w:t xml:space="preserve"> by </w:t>
      </w:r>
      <w:r w:rsidDel="00000000" w:rsidR="00000000" w:rsidRPr="00000000">
        <w:rPr>
          <w:rFonts w:ascii="Open Sans" w:cs="Open Sans" w:eastAsia="Open Sans" w:hAnsi="Open Sans"/>
          <w:color w:val="0000ff"/>
          <w:highlight w:val="white"/>
          <w:rtl w:val="0"/>
        </w:rPr>
        <w:t xml:space="preserve">Abbey Elder</w:t>
      </w:r>
      <w:r w:rsidDel="00000000" w:rsidR="00000000" w:rsidRPr="00000000">
        <w:rPr>
          <w:rFonts w:ascii="Open Sans" w:cs="Open Sans" w:eastAsia="Open Sans" w:hAnsi="Open Sans"/>
          <w:highlight w:val="white"/>
          <w:rtl w:val="0"/>
        </w:rPr>
        <w:t xml:space="preserve"> is licensed under </w:t>
      </w:r>
      <w:hyperlink r:id="rId150">
        <w:r w:rsidDel="00000000" w:rsidR="00000000" w:rsidRPr="00000000">
          <w:rPr>
            <w:rFonts w:ascii="Open Sans" w:cs="Open Sans" w:eastAsia="Open Sans" w:hAnsi="Open Sans"/>
            <w:color w:val="0000ff"/>
            <w:highlight w:val="white"/>
            <w:u w:val="single"/>
            <w:rtl w:val="0"/>
          </w:rPr>
          <w:t xml:space="preserve">CC BY 4.0</w:t>
        </w:r>
      </w:hyperlink>
      <w:r w:rsidDel="00000000" w:rsidR="00000000" w:rsidRPr="00000000">
        <w:rPr>
          <w:rtl w:val="0"/>
        </w:rPr>
      </w:r>
    </w:p>
    <w:p w:rsidR="00000000" w:rsidDel="00000000" w:rsidP="00000000" w:rsidRDefault="00000000" w:rsidRPr="00000000" w14:paraId="0000022D">
      <w:pPr>
        <w:pageBreakBefore w:val="0"/>
        <w:spacing w:after="120" w:before="120" w:line="240" w:lineRule="auto"/>
        <w:rPr/>
      </w:pPr>
      <w:r w:rsidDel="00000000" w:rsidR="00000000" w:rsidRPr="00000000">
        <w:rPr>
          <w:rtl w:val="0"/>
        </w:rPr>
      </w:r>
    </w:p>
    <w:p w:rsidR="00000000" w:rsidDel="00000000" w:rsidP="00000000" w:rsidRDefault="00000000" w:rsidRPr="00000000" w14:paraId="0000022E">
      <w:pPr>
        <w:pageBreakBefore w:val="0"/>
        <w:spacing w:after="120" w:before="120" w:line="240" w:lineRule="auto"/>
        <w:rPr>
          <w:rFonts w:ascii="Open Sans" w:cs="Open Sans" w:eastAsia="Open Sans" w:hAnsi="Open Sans"/>
        </w:rPr>
      </w:pPr>
      <w:hyperlink r:id="rId151">
        <w:r w:rsidDel="00000000" w:rsidR="00000000" w:rsidRPr="00000000">
          <w:rPr>
            <w:rFonts w:ascii="Open Sans" w:cs="Open Sans" w:eastAsia="Open Sans" w:hAnsi="Open Sans"/>
            <w:color w:val="1155cc"/>
            <w:highlight w:val="white"/>
            <w:u w:val="single"/>
            <w:rtl w:val="0"/>
          </w:rPr>
          <w:t xml:space="preserve">"Identifying, Finding, and Adopting OER"</w:t>
        </w:r>
      </w:hyperlink>
      <w:r w:rsidDel="00000000" w:rsidR="00000000" w:rsidRPr="00000000">
        <w:rPr>
          <w:rFonts w:ascii="Open Sans" w:cs="Open Sans" w:eastAsia="Open Sans" w:hAnsi="Open Sans"/>
          <w:highlight w:val="white"/>
          <w:rtl w:val="0"/>
        </w:rPr>
        <w:t xml:space="preserve"> </w:t>
      </w:r>
      <w:r w:rsidDel="00000000" w:rsidR="00000000" w:rsidRPr="00000000">
        <w:rPr>
          <w:rFonts w:ascii="Open Sans" w:cs="Open Sans" w:eastAsia="Open Sans" w:hAnsi="Open Sans"/>
          <w:highlight w:val="white"/>
          <w:rtl w:val="0"/>
        </w:rPr>
        <w:t xml:space="preserve">by </w:t>
      </w:r>
      <w:r w:rsidDel="00000000" w:rsidR="00000000" w:rsidRPr="00000000">
        <w:rPr>
          <w:rFonts w:ascii="Open Sans" w:cs="Open Sans" w:eastAsia="Open Sans" w:hAnsi="Open Sans"/>
          <w:color w:val="0000ff"/>
          <w:highlight w:val="white"/>
          <w:rtl w:val="0"/>
        </w:rPr>
        <w:t xml:space="preserve">SUNY OER Services</w:t>
      </w:r>
      <w:r w:rsidDel="00000000" w:rsidR="00000000" w:rsidRPr="00000000">
        <w:rPr>
          <w:rFonts w:ascii="Open Sans" w:cs="Open Sans" w:eastAsia="Open Sans" w:hAnsi="Open Sans"/>
          <w:highlight w:val="white"/>
          <w:rtl w:val="0"/>
        </w:rPr>
        <w:t xml:space="preserve"> is licensed under </w:t>
      </w:r>
      <w:hyperlink r:id="rId152">
        <w:r w:rsidDel="00000000" w:rsidR="00000000" w:rsidRPr="00000000">
          <w:rPr>
            <w:rFonts w:ascii="Open Sans" w:cs="Open Sans" w:eastAsia="Open Sans" w:hAnsi="Open Sans"/>
            <w:color w:val="0000ff"/>
            <w:highlight w:val="white"/>
            <w:u w:val="single"/>
            <w:rtl w:val="0"/>
          </w:rPr>
          <w:t xml:space="preserve">CC BY 4.0</w:t>
        </w:r>
      </w:hyperlink>
      <w:r w:rsidDel="00000000" w:rsidR="00000000" w:rsidRPr="00000000">
        <w:rPr>
          <w:rtl w:val="0"/>
        </w:rPr>
      </w:r>
    </w:p>
    <w:p w:rsidR="00000000" w:rsidDel="00000000" w:rsidP="00000000" w:rsidRDefault="00000000" w:rsidRPr="00000000" w14:paraId="0000022F">
      <w:pPr>
        <w:pageBreakBefore w:val="0"/>
        <w:spacing w:after="120" w:before="120" w:line="240"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230">
      <w:pPr>
        <w:pageBreakBefore w:val="0"/>
        <w:spacing w:after="120" w:before="120" w:line="240" w:lineRule="auto"/>
        <w:rPr>
          <w:rFonts w:ascii="Open Sans" w:cs="Open Sans" w:eastAsia="Open Sans" w:hAnsi="Open Sans"/>
        </w:rPr>
      </w:pPr>
      <w:hyperlink r:id="rId153">
        <w:r w:rsidDel="00000000" w:rsidR="00000000" w:rsidRPr="00000000">
          <w:rPr>
            <w:rFonts w:ascii="Open Sans" w:cs="Open Sans" w:eastAsia="Open Sans" w:hAnsi="Open Sans"/>
            <w:color w:val="1155cc"/>
            <w:highlight w:val="white"/>
            <w:u w:val="single"/>
            <w:rtl w:val="0"/>
          </w:rPr>
          <w:t xml:space="preserve">Knowing Where to Find OER" </w:t>
        </w:r>
      </w:hyperlink>
      <w:r w:rsidDel="00000000" w:rsidR="00000000" w:rsidRPr="00000000">
        <w:rPr>
          <w:rFonts w:ascii="Open Sans" w:cs="Open Sans" w:eastAsia="Open Sans" w:hAnsi="Open Sans"/>
          <w:highlight w:val="white"/>
          <w:rtl w:val="0"/>
        </w:rPr>
        <w:t xml:space="preserve"> by William Meinke is licensed under </w:t>
      </w:r>
      <w:hyperlink r:id="rId154">
        <w:r w:rsidDel="00000000" w:rsidR="00000000" w:rsidRPr="00000000">
          <w:rPr>
            <w:rFonts w:ascii="Open Sans" w:cs="Open Sans" w:eastAsia="Open Sans" w:hAnsi="Open Sans"/>
            <w:color w:val="0000ff"/>
            <w:highlight w:val="white"/>
            <w:u w:val="single"/>
            <w:rtl w:val="0"/>
          </w:rPr>
          <w:t xml:space="preserve">CC BY 4.0</w:t>
        </w:r>
      </w:hyperlink>
      <w:r w:rsidDel="00000000" w:rsidR="00000000" w:rsidRPr="00000000">
        <w:rPr>
          <w:rtl w:val="0"/>
        </w:rPr>
      </w:r>
    </w:p>
    <w:p w:rsidR="00000000" w:rsidDel="00000000" w:rsidP="00000000" w:rsidRDefault="00000000" w:rsidRPr="00000000" w14:paraId="00000231">
      <w:pPr>
        <w:pageBreakBefore w:val="0"/>
        <w:spacing w:after="120" w:before="120" w:line="240"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232">
      <w:pPr>
        <w:pageBreakBefore w:val="0"/>
        <w:spacing w:after="120" w:before="120" w:line="240" w:lineRule="auto"/>
        <w:rPr/>
      </w:pPr>
      <w:hyperlink r:id="rId155">
        <w:r w:rsidDel="00000000" w:rsidR="00000000" w:rsidRPr="00000000">
          <w:rPr>
            <w:rFonts w:ascii="Open Sans" w:cs="Open Sans" w:eastAsia="Open Sans" w:hAnsi="Open Sans"/>
            <w:color w:val="0000ff"/>
            <w:highlight w:val="white"/>
            <w:u w:val="single"/>
            <w:rtl w:val="0"/>
          </w:rPr>
          <w:t xml:space="preserve">"Library as Open Education Leader: Searching for Open Materials Template 1 &amp; 2 "</w:t>
        </w:r>
      </w:hyperlink>
      <w:r w:rsidDel="00000000" w:rsidR="00000000" w:rsidRPr="00000000">
        <w:rPr>
          <w:rFonts w:ascii="Open Sans" w:cs="Open Sans" w:eastAsia="Open Sans" w:hAnsi="Open Sans"/>
          <w:highlight w:val="white"/>
          <w:rtl w:val="0"/>
        </w:rPr>
        <w:t xml:space="preserve"> by </w:t>
      </w:r>
      <w:r w:rsidDel="00000000" w:rsidR="00000000" w:rsidRPr="00000000">
        <w:rPr>
          <w:rFonts w:ascii="Open Sans" w:cs="Open Sans" w:eastAsia="Open Sans" w:hAnsi="Open Sans"/>
          <w:color w:val="0000ff"/>
          <w:highlight w:val="white"/>
          <w:rtl w:val="0"/>
        </w:rPr>
        <w:t xml:space="preserve">Quill West</w:t>
      </w:r>
      <w:r w:rsidDel="00000000" w:rsidR="00000000" w:rsidRPr="00000000">
        <w:rPr>
          <w:rFonts w:ascii="Open Sans" w:cs="Open Sans" w:eastAsia="Open Sans" w:hAnsi="Open Sans"/>
          <w:highlight w:val="white"/>
          <w:rtl w:val="0"/>
        </w:rPr>
        <w:t xml:space="preserve"> is licensed under </w:t>
      </w:r>
      <w:hyperlink r:id="rId156">
        <w:r w:rsidDel="00000000" w:rsidR="00000000" w:rsidRPr="00000000">
          <w:rPr>
            <w:rFonts w:ascii="Open Sans" w:cs="Open Sans" w:eastAsia="Open Sans" w:hAnsi="Open Sans"/>
            <w:color w:val="0000ff"/>
            <w:highlight w:val="white"/>
            <w:u w:val="single"/>
            <w:rtl w:val="0"/>
          </w:rPr>
          <w:t xml:space="preserve">CC BY 4.0</w:t>
        </w:r>
      </w:hyperlink>
      <w:r w:rsidDel="00000000" w:rsidR="00000000" w:rsidRPr="00000000">
        <w:rPr>
          <w:rtl w:val="0"/>
        </w:rPr>
      </w:r>
    </w:p>
    <w:p w:rsidR="00000000" w:rsidDel="00000000" w:rsidP="00000000" w:rsidRDefault="00000000" w:rsidRPr="00000000" w14:paraId="00000233">
      <w:pPr>
        <w:pageBreakBefore w:val="0"/>
        <w:spacing w:after="120" w:before="120" w:line="240" w:lineRule="auto"/>
        <w:rPr>
          <w:rFonts w:ascii="Open Sans" w:cs="Open Sans" w:eastAsia="Open Sans" w:hAnsi="Open Sans"/>
          <w:color w:val="0000ff"/>
          <w:highlight w:val="white"/>
          <w:u w:val="single"/>
        </w:rPr>
      </w:pPr>
      <w:r w:rsidDel="00000000" w:rsidR="00000000" w:rsidRPr="00000000">
        <w:rPr>
          <w:rtl w:val="0"/>
        </w:rPr>
      </w:r>
    </w:p>
    <w:p w:rsidR="00000000" w:rsidDel="00000000" w:rsidP="00000000" w:rsidRDefault="00000000" w:rsidRPr="00000000" w14:paraId="00000234">
      <w:pPr>
        <w:pageBreakBefore w:val="0"/>
        <w:spacing w:after="120" w:before="120" w:line="240" w:lineRule="auto"/>
        <w:rPr>
          <w:rFonts w:ascii="Open Sans" w:cs="Open Sans" w:eastAsia="Open Sans" w:hAnsi="Open Sans"/>
        </w:rPr>
      </w:pPr>
      <w:hyperlink r:id="rId157">
        <w:r w:rsidDel="00000000" w:rsidR="00000000" w:rsidRPr="00000000">
          <w:rPr>
            <w:rFonts w:ascii="Open Sans" w:cs="Open Sans" w:eastAsia="Open Sans" w:hAnsi="Open Sans"/>
            <w:color w:val="0000ff"/>
            <w:u w:val="single"/>
            <w:rtl w:val="0"/>
          </w:rPr>
          <w:t xml:space="preserve">The OER Starter Kit</w:t>
        </w:r>
      </w:hyperlink>
      <w:r w:rsidDel="00000000" w:rsidR="00000000" w:rsidRPr="00000000">
        <w:rPr>
          <w:rFonts w:ascii="Open Sans" w:cs="Open Sans" w:eastAsia="Open Sans" w:hAnsi="Open Sans"/>
          <w:color w:val="0000ff"/>
          <w:rtl w:val="0"/>
        </w:rPr>
        <w:t xml:space="preserve"> </w:t>
      </w:r>
      <w:r w:rsidDel="00000000" w:rsidR="00000000" w:rsidRPr="00000000">
        <w:rPr>
          <w:rFonts w:ascii="Open Sans" w:cs="Open Sans" w:eastAsia="Open Sans" w:hAnsi="Open Sans"/>
          <w:rtl w:val="0"/>
        </w:rPr>
        <w:t xml:space="preserve">by Abbey K. Elder is licensed under a</w:t>
      </w:r>
      <w:r w:rsidDel="00000000" w:rsidR="00000000" w:rsidRPr="00000000">
        <w:rPr>
          <w:rFonts w:ascii="Open Sans" w:cs="Open Sans" w:eastAsia="Open Sans" w:hAnsi="Open Sans"/>
          <w:color w:val="222222"/>
          <w:rtl w:val="0"/>
        </w:rPr>
        <w:t xml:space="preserve"> </w:t>
      </w:r>
      <w:hyperlink r:id="rId158">
        <w:r w:rsidDel="00000000" w:rsidR="00000000" w:rsidRPr="00000000">
          <w:rPr>
            <w:rFonts w:ascii="Open Sans" w:cs="Open Sans" w:eastAsia="Open Sans" w:hAnsi="Open Sans"/>
            <w:color w:val="0000ff"/>
            <w:u w:val="single"/>
            <w:rtl w:val="0"/>
          </w:rPr>
          <w:t xml:space="preserve">Creative Commons Attribution 4.0 International License</w:t>
        </w:r>
      </w:hyperlink>
      <w:r w:rsidDel="00000000" w:rsidR="00000000" w:rsidRPr="00000000">
        <w:rPr>
          <w:rFonts w:ascii="Open Sans" w:cs="Open Sans" w:eastAsia="Open Sans" w:hAnsi="Open Sans"/>
          <w:color w:val="222222"/>
          <w:rtl w:val="0"/>
        </w:rPr>
        <w:t xml:space="preserve">, </w:t>
      </w:r>
      <w:r w:rsidDel="00000000" w:rsidR="00000000" w:rsidRPr="00000000">
        <w:rPr>
          <w:rFonts w:ascii="Open Sans" w:cs="Open Sans" w:eastAsia="Open Sans" w:hAnsi="Open Sans"/>
          <w:rtl w:val="0"/>
        </w:rPr>
        <w:t xml:space="preserve">except where otherwise noted.</w:t>
      </w:r>
      <w:r w:rsidDel="00000000" w:rsidR="00000000" w:rsidRPr="00000000">
        <w:br w:type="page"/>
      </w:r>
      <w:r w:rsidDel="00000000" w:rsidR="00000000" w:rsidRPr="00000000">
        <w:rPr>
          <w:rtl w:val="0"/>
        </w:rPr>
      </w:r>
    </w:p>
    <w:p w:rsidR="00000000" w:rsidDel="00000000" w:rsidP="00000000" w:rsidRDefault="00000000" w:rsidRPr="00000000" w14:paraId="00000235">
      <w:pPr>
        <w:pStyle w:val="Heading1"/>
        <w:pageBreakBefore w:val="0"/>
        <w:spacing w:after="240" w:before="340" w:line="268.8" w:lineRule="auto"/>
        <w:rPr>
          <w:rFonts w:ascii="Open Sans" w:cs="Open Sans" w:eastAsia="Open Sans" w:hAnsi="Open Sans"/>
          <w:b w:val="1"/>
          <w:sz w:val="48"/>
          <w:szCs w:val="48"/>
        </w:rPr>
      </w:pPr>
      <w:bookmarkStart w:colFirst="0" w:colLast="0" w:name="_reds8c7hd1ib" w:id="40"/>
      <w:bookmarkEnd w:id="40"/>
      <w:r w:rsidDel="00000000" w:rsidR="00000000" w:rsidRPr="00000000">
        <w:rPr>
          <w:rFonts w:ascii="Open Sans" w:cs="Open Sans" w:eastAsia="Open Sans" w:hAnsi="Open Sans"/>
          <w:b w:val="1"/>
          <w:sz w:val="48"/>
          <w:szCs w:val="48"/>
          <w:rtl w:val="0"/>
        </w:rPr>
        <w:t xml:space="preserve">Unit 6: </w:t>
      </w:r>
      <w:r w:rsidDel="00000000" w:rsidR="00000000" w:rsidRPr="00000000">
        <w:rPr>
          <w:rFonts w:ascii="Open Sans" w:cs="Open Sans" w:eastAsia="Open Sans" w:hAnsi="Open Sans"/>
          <w:b w:val="1"/>
          <w:sz w:val="48"/>
          <w:szCs w:val="48"/>
          <w:rtl w:val="0"/>
        </w:rPr>
        <w:t xml:space="preserve">Evaluating OER</w:t>
      </w:r>
      <w:r w:rsidDel="00000000" w:rsidR="00000000" w:rsidRPr="00000000">
        <w:rPr>
          <w:rtl w:val="0"/>
        </w:rPr>
      </w:r>
    </w:p>
    <w:p w:rsidR="00000000" w:rsidDel="00000000" w:rsidP="00000000" w:rsidRDefault="00000000" w:rsidRPr="00000000" w14:paraId="00000236">
      <w:pPr>
        <w:pageBreakBefore w:val="0"/>
        <w:rPr/>
      </w:pPr>
      <w:r w:rsidDel="00000000" w:rsidR="00000000" w:rsidRPr="00000000">
        <w:rPr>
          <w:rtl w:val="0"/>
        </w:rPr>
      </w:r>
    </w:p>
    <w:p w:rsidR="00000000" w:rsidDel="00000000" w:rsidP="00000000" w:rsidRDefault="00000000" w:rsidRPr="00000000" w14:paraId="00000237">
      <w:pPr>
        <w:pStyle w:val="Heading3"/>
        <w:pageBreakBefore w:val="0"/>
        <w:spacing w:before="0" w:line="271.2" w:lineRule="auto"/>
        <w:rPr>
          <w:rFonts w:ascii="Open Sans" w:cs="Open Sans" w:eastAsia="Open Sans" w:hAnsi="Open Sans"/>
          <w:b w:val="1"/>
          <w:color w:val="000000"/>
          <w:sz w:val="24"/>
          <w:szCs w:val="24"/>
        </w:rPr>
      </w:pPr>
      <w:bookmarkStart w:colFirst="0" w:colLast="0" w:name="_93fsy66ougu3" w:id="41"/>
      <w:bookmarkEnd w:id="41"/>
      <w:r w:rsidDel="00000000" w:rsidR="00000000" w:rsidRPr="00000000">
        <w:rPr>
          <w:rFonts w:ascii="Open Sans" w:cs="Open Sans" w:eastAsia="Open Sans" w:hAnsi="Open Sans"/>
          <w:b w:val="1"/>
          <w:color w:val="000000"/>
          <w:sz w:val="24"/>
          <w:szCs w:val="24"/>
          <w:rtl w:val="0"/>
        </w:rPr>
        <w:t xml:space="preserve">By the end of this </w:t>
      </w:r>
      <w:r w:rsidDel="00000000" w:rsidR="00000000" w:rsidRPr="00000000">
        <w:rPr>
          <w:sz w:val="24"/>
          <w:szCs w:val="24"/>
          <w:rtl w:val="0"/>
        </w:rPr>
        <w:t xml:space="preserve">unit</w:t>
      </w:r>
      <w:r w:rsidDel="00000000" w:rsidR="00000000" w:rsidRPr="00000000">
        <w:rPr>
          <w:rFonts w:ascii="Open Sans" w:cs="Open Sans" w:eastAsia="Open Sans" w:hAnsi="Open Sans"/>
          <w:b w:val="1"/>
          <w:color w:val="000000"/>
          <w:sz w:val="24"/>
          <w:szCs w:val="24"/>
          <w:rtl w:val="0"/>
        </w:rPr>
        <w:t xml:space="preserve">, you should be able to:</w:t>
      </w:r>
    </w:p>
    <w:p w:rsidR="00000000" w:rsidDel="00000000" w:rsidP="00000000" w:rsidRDefault="00000000" w:rsidRPr="00000000" w14:paraId="00000238">
      <w:pPr>
        <w:pageBreakBefore w:val="0"/>
        <w:numPr>
          <w:ilvl w:val="0"/>
          <w:numId w:val="66"/>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Investigate the available reuse options for OER - adopt, adapt, combine and create</w:t>
      </w:r>
    </w:p>
    <w:p w:rsidR="00000000" w:rsidDel="00000000" w:rsidP="00000000" w:rsidRDefault="00000000" w:rsidRPr="00000000" w14:paraId="00000239">
      <w:pPr>
        <w:pageBreakBefore w:val="0"/>
        <w:numPr>
          <w:ilvl w:val="0"/>
          <w:numId w:val="66"/>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Identify perspectives on evaluating and defining ‘quality’ as it relates to course materials</w:t>
      </w:r>
    </w:p>
    <w:p w:rsidR="00000000" w:rsidDel="00000000" w:rsidP="00000000" w:rsidRDefault="00000000" w:rsidRPr="00000000" w14:paraId="0000023A">
      <w:pPr>
        <w:pageBreakBefore w:val="0"/>
        <w:numPr>
          <w:ilvl w:val="0"/>
          <w:numId w:val="66"/>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Utilize relevant rubrics for evaluating OER</w:t>
      </w:r>
    </w:p>
    <w:p w:rsidR="00000000" w:rsidDel="00000000" w:rsidP="00000000" w:rsidRDefault="00000000" w:rsidRPr="00000000" w14:paraId="0000023B">
      <w:pPr>
        <w:pageBreakBefore w:val="0"/>
        <w:numPr>
          <w:ilvl w:val="0"/>
          <w:numId w:val="66"/>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Explore curriculum mapping for effective alignment of OER with course outcomes</w:t>
      </w:r>
    </w:p>
    <w:p w:rsidR="00000000" w:rsidDel="00000000" w:rsidP="00000000" w:rsidRDefault="00000000" w:rsidRPr="00000000" w14:paraId="0000023C">
      <w:pPr>
        <w:pageBreakBefore w:val="0"/>
        <w:spacing w:after="240" w:before="240" w:line="276" w:lineRule="auto"/>
        <w:rPr>
          <w:rFonts w:ascii="Open Sans" w:cs="Open Sans" w:eastAsia="Open Sans" w:hAnsi="Open Sans"/>
          <w:b w:val="1"/>
          <w:sz w:val="28"/>
          <w:szCs w:val="28"/>
        </w:rPr>
      </w:pPr>
      <w:r w:rsidDel="00000000" w:rsidR="00000000" w:rsidRPr="00000000">
        <w:rPr>
          <w:rFonts w:ascii="Open Sans" w:cs="Open Sans" w:eastAsia="Open Sans" w:hAnsi="Open Sans"/>
          <w:b w:val="1"/>
          <w:sz w:val="28"/>
          <w:szCs w:val="28"/>
          <w:rtl w:val="0"/>
        </w:rPr>
        <w:t xml:space="preserve">Adopt, Adapt, Combine, or Create? </w:t>
      </w:r>
    </w:p>
    <w:p w:rsidR="00000000" w:rsidDel="00000000" w:rsidP="00000000" w:rsidRDefault="00000000" w:rsidRPr="00000000" w14:paraId="0000023D">
      <w:pPr>
        <w:pageBreakBefore w:val="0"/>
        <w:spacing w:after="240" w:before="240" w:line="276" w:lineRule="auto"/>
        <w:rPr>
          <w:rFonts w:ascii="Open Sans" w:cs="Open Sans" w:eastAsia="Open Sans" w:hAnsi="Open Sans"/>
        </w:rPr>
      </w:pPr>
      <w:r w:rsidDel="00000000" w:rsidR="00000000" w:rsidRPr="00000000">
        <w:rPr>
          <w:rFonts w:ascii="Open Sans" w:cs="Open Sans" w:eastAsia="Open Sans" w:hAnsi="Open Sans"/>
          <w:rtl w:val="0"/>
        </w:rPr>
        <w:t xml:space="preserve">In the previous unit, </w:t>
      </w:r>
      <w:r w:rsidDel="00000000" w:rsidR="00000000" w:rsidRPr="00000000">
        <w:rPr>
          <w:rFonts w:ascii="Open Sans" w:cs="Open Sans" w:eastAsia="Open Sans" w:hAnsi="Open Sans"/>
          <w:rtl w:val="0"/>
        </w:rPr>
        <w:t xml:space="preserve">Finding OER</w:t>
      </w:r>
      <w:r w:rsidDel="00000000" w:rsidR="00000000" w:rsidRPr="00000000">
        <w:rPr>
          <w:rFonts w:ascii="Open Sans" w:cs="Open Sans" w:eastAsia="Open Sans" w:hAnsi="Open Sans"/>
          <w:rtl w:val="0"/>
        </w:rPr>
        <w:t xml:space="preserve">, you focused on organizing your search and finding relevant OER.  This unit will focus on elements of evaluating OER.</w:t>
      </w:r>
    </w:p>
    <w:p w:rsidR="00000000" w:rsidDel="00000000" w:rsidP="00000000" w:rsidRDefault="00000000" w:rsidRPr="00000000" w14:paraId="0000023E">
      <w:pPr>
        <w:pageBreakBefore w:val="0"/>
        <w:spacing w:line="276" w:lineRule="auto"/>
        <w:rPr>
          <w:rFonts w:ascii="Open Sans" w:cs="Open Sans" w:eastAsia="Open Sans" w:hAnsi="Open Sans"/>
        </w:rPr>
      </w:pPr>
      <w:r w:rsidDel="00000000" w:rsidR="00000000" w:rsidRPr="00000000">
        <w:rPr>
          <w:rFonts w:ascii="Open Sans" w:cs="Open Sans" w:eastAsia="Open Sans" w:hAnsi="Open Sans"/>
          <w:rtl w:val="0"/>
        </w:rPr>
        <w:t xml:space="preserve">Watch the last few minutes of this video which focuses on evaluating OER.</w:t>
      </w:r>
    </w:p>
    <w:p w:rsidR="00000000" w:rsidDel="00000000" w:rsidP="00000000" w:rsidRDefault="00000000" w:rsidRPr="00000000" w14:paraId="0000023F">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240">
      <w:pPr>
        <w:pageBreakBefore w:val="0"/>
        <w:spacing w:line="276" w:lineRule="auto"/>
        <w:ind w:left="720" w:firstLine="0"/>
        <w:rPr>
          <w:rFonts w:ascii="Open Sans" w:cs="Open Sans" w:eastAsia="Open Sans" w:hAnsi="Open Sans"/>
        </w:rPr>
      </w:pPr>
      <w:hyperlink r:id="rId159">
        <w:r w:rsidDel="00000000" w:rsidR="00000000" w:rsidRPr="00000000">
          <w:rPr>
            <w:rFonts w:ascii="Open Sans" w:cs="Open Sans" w:eastAsia="Open Sans" w:hAnsi="Open Sans"/>
            <w:b w:val="1"/>
            <w:color w:val="1155cc"/>
            <w:u w:val="single"/>
            <w:rtl w:val="0"/>
          </w:rPr>
          <w:t xml:space="preserve">How to find and evaluate OER</w:t>
        </w:r>
      </w:hyperlink>
      <w:r w:rsidDel="00000000" w:rsidR="00000000" w:rsidRPr="00000000">
        <w:rPr>
          <w:rFonts w:ascii="Open Sans" w:cs="Open Sans" w:eastAsia="Open Sans" w:hAnsi="Open Sans"/>
          <w:b w:val="1"/>
          <w:rtl w:val="0"/>
        </w:rPr>
        <w:t xml:space="preserve"> </w:t>
      </w:r>
      <w:r w:rsidDel="00000000" w:rsidR="00000000" w:rsidRPr="00000000">
        <w:rPr>
          <w:rFonts w:ascii="Open Sans" w:cs="Open Sans" w:eastAsia="Open Sans" w:hAnsi="Open Sans"/>
          <w:rtl w:val="0"/>
        </w:rPr>
        <w:t xml:space="preserve">{snippet 4:06 -5:52}</w:t>
      </w:r>
    </w:p>
    <w:p w:rsidR="00000000" w:rsidDel="00000000" w:rsidP="00000000" w:rsidRDefault="00000000" w:rsidRPr="00000000" w14:paraId="00000241">
      <w:pPr>
        <w:pageBreakBefore w:val="0"/>
        <w:spacing w:line="276" w:lineRule="auto"/>
        <w:ind w:left="720" w:firstLine="0"/>
        <w:rPr>
          <w:rFonts w:ascii="Open Sans" w:cs="Open Sans" w:eastAsia="Open Sans" w:hAnsi="Open Sans"/>
        </w:rPr>
      </w:pPr>
      <w:r w:rsidDel="00000000" w:rsidR="00000000" w:rsidRPr="00000000">
        <w:rPr>
          <w:rtl w:val="0"/>
        </w:rPr>
      </w:r>
    </w:p>
    <w:p w:rsidR="00000000" w:rsidDel="00000000" w:rsidP="00000000" w:rsidRDefault="00000000" w:rsidRPr="00000000" w14:paraId="00000242">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The first part of evaluating an OER is asking yourself what you want to do with that OER. Do you want to adopt and use as is? Or, do you want to adapt and modify the content to meet your needs?  If you found an OER that matched your learning outcomes perfectly, but some modification was required, does the license on that resource allow you to modify?  Or, is it licensed in a way that does not allow for modifications or derivatives? If modifications are not allowed, you may want to consider another resource. So first, before diving into rubrics, consider the license for the OER and what the permissions allow.</w:t>
      </w:r>
    </w:p>
    <w:p w:rsidR="00000000" w:rsidDel="00000000" w:rsidP="00000000" w:rsidRDefault="00000000" w:rsidRPr="00000000" w14:paraId="00000243">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244">
      <w:pPr>
        <w:pageBreakBefore w:val="0"/>
        <w:jc w:val="center"/>
        <w:rPr>
          <w:rFonts w:ascii="Open Sans" w:cs="Open Sans" w:eastAsia="Open Sans" w:hAnsi="Open Sans"/>
          <w:b w:val="1"/>
        </w:rPr>
      </w:pPr>
      <w:r w:rsidDel="00000000" w:rsidR="00000000" w:rsidRPr="00000000">
        <w:rPr>
          <w:rFonts w:ascii="Open Sans" w:cs="Open Sans" w:eastAsia="Open Sans" w:hAnsi="Open Sans"/>
          <w:b w:val="1"/>
          <w:rtl w:val="0"/>
        </w:rPr>
        <w:t xml:space="preserve">What do I want to do with the OER I found?</w:t>
      </w:r>
    </w:p>
    <w:p w:rsidR="00000000" w:rsidDel="00000000" w:rsidP="00000000" w:rsidRDefault="00000000" w:rsidRPr="00000000" w14:paraId="00000245">
      <w:pPr>
        <w:pageBreakBefore w:val="0"/>
        <w:jc w:val="center"/>
        <w:rPr>
          <w:rFonts w:ascii="Open Sans" w:cs="Open Sans" w:eastAsia="Open Sans" w:hAnsi="Open Sans"/>
        </w:rPr>
      </w:pPr>
      <w:r w:rsidDel="00000000" w:rsidR="00000000" w:rsidRPr="00000000">
        <w:rPr>
          <w:rFonts w:ascii="Open Sans" w:cs="Open Sans" w:eastAsia="Open Sans" w:hAnsi="Open Sans"/>
        </w:rPr>
        <w:drawing>
          <wp:inline distB="114300" distT="114300" distL="114300" distR="114300">
            <wp:extent cx="5929313" cy="1681872"/>
            <wp:effectExtent b="0" l="0" r="0" t="0"/>
            <wp:docPr descr="Yellow rectangle with four icons left to right. Icons represent the option to adopt, adapt, combine, or create." id="50" name="image50.jpg"/>
            <a:graphic>
              <a:graphicData uri="http://schemas.openxmlformats.org/drawingml/2006/picture">
                <pic:pic>
                  <pic:nvPicPr>
                    <pic:cNvPr descr="Yellow rectangle with four icons left to right. Icons represent the option to adopt, adapt, combine, or create." id="0" name="image50.jpg"/>
                    <pic:cNvPicPr preferRelativeResize="0"/>
                  </pic:nvPicPr>
                  <pic:blipFill>
                    <a:blip r:embed="rId160"/>
                    <a:srcRect b="0" l="0" r="0" t="0"/>
                    <a:stretch>
                      <a:fillRect/>
                    </a:stretch>
                  </pic:blipFill>
                  <pic:spPr>
                    <a:xfrm>
                      <a:off x="0" y="0"/>
                      <a:ext cx="5929313" cy="1681872"/>
                    </a:xfrm>
                    <a:prstGeom prst="rect"/>
                    <a:ln/>
                  </pic:spPr>
                </pic:pic>
              </a:graphicData>
            </a:graphic>
          </wp:inline>
        </w:drawing>
      </w:r>
      <w:r w:rsidDel="00000000" w:rsidR="00000000" w:rsidRPr="00000000">
        <w:rPr>
          <w:rtl w:val="0"/>
        </w:rPr>
      </w:r>
    </w:p>
    <w:p w:rsidR="00000000" w:rsidDel="00000000" w:rsidP="00000000" w:rsidRDefault="00000000" w:rsidRPr="00000000" w14:paraId="00000246">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247">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248">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249">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24A">
      <w:pPr>
        <w:pageBreakBefore w:val="0"/>
        <w:spacing w:line="276" w:lineRule="auto"/>
        <w:rPr>
          <w:rFonts w:ascii="Open Sans" w:cs="Open Sans" w:eastAsia="Open Sans" w:hAnsi="Open Sans"/>
          <w:b w:val="1"/>
          <w:sz w:val="28"/>
          <w:szCs w:val="28"/>
        </w:rPr>
      </w:pPr>
      <w:r w:rsidDel="00000000" w:rsidR="00000000" w:rsidRPr="00000000">
        <w:rPr>
          <w:rFonts w:ascii="Open Sans" w:cs="Open Sans" w:eastAsia="Open Sans" w:hAnsi="Open Sans"/>
          <w:b w:val="1"/>
          <w:sz w:val="28"/>
          <w:szCs w:val="28"/>
          <w:rtl w:val="0"/>
        </w:rPr>
        <w:t xml:space="preserve">Evaluation Rubrics &amp; Checklists</w:t>
      </w:r>
    </w:p>
    <w:p w:rsidR="00000000" w:rsidDel="00000000" w:rsidP="00000000" w:rsidRDefault="00000000" w:rsidRPr="00000000" w14:paraId="0000024B">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24C">
      <w:pPr>
        <w:pageBreakBefore w:val="0"/>
        <w:spacing w:line="276" w:lineRule="auto"/>
        <w:rPr>
          <w:rFonts w:ascii="Open Sans" w:cs="Open Sans" w:eastAsia="Open Sans" w:hAnsi="Open Sans"/>
        </w:rPr>
      </w:pPr>
      <w:r w:rsidDel="00000000" w:rsidR="00000000" w:rsidRPr="00000000">
        <w:rPr>
          <w:rFonts w:ascii="Open Sans" w:cs="Open Sans" w:eastAsia="Open Sans" w:hAnsi="Open Sans"/>
          <w:rtl w:val="0"/>
        </w:rPr>
        <w:t xml:space="preserve">The following questions can help guide you when selecting and evaluating OER. The list below is also available in PDF format from </w:t>
      </w:r>
      <w:hyperlink r:id="rId161">
        <w:r w:rsidDel="00000000" w:rsidR="00000000" w:rsidRPr="00000000">
          <w:rPr>
            <w:rFonts w:ascii="Open Sans" w:cs="Open Sans" w:eastAsia="Open Sans" w:hAnsi="Open Sans"/>
            <w:color w:val="1155cc"/>
            <w:u w:val="single"/>
            <w:rtl w:val="0"/>
          </w:rPr>
          <w:t xml:space="preserve">Affordable Learning Georgia</w:t>
        </w:r>
      </w:hyperlink>
      <w:r w:rsidDel="00000000" w:rsidR="00000000" w:rsidRPr="00000000">
        <w:rPr>
          <w:rFonts w:ascii="Open Sans" w:cs="Open Sans" w:eastAsia="Open Sans" w:hAnsi="Open Sans"/>
          <w:rtl w:val="0"/>
        </w:rPr>
        <w:t xml:space="preserve">.</w:t>
      </w:r>
      <w:r w:rsidDel="00000000" w:rsidR="00000000" w:rsidRPr="00000000">
        <w:rPr>
          <w:rtl w:val="0"/>
        </w:rPr>
      </w:r>
    </w:p>
    <w:p w:rsidR="00000000" w:rsidDel="00000000" w:rsidP="00000000" w:rsidRDefault="00000000" w:rsidRPr="00000000" w14:paraId="0000024D">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24E">
      <w:pPr>
        <w:pageBreakBefore w:val="0"/>
        <w:spacing w:line="276" w:lineRule="auto"/>
        <w:rPr>
          <w:rFonts w:ascii="Open Sans" w:cs="Open Sans" w:eastAsia="Open Sans" w:hAnsi="Open Sans"/>
          <w:b w:val="1"/>
        </w:rPr>
      </w:pPr>
      <w:r w:rsidDel="00000000" w:rsidR="00000000" w:rsidRPr="00000000">
        <w:rPr>
          <w:rFonts w:ascii="Open Sans" w:cs="Open Sans" w:eastAsia="Open Sans" w:hAnsi="Open Sans"/>
          <w:b w:val="1"/>
          <w:rtl w:val="0"/>
        </w:rPr>
        <w:t xml:space="preserve">Clarity, Comprehensibility, and Readability</w:t>
      </w:r>
    </w:p>
    <w:p w:rsidR="00000000" w:rsidDel="00000000" w:rsidP="00000000" w:rsidRDefault="00000000" w:rsidRPr="00000000" w14:paraId="0000024F">
      <w:pPr>
        <w:pageBreakBefore w:val="0"/>
        <w:spacing w:line="276" w:lineRule="auto"/>
        <w:rPr>
          <w:rFonts w:ascii="Open Sans" w:cs="Open Sans" w:eastAsia="Open Sans" w:hAnsi="Open Sans"/>
          <w:b w:val="1"/>
        </w:rPr>
      </w:pPr>
      <w:r w:rsidDel="00000000" w:rsidR="00000000" w:rsidRPr="00000000">
        <w:rPr>
          <w:rtl w:val="0"/>
        </w:rPr>
      </w:r>
    </w:p>
    <w:p w:rsidR="00000000" w:rsidDel="00000000" w:rsidP="00000000" w:rsidRDefault="00000000" w:rsidRPr="00000000" w14:paraId="00000250">
      <w:pPr>
        <w:pageBreakBefore w:val="0"/>
        <w:numPr>
          <w:ilvl w:val="0"/>
          <w:numId w:val="11"/>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Is the content, including any instructions, exercises, or supplemental material, clear and comprehensible to students?</w:t>
      </w:r>
      <w:r w:rsidDel="00000000" w:rsidR="00000000" w:rsidRPr="00000000">
        <w:rPr>
          <w:rtl w:val="0"/>
        </w:rPr>
      </w:r>
    </w:p>
    <w:p w:rsidR="00000000" w:rsidDel="00000000" w:rsidP="00000000" w:rsidRDefault="00000000" w:rsidRPr="00000000" w14:paraId="00000251">
      <w:pPr>
        <w:pageBreakBefore w:val="0"/>
        <w:numPr>
          <w:ilvl w:val="0"/>
          <w:numId w:val="11"/>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Is the content well-categorized in terms of logic, sequencing, and flow?</w:t>
      </w:r>
    </w:p>
    <w:p w:rsidR="00000000" w:rsidDel="00000000" w:rsidP="00000000" w:rsidRDefault="00000000" w:rsidRPr="00000000" w14:paraId="00000252">
      <w:pPr>
        <w:pageBreakBefore w:val="0"/>
        <w:numPr>
          <w:ilvl w:val="0"/>
          <w:numId w:val="11"/>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Is the content consistent with its language and key terms?</w:t>
      </w:r>
    </w:p>
    <w:p w:rsidR="00000000" w:rsidDel="00000000" w:rsidP="00000000" w:rsidRDefault="00000000" w:rsidRPr="00000000" w14:paraId="00000253">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254">
      <w:pPr>
        <w:pageBreakBefore w:val="0"/>
        <w:spacing w:line="276" w:lineRule="auto"/>
        <w:rPr>
          <w:rFonts w:ascii="Open Sans" w:cs="Open Sans" w:eastAsia="Open Sans" w:hAnsi="Open Sans"/>
          <w:b w:val="1"/>
        </w:rPr>
      </w:pPr>
      <w:r w:rsidDel="00000000" w:rsidR="00000000" w:rsidRPr="00000000">
        <w:rPr>
          <w:rFonts w:ascii="Open Sans" w:cs="Open Sans" w:eastAsia="Open Sans" w:hAnsi="Open Sans"/>
          <w:b w:val="1"/>
          <w:rtl w:val="0"/>
        </w:rPr>
        <w:t xml:space="preserve">Content Accuracy and Technical Accuracy</w:t>
      </w:r>
    </w:p>
    <w:p w:rsidR="00000000" w:rsidDel="00000000" w:rsidP="00000000" w:rsidRDefault="00000000" w:rsidRPr="00000000" w14:paraId="00000255">
      <w:pPr>
        <w:pageBreakBefore w:val="0"/>
        <w:spacing w:line="276" w:lineRule="auto"/>
        <w:rPr>
          <w:rFonts w:ascii="Open Sans" w:cs="Open Sans" w:eastAsia="Open Sans" w:hAnsi="Open Sans"/>
          <w:b w:val="1"/>
        </w:rPr>
      </w:pPr>
      <w:r w:rsidDel="00000000" w:rsidR="00000000" w:rsidRPr="00000000">
        <w:rPr>
          <w:rtl w:val="0"/>
        </w:rPr>
      </w:r>
    </w:p>
    <w:p w:rsidR="00000000" w:rsidDel="00000000" w:rsidP="00000000" w:rsidRDefault="00000000" w:rsidRPr="00000000" w14:paraId="00000256">
      <w:pPr>
        <w:pageBreakBefore w:val="0"/>
        <w:numPr>
          <w:ilvl w:val="0"/>
          <w:numId w:val="49"/>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Is the content accurate based on both your expert knowledge and through external sources?</w:t>
      </w:r>
    </w:p>
    <w:p w:rsidR="00000000" w:rsidDel="00000000" w:rsidP="00000000" w:rsidRDefault="00000000" w:rsidRPr="00000000" w14:paraId="00000257">
      <w:pPr>
        <w:pageBreakBefore w:val="0"/>
        <w:numPr>
          <w:ilvl w:val="0"/>
          <w:numId w:val="49"/>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Are there any factual, grammatical, or typographical errors?</w:t>
      </w:r>
    </w:p>
    <w:p w:rsidR="00000000" w:rsidDel="00000000" w:rsidP="00000000" w:rsidRDefault="00000000" w:rsidRPr="00000000" w14:paraId="00000258">
      <w:pPr>
        <w:pageBreakBefore w:val="0"/>
        <w:numPr>
          <w:ilvl w:val="0"/>
          <w:numId w:val="49"/>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Is the interface easy to navigate? Are there broken links or obsolete formats?</w:t>
      </w:r>
    </w:p>
    <w:p w:rsidR="00000000" w:rsidDel="00000000" w:rsidP="00000000" w:rsidRDefault="00000000" w:rsidRPr="00000000" w14:paraId="00000259">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25A">
      <w:pPr>
        <w:pageBreakBefore w:val="0"/>
        <w:spacing w:line="276" w:lineRule="auto"/>
        <w:rPr>
          <w:rFonts w:ascii="Open Sans" w:cs="Open Sans" w:eastAsia="Open Sans" w:hAnsi="Open Sans"/>
          <w:b w:val="1"/>
        </w:rPr>
      </w:pPr>
      <w:r w:rsidDel="00000000" w:rsidR="00000000" w:rsidRPr="00000000">
        <w:rPr>
          <w:rFonts w:ascii="Open Sans" w:cs="Open Sans" w:eastAsia="Open Sans" w:hAnsi="Open Sans"/>
          <w:b w:val="1"/>
          <w:rtl w:val="0"/>
        </w:rPr>
        <w:t xml:space="preserve">Adaptability and Modularity</w:t>
      </w:r>
    </w:p>
    <w:p w:rsidR="00000000" w:rsidDel="00000000" w:rsidP="00000000" w:rsidRDefault="00000000" w:rsidRPr="00000000" w14:paraId="0000025B">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25C">
      <w:pPr>
        <w:pageBreakBefore w:val="0"/>
        <w:numPr>
          <w:ilvl w:val="0"/>
          <w:numId w:val="49"/>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Is the resource in a file format which allows for adaptations, modifications, rearrangements, and updates?</w:t>
      </w:r>
    </w:p>
    <w:p w:rsidR="00000000" w:rsidDel="00000000" w:rsidP="00000000" w:rsidRDefault="00000000" w:rsidRPr="00000000" w14:paraId="0000025D">
      <w:pPr>
        <w:pageBreakBefore w:val="0"/>
        <w:numPr>
          <w:ilvl w:val="0"/>
          <w:numId w:val="49"/>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Is the resource easily divided into modules, or sections, which can then be used or rearranged out of their original order?</w:t>
      </w:r>
    </w:p>
    <w:p w:rsidR="00000000" w:rsidDel="00000000" w:rsidP="00000000" w:rsidRDefault="00000000" w:rsidRPr="00000000" w14:paraId="0000025E">
      <w:pPr>
        <w:pageBreakBefore w:val="0"/>
        <w:numPr>
          <w:ilvl w:val="0"/>
          <w:numId w:val="49"/>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Is the content licensed in a way which allows for adaptations and modifications?</w:t>
      </w:r>
    </w:p>
    <w:p w:rsidR="00000000" w:rsidDel="00000000" w:rsidP="00000000" w:rsidRDefault="00000000" w:rsidRPr="00000000" w14:paraId="0000025F">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260">
      <w:pPr>
        <w:pageBreakBefore w:val="0"/>
        <w:spacing w:line="276" w:lineRule="auto"/>
        <w:rPr>
          <w:rFonts w:ascii="Open Sans" w:cs="Open Sans" w:eastAsia="Open Sans" w:hAnsi="Open Sans"/>
          <w:b w:val="1"/>
        </w:rPr>
      </w:pPr>
      <w:r w:rsidDel="00000000" w:rsidR="00000000" w:rsidRPr="00000000">
        <w:rPr>
          <w:rFonts w:ascii="Open Sans" w:cs="Open Sans" w:eastAsia="Open Sans" w:hAnsi="Open Sans"/>
          <w:b w:val="1"/>
          <w:rtl w:val="0"/>
        </w:rPr>
        <w:t xml:space="preserve">Appropriateness</w:t>
      </w:r>
    </w:p>
    <w:p w:rsidR="00000000" w:rsidDel="00000000" w:rsidP="00000000" w:rsidRDefault="00000000" w:rsidRPr="00000000" w14:paraId="00000261">
      <w:pPr>
        <w:pageBreakBefore w:val="0"/>
        <w:spacing w:line="276" w:lineRule="auto"/>
        <w:rPr>
          <w:rFonts w:ascii="Open Sans" w:cs="Open Sans" w:eastAsia="Open Sans" w:hAnsi="Open Sans"/>
          <w:b w:val="1"/>
        </w:rPr>
      </w:pPr>
      <w:r w:rsidDel="00000000" w:rsidR="00000000" w:rsidRPr="00000000">
        <w:rPr>
          <w:rtl w:val="0"/>
        </w:rPr>
      </w:r>
    </w:p>
    <w:p w:rsidR="00000000" w:rsidDel="00000000" w:rsidP="00000000" w:rsidRDefault="00000000" w:rsidRPr="00000000" w14:paraId="00000262">
      <w:pPr>
        <w:pageBreakBefore w:val="0"/>
        <w:numPr>
          <w:ilvl w:val="0"/>
          <w:numId w:val="95"/>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Is the content presented at a reading level appropriate for higher education students?</w:t>
      </w:r>
    </w:p>
    <w:p w:rsidR="00000000" w:rsidDel="00000000" w:rsidP="00000000" w:rsidRDefault="00000000" w:rsidRPr="00000000" w14:paraId="00000263">
      <w:pPr>
        <w:pageBreakBefore w:val="0"/>
        <w:numPr>
          <w:ilvl w:val="0"/>
          <w:numId w:val="95"/>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How is the content useful for instructors or students?</w:t>
      </w:r>
    </w:p>
    <w:p w:rsidR="00000000" w:rsidDel="00000000" w:rsidP="00000000" w:rsidRDefault="00000000" w:rsidRPr="00000000" w14:paraId="00000264">
      <w:pPr>
        <w:pageBreakBefore w:val="0"/>
        <w:numPr>
          <w:ilvl w:val="0"/>
          <w:numId w:val="95"/>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Is the content itself appropriate for higher education?</w:t>
      </w:r>
    </w:p>
    <w:p w:rsidR="00000000" w:rsidDel="00000000" w:rsidP="00000000" w:rsidRDefault="00000000" w:rsidRPr="00000000" w14:paraId="00000265">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266">
      <w:pPr>
        <w:pageBreakBefore w:val="0"/>
        <w:spacing w:line="276" w:lineRule="auto"/>
        <w:rPr>
          <w:rFonts w:ascii="Open Sans" w:cs="Open Sans" w:eastAsia="Open Sans" w:hAnsi="Open Sans"/>
          <w:b w:val="1"/>
        </w:rPr>
      </w:pPr>
      <w:r w:rsidDel="00000000" w:rsidR="00000000" w:rsidRPr="00000000">
        <w:rPr>
          <w:rtl w:val="0"/>
        </w:rPr>
      </w:r>
    </w:p>
    <w:p w:rsidR="00000000" w:rsidDel="00000000" w:rsidP="00000000" w:rsidRDefault="00000000" w:rsidRPr="00000000" w14:paraId="00000267">
      <w:pPr>
        <w:pageBreakBefore w:val="0"/>
        <w:spacing w:line="276" w:lineRule="auto"/>
        <w:rPr>
          <w:rFonts w:ascii="Open Sans" w:cs="Open Sans" w:eastAsia="Open Sans" w:hAnsi="Open Sans"/>
          <w:b w:val="1"/>
        </w:rPr>
      </w:pPr>
      <w:r w:rsidDel="00000000" w:rsidR="00000000" w:rsidRPr="00000000">
        <w:rPr>
          <w:rFonts w:ascii="Open Sans" w:cs="Open Sans" w:eastAsia="Open Sans" w:hAnsi="Open Sans"/>
          <w:b w:val="1"/>
          <w:rtl w:val="0"/>
        </w:rPr>
        <w:t xml:space="preserve">Accessibility</w:t>
      </w:r>
    </w:p>
    <w:p w:rsidR="00000000" w:rsidDel="00000000" w:rsidP="00000000" w:rsidRDefault="00000000" w:rsidRPr="00000000" w14:paraId="00000268">
      <w:pPr>
        <w:pageBreakBefore w:val="0"/>
        <w:spacing w:line="276" w:lineRule="auto"/>
        <w:rPr>
          <w:rFonts w:ascii="Open Sans" w:cs="Open Sans" w:eastAsia="Open Sans" w:hAnsi="Open Sans"/>
          <w:b w:val="1"/>
        </w:rPr>
      </w:pPr>
      <w:r w:rsidDel="00000000" w:rsidR="00000000" w:rsidRPr="00000000">
        <w:rPr>
          <w:rtl w:val="0"/>
        </w:rPr>
      </w:r>
    </w:p>
    <w:p w:rsidR="00000000" w:rsidDel="00000000" w:rsidP="00000000" w:rsidRDefault="00000000" w:rsidRPr="00000000" w14:paraId="00000269">
      <w:pPr>
        <w:pageBreakBefore w:val="0"/>
        <w:numPr>
          <w:ilvl w:val="0"/>
          <w:numId w:val="54"/>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Is the content accessible to students with disabilities?</w:t>
      </w:r>
    </w:p>
    <w:p w:rsidR="00000000" w:rsidDel="00000000" w:rsidP="00000000" w:rsidRDefault="00000000" w:rsidRPr="00000000" w14:paraId="0000026A">
      <w:pPr>
        <w:pageBreakBefore w:val="0"/>
        <w:numPr>
          <w:ilvl w:val="0"/>
          <w:numId w:val="54"/>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If you are using Web resources, does each image have alternate text that can be read?</w:t>
      </w:r>
    </w:p>
    <w:p w:rsidR="00000000" w:rsidDel="00000000" w:rsidP="00000000" w:rsidRDefault="00000000" w:rsidRPr="00000000" w14:paraId="0000026B">
      <w:pPr>
        <w:pageBreakBefore w:val="0"/>
        <w:numPr>
          <w:ilvl w:val="0"/>
          <w:numId w:val="54"/>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Do videos have accurate closed-captioning?</w:t>
      </w:r>
    </w:p>
    <w:p w:rsidR="00000000" w:rsidDel="00000000" w:rsidP="00000000" w:rsidRDefault="00000000" w:rsidRPr="00000000" w14:paraId="0000026C">
      <w:pPr>
        <w:pageBreakBefore w:val="0"/>
        <w:numPr>
          <w:ilvl w:val="0"/>
          <w:numId w:val="54"/>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Are students able to access the materials in a quick, non-restrictive manner?</w:t>
      </w:r>
    </w:p>
    <w:p w:rsidR="00000000" w:rsidDel="00000000" w:rsidP="00000000" w:rsidRDefault="00000000" w:rsidRPr="00000000" w14:paraId="0000026D">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26E">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26F">
      <w:pPr>
        <w:pageBreakBefore w:val="0"/>
        <w:spacing w:line="276" w:lineRule="auto"/>
        <w:rPr>
          <w:rFonts w:ascii="Open Sans" w:cs="Open Sans" w:eastAsia="Open Sans" w:hAnsi="Open Sans"/>
        </w:rPr>
      </w:pPr>
      <w:r w:rsidDel="00000000" w:rsidR="00000000" w:rsidRPr="00000000">
        <w:rPr>
          <w:rtl w:val="0"/>
        </w:rPr>
      </w:r>
    </w:p>
    <w:tbl>
      <w:tblPr>
        <w:tblStyle w:val="Table1"/>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360"/>
        <w:tblGridChange w:id="0">
          <w:tblGrid>
            <w:gridCol w:w="9360"/>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shd w:fill="auto" w:val="clear"/>
            <w:tcMar>
              <w:top w:w="100.0" w:type="dxa"/>
              <w:left w:w="100.0" w:type="dxa"/>
              <w:bottom w:w="100.0" w:type="dxa"/>
              <w:right w:w="100.0" w:type="dxa"/>
            </w:tcMar>
            <w:vAlign w:val="top"/>
          </w:tcPr>
          <w:p w:rsidR="00000000" w:rsidDel="00000000" w:rsidP="00000000" w:rsidRDefault="00000000" w:rsidRPr="00000000" w14:paraId="00000270">
            <w:pPr>
              <w:pageBreakBefore w:val="0"/>
              <w:spacing w:line="276" w:lineRule="auto"/>
              <w:jc w:val="center"/>
              <w:rPr>
                <w:rFonts w:ascii="Open Sans" w:cs="Open Sans" w:eastAsia="Open Sans" w:hAnsi="Open Sans"/>
              </w:rPr>
            </w:pPr>
            <w:r w:rsidDel="00000000" w:rsidR="00000000" w:rsidRPr="00000000">
              <w:rPr>
                <w:rFonts w:ascii="Open Sans" w:cs="Open Sans" w:eastAsia="Open Sans" w:hAnsi="Open Sans"/>
                <w:rtl w:val="0"/>
              </w:rPr>
              <w:t xml:space="preserve">More on evaluating accessibility can be found at these supplementary resources</w:t>
            </w:r>
          </w:p>
          <w:p w:rsidR="00000000" w:rsidDel="00000000" w:rsidP="00000000" w:rsidRDefault="00000000" w:rsidRPr="00000000" w14:paraId="00000271">
            <w:pPr>
              <w:pageBreakBefore w:val="0"/>
              <w:spacing w:line="276" w:lineRule="auto"/>
              <w:jc w:val="center"/>
              <w:rPr>
                <w:rFonts w:ascii="Open Sans" w:cs="Open Sans" w:eastAsia="Open Sans" w:hAnsi="Open Sans"/>
              </w:rPr>
            </w:pPr>
            <w:hyperlink r:id="rId162">
              <w:r w:rsidDel="00000000" w:rsidR="00000000" w:rsidRPr="00000000">
                <w:rPr>
                  <w:rFonts w:ascii="Open Sans" w:cs="Open Sans" w:eastAsia="Open Sans" w:hAnsi="Open Sans"/>
                  <w:color w:val="1155cc"/>
                  <w:u w:val="single"/>
                  <w:rtl w:val="0"/>
                </w:rPr>
                <w:t xml:space="preserve">Open Washington - Evaluation Module - Accessibility</w:t>
              </w:r>
            </w:hyperlink>
            <w:r w:rsidDel="00000000" w:rsidR="00000000" w:rsidRPr="00000000">
              <w:rPr>
                <w:rtl w:val="0"/>
              </w:rPr>
            </w:r>
          </w:p>
          <w:p w:rsidR="00000000" w:rsidDel="00000000" w:rsidP="00000000" w:rsidRDefault="00000000" w:rsidRPr="00000000" w14:paraId="00000272">
            <w:pPr>
              <w:pageBreakBefore w:val="0"/>
              <w:spacing w:line="276" w:lineRule="auto"/>
              <w:jc w:val="center"/>
              <w:rPr>
                <w:rFonts w:ascii="Open Sans" w:cs="Open Sans" w:eastAsia="Open Sans" w:hAnsi="Open Sans"/>
              </w:rPr>
            </w:pPr>
            <w:hyperlink r:id="rId163">
              <w:r w:rsidDel="00000000" w:rsidR="00000000" w:rsidRPr="00000000">
                <w:rPr>
                  <w:rFonts w:ascii="Open Sans" w:cs="Open Sans" w:eastAsia="Open Sans" w:hAnsi="Open Sans"/>
                  <w:color w:val="1155cc"/>
                  <w:u w:val="single"/>
                  <w:rtl w:val="0"/>
                </w:rPr>
                <w:t xml:space="preserve">BC Campus Accessibility Toolkit </w:t>
              </w:r>
            </w:hyperlink>
            <w:r w:rsidDel="00000000" w:rsidR="00000000" w:rsidRPr="00000000">
              <w:rPr>
                <w:rtl w:val="0"/>
              </w:rPr>
            </w:r>
          </w:p>
          <w:p w:rsidR="00000000" w:rsidDel="00000000" w:rsidP="00000000" w:rsidRDefault="00000000" w:rsidRPr="00000000" w14:paraId="00000273">
            <w:pPr>
              <w:pageBreakBefore w:val="0"/>
              <w:spacing w:line="276" w:lineRule="auto"/>
              <w:jc w:val="center"/>
              <w:rPr>
                <w:rFonts w:ascii="Open Sans" w:cs="Open Sans" w:eastAsia="Open Sans" w:hAnsi="Open Sans"/>
              </w:rPr>
            </w:pPr>
            <w:r w:rsidDel="00000000" w:rsidR="00000000" w:rsidRPr="00000000">
              <w:rPr>
                <w:rFonts w:ascii="Open Sans" w:cs="Open Sans" w:eastAsia="Open Sans" w:hAnsi="Open Sans"/>
                <w:rtl w:val="0"/>
              </w:rPr>
              <w:t xml:space="preserve">You can also learn more about accessibility in Unit 7.</w:t>
            </w:r>
            <w:r w:rsidDel="00000000" w:rsidR="00000000" w:rsidRPr="00000000">
              <w:rPr>
                <w:rtl w:val="0"/>
              </w:rPr>
            </w:r>
          </w:p>
          <w:p w:rsidR="00000000" w:rsidDel="00000000" w:rsidP="00000000" w:rsidRDefault="00000000" w:rsidRPr="00000000" w14:paraId="000002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Open Sans" w:cs="Open Sans" w:eastAsia="Open Sans" w:hAnsi="Open Sans"/>
              </w:rPr>
            </w:pPr>
            <w:r w:rsidDel="00000000" w:rsidR="00000000" w:rsidRPr="00000000">
              <w:rPr>
                <w:rtl w:val="0"/>
              </w:rPr>
            </w:r>
          </w:p>
        </w:tc>
      </w:tr>
    </w:tbl>
    <w:p w:rsidR="00000000" w:rsidDel="00000000" w:rsidP="00000000" w:rsidRDefault="00000000" w:rsidRPr="00000000" w14:paraId="00000275">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276">
      <w:pPr>
        <w:pageBreakBefore w:val="0"/>
        <w:spacing w:line="276" w:lineRule="auto"/>
        <w:rPr>
          <w:rFonts w:ascii="Open Sans" w:cs="Open Sans" w:eastAsia="Open Sans" w:hAnsi="Open Sans"/>
          <w:b w:val="1"/>
        </w:rPr>
      </w:pPr>
      <w:r w:rsidDel="00000000" w:rsidR="00000000" w:rsidRPr="00000000">
        <w:rPr>
          <w:rFonts w:ascii="Open Sans" w:cs="Open Sans" w:eastAsia="Open Sans" w:hAnsi="Open Sans"/>
          <w:b w:val="1"/>
          <w:rtl w:val="0"/>
        </w:rPr>
        <w:t xml:space="preserve">Supplementary Resources</w:t>
      </w:r>
    </w:p>
    <w:p w:rsidR="00000000" w:rsidDel="00000000" w:rsidP="00000000" w:rsidRDefault="00000000" w:rsidRPr="00000000" w14:paraId="00000277">
      <w:pPr>
        <w:pageBreakBefore w:val="0"/>
        <w:spacing w:line="276" w:lineRule="auto"/>
        <w:rPr>
          <w:rFonts w:ascii="Open Sans" w:cs="Open Sans" w:eastAsia="Open Sans" w:hAnsi="Open Sans"/>
          <w:b w:val="1"/>
        </w:rPr>
      </w:pPr>
      <w:r w:rsidDel="00000000" w:rsidR="00000000" w:rsidRPr="00000000">
        <w:rPr>
          <w:rtl w:val="0"/>
        </w:rPr>
      </w:r>
    </w:p>
    <w:p w:rsidR="00000000" w:rsidDel="00000000" w:rsidP="00000000" w:rsidRDefault="00000000" w:rsidRPr="00000000" w14:paraId="00000278">
      <w:pPr>
        <w:pageBreakBefore w:val="0"/>
        <w:numPr>
          <w:ilvl w:val="0"/>
          <w:numId w:val="55"/>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Does the OER contain any supplementary materials, such as homework resources, study guides, tutorials, or assessments?</w:t>
      </w:r>
    </w:p>
    <w:p w:rsidR="00000000" w:rsidDel="00000000" w:rsidP="00000000" w:rsidRDefault="00000000" w:rsidRPr="00000000" w14:paraId="00000279">
      <w:pPr>
        <w:pageBreakBefore w:val="0"/>
        <w:numPr>
          <w:ilvl w:val="0"/>
          <w:numId w:val="55"/>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Have you reviewed these supplementary resources in the same manner as the original OER?</w:t>
      </w:r>
      <w:r w:rsidDel="00000000" w:rsidR="00000000" w:rsidRPr="00000000">
        <w:rPr>
          <w:rtl w:val="0"/>
        </w:rPr>
      </w:r>
    </w:p>
    <w:p w:rsidR="00000000" w:rsidDel="00000000" w:rsidP="00000000" w:rsidRDefault="00000000" w:rsidRPr="00000000" w14:paraId="0000027A">
      <w:pPr>
        <w:pageBreakBefore w:val="0"/>
        <w:spacing w:after="240" w:before="240" w:line="276" w:lineRule="auto"/>
        <w:rPr>
          <w:rFonts w:ascii="Open Sans" w:cs="Open Sans" w:eastAsia="Open Sans" w:hAnsi="Open Sans"/>
        </w:rPr>
      </w:pPr>
      <w:r w:rsidDel="00000000" w:rsidR="00000000" w:rsidRPr="00000000">
        <w:rPr>
          <w:rFonts w:ascii="Open Sans" w:cs="Open Sans" w:eastAsia="Open Sans" w:hAnsi="Open Sans"/>
          <w:rtl w:val="0"/>
        </w:rPr>
        <w:t xml:space="preserve">There are plenty of other rubrics and evaluation tools available. Your department already may use one for evaluating other course material or textbooks for adoption. If they do, use that! Outside of considering if you want to exercise the 5Rs and whether the licensing on the resources allows for it, evaluating OER should not be any different than evaluating other course material under consideration for adoption. </w:t>
      </w:r>
    </w:p>
    <w:p w:rsidR="00000000" w:rsidDel="00000000" w:rsidP="00000000" w:rsidRDefault="00000000" w:rsidRPr="00000000" w14:paraId="0000027B">
      <w:pPr>
        <w:pageBreakBefore w:val="0"/>
        <w:spacing w:after="240" w:before="240" w:line="276" w:lineRule="auto"/>
        <w:rPr>
          <w:rFonts w:ascii="Open Sans" w:cs="Open Sans" w:eastAsia="Open Sans" w:hAnsi="Open Sans"/>
        </w:rPr>
      </w:pPr>
      <w:r w:rsidDel="00000000" w:rsidR="00000000" w:rsidRPr="00000000">
        <w:rPr>
          <w:rFonts w:ascii="Open Sans" w:cs="Open Sans" w:eastAsia="Open Sans" w:hAnsi="Open Sans"/>
          <w:rtl w:val="0"/>
        </w:rPr>
        <w:t xml:space="preserve">Suggestions for easy-to-use and widely-adopted rubrics and checklists for evaluation include:</w:t>
      </w:r>
    </w:p>
    <w:p w:rsidR="00000000" w:rsidDel="00000000" w:rsidP="00000000" w:rsidRDefault="00000000" w:rsidRPr="00000000" w14:paraId="0000027C">
      <w:pPr>
        <w:pageBreakBefore w:val="0"/>
        <w:numPr>
          <w:ilvl w:val="0"/>
          <w:numId w:val="21"/>
        </w:numPr>
        <w:spacing w:after="0" w:afterAutospacing="0" w:before="240" w:line="276" w:lineRule="auto"/>
        <w:ind w:left="720" w:hanging="360"/>
        <w:rPr>
          <w:rFonts w:ascii="Open Sans" w:cs="Open Sans" w:eastAsia="Open Sans" w:hAnsi="Open Sans"/>
        </w:rPr>
      </w:pPr>
      <w:hyperlink r:id="rId164">
        <w:r w:rsidDel="00000000" w:rsidR="00000000" w:rsidRPr="00000000">
          <w:rPr>
            <w:rFonts w:ascii="Open Sans" w:cs="Open Sans" w:eastAsia="Open Sans" w:hAnsi="Open Sans"/>
            <w:color w:val="1155cc"/>
            <w:u w:val="single"/>
            <w:rtl w:val="0"/>
          </w:rPr>
          <w:t xml:space="preserve">Achieve OER Rubrics</w:t>
        </w:r>
      </w:hyperlink>
      <w:r w:rsidDel="00000000" w:rsidR="00000000" w:rsidRPr="00000000">
        <w:rPr>
          <w:rtl w:val="0"/>
        </w:rPr>
      </w:r>
    </w:p>
    <w:p w:rsidR="00000000" w:rsidDel="00000000" w:rsidP="00000000" w:rsidRDefault="00000000" w:rsidRPr="00000000" w14:paraId="0000027D">
      <w:pPr>
        <w:pageBreakBefore w:val="0"/>
        <w:numPr>
          <w:ilvl w:val="0"/>
          <w:numId w:val="21"/>
        </w:numPr>
        <w:spacing w:after="0" w:afterAutospacing="0" w:before="0" w:beforeAutospacing="0" w:line="276" w:lineRule="auto"/>
        <w:ind w:left="720" w:hanging="360"/>
        <w:rPr>
          <w:rFonts w:ascii="Open Sans" w:cs="Open Sans" w:eastAsia="Open Sans" w:hAnsi="Open Sans"/>
          <w:color w:val="1155cc"/>
        </w:rPr>
      </w:pPr>
      <w:r w:rsidDel="00000000" w:rsidR="00000000" w:rsidRPr="00000000">
        <w:rPr>
          <w:rFonts w:ascii="Open Sans" w:cs="Open Sans" w:eastAsia="Open Sans" w:hAnsi="Open Sans"/>
          <w:rtl w:val="0"/>
        </w:rPr>
        <w:t xml:space="preserve">BCcampus </w:t>
      </w:r>
      <w:hyperlink r:id="rId165">
        <w:r w:rsidDel="00000000" w:rsidR="00000000" w:rsidRPr="00000000">
          <w:rPr>
            <w:rFonts w:ascii="Open Sans" w:cs="Open Sans" w:eastAsia="Open Sans" w:hAnsi="Open Sans"/>
            <w:color w:val="1155cc"/>
            <w:u w:val="single"/>
            <w:rtl w:val="0"/>
          </w:rPr>
          <w:t xml:space="preserve">Faculty Guide for Evaluating Open Education Resources</w:t>
        </w:r>
      </w:hyperlink>
      <w:r w:rsidDel="00000000" w:rsidR="00000000" w:rsidRPr="00000000">
        <w:rPr>
          <w:rtl w:val="0"/>
        </w:rPr>
      </w:r>
    </w:p>
    <w:p w:rsidR="00000000" w:rsidDel="00000000" w:rsidP="00000000" w:rsidRDefault="00000000" w:rsidRPr="00000000" w14:paraId="0000027E">
      <w:pPr>
        <w:pageBreakBefore w:val="0"/>
        <w:numPr>
          <w:ilvl w:val="0"/>
          <w:numId w:val="21"/>
        </w:numPr>
        <w:spacing w:after="240" w:before="0" w:beforeAutospacing="0"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Open Textbook Library </w:t>
      </w:r>
      <w:hyperlink r:id="rId166">
        <w:r w:rsidDel="00000000" w:rsidR="00000000" w:rsidRPr="00000000">
          <w:rPr>
            <w:rFonts w:ascii="Open Sans" w:cs="Open Sans" w:eastAsia="Open Sans" w:hAnsi="Open Sans"/>
            <w:color w:val="1155cc"/>
            <w:u w:val="single"/>
            <w:rtl w:val="0"/>
          </w:rPr>
          <w:t xml:space="preserve">Open Textbooks Review Criteria</w:t>
        </w:r>
      </w:hyperlink>
      <w:r w:rsidDel="00000000" w:rsidR="00000000" w:rsidRPr="00000000">
        <w:rPr>
          <w:rtl w:val="0"/>
        </w:rPr>
      </w:r>
    </w:p>
    <w:p w:rsidR="00000000" w:rsidDel="00000000" w:rsidP="00000000" w:rsidRDefault="00000000" w:rsidRPr="00000000" w14:paraId="0000027F">
      <w:pPr>
        <w:pageBreakBefore w:val="0"/>
        <w:spacing w:after="240" w:before="240" w:lineRule="auto"/>
        <w:rPr>
          <w:rFonts w:ascii="Open Sans" w:cs="Open Sans" w:eastAsia="Open Sans" w:hAnsi="Open Sans"/>
          <w:b w:val="1"/>
          <w:sz w:val="34"/>
          <w:szCs w:val="34"/>
        </w:rPr>
      </w:pPr>
      <w:r w:rsidDel="00000000" w:rsidR="00000000" w:rsidRPr="00000000">
        <w:rPr>
          <w:rFonts w:ascii="Open Sans" w:cs="Open Sans" w:eastAsia="Open Sans" w:hAnsi="Open Sans"/>
          <w:b w:val="1"/>
          <w:sz w:val="34"/>
          <w:szCs w:val="34"/>
          <w:rtl w:val="0"/>
        </w:rPr>
        <w:t xml:space="preserve">Getting Organized! Curriculum Mapping</w:t>
      </w:r>
    </w:p>
    <w:p w:rsidR="00000000" w:rsidDel="00000000" w:rsidP="00000000" w:rsidRDefault="00000000" w:rsidRPr="00000000" w14:paraId="00000280">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Another successful approach to evaluate an OER is to use a course map template to track course outcomes, activities, and teaching resources. A course map, also known as a curriculum map, is a record of teaching and learning that can provide faculty an opportunity to align OER with course learning outcomes. An added advantage to course mapping is unearthing unintentional gaps or redundancies in your learning outcomes. Additionally, you can use a course map to document the license for the resource, keep track of where the resource lives online, and organize comments as you compile more resources. Although you may already have analyzed your course needs following the questions and considerations outlined earlier in this module, it can be helpful – somewhat similar to a backwards design process – to map the course in the evaluation process to ensure that the OER meets the needs of the course and aligns with the outcomes. </w:t>
      </w:r>
    </w:p>
    <w:p w:rsidR="00000000" w:rsidDel="00000000" w:rsidP="00000000" w:rsidRDefault="00000000" w:rsidRPr="00000000" w14:paraId="00000281">
      <w:pPr>
        <w:pageBreakBefore w:val="0"/>
        <w:spacing w:after="240" w:before="240" w:lineRule="auto"/>
        <w:rPr>
          <w:rFonts w:ascii="Open Sans" w:cs="Open Sans" w:eastAsia="Open Sans" w:hAnsi="Open Sans"/>
          <w:sz w:val="20"/>
          <w:szCs w:val="20"/>
        </w:rPr>
      </w:pPr>
      <w:r w:rsidDel="00000000" w:rsidR="00000000" w:rsidRPr="00000000">
        <w:rPr>
          <w:rFonts w:ascii="Open Sans" w:cs="Open Sans" w:eastAsia="Open Sans" w:hAnsi="Open Sans"/>
          <w:rtl w:val="0"/>
        </w:rPr>
        <w:t xml:space="preserve">As you gather your resources and plan for aspects of course redesign when incorporating your OER, know there are tools available to help you.</w:t>
      </w:r>
      <w:r w:rsidDel="00000000" w:rsidR="00000000" w:rsidRPr="00000000">
        <w:rPr>
          <w:rFonts w:ascii="Open Sans" w:cs="Open Sans" w:eastAsia="Open Sans" w:hAnsi="Open Sans"/>
          <w:rtl w:val="0"/>
        </w:rPr>
        <w:t xml:space="preserve"> For example, </w:t>
      </w:r>
      <w:hyperlink r:id="rId167">
        <w:r w:rsidDel="00000000" w:rsidR="00000000" w:rsidRPr="00000000">
          <w:rPr>
            <w:rFonts w:ascii="Open Sans" w:cs="Open Sans" w:eastAsia="Open Sans" w:hAnsi="Open Sans"/>
            <w:color w:val="1155cc"/>
            <w:u w:val="single"/>
            <w:rtl w:val="0"/>
          </w:rPr>
          <w:t xml:space="preserve">Quality Matters</w:t>
        </w:r>
      </w:hyperlink>
      <w:r w:rsidDel="00000000" w:rsidR="00000000" w:rsidRPr="00000000">
        <w:rPr>
          <w:rFonts w:ascii="Open Sans" w:cs="Open Sans" w:eastAsia="Open Sans" w:hAnsi="Open Sans"/>
          <w:rtl w:val="0"/>
        </w:rPr>
        <w:t xml:space="preserve">, a national nonprofit that provides research-based tools for implementation of quality assurance in course design, helps to facilitate the success of online learners. Your institution may be using Quality Matters and/or may be able to provide support for course redesign  through an office of Distance Learning or Instructional Designers. Another option is the </w:t>
      </w:r>
      <w:hyperlink r:id="rId168">
        <w:r w:rsidDel="00000000" w:rsidR="00000000" w:rsidRPr="00000000">
          <w:rPr>
            <w:rFonts w:ascii="Open Sans" w:cs="Open Sans" w:eastAsia="Open Sans" w:hAnsi="Open Sans"/>
            <w:color w:val="1155cc"/>
            <w:u w:val="single"/>
            <w:rtl w:val="0"/>
          </w:rPr>
          <w:t xml:space="preserve">OLC Quality Scorecard Suite</w:t>
        </w:r>
      </w:hyperlink>
      <w:r w:rsidDel="00000000" w:rsidR="00000000" w:rsidRPr="00000000">
        <w:rPr>
          <w:rFonts w:ascii="Open Sans" w:cs="Open Sans" w:eastAsia="Open Sans" w:hAnsi="Open Sans"/>
          <w:rtl w:val="0"/>
        </w:rPr>
        <w:t xml:space="preserve"> offered by the Online Learning Consortium, which includes the </w:t>
      </w:r>
      <w:r w:rsidDel="00000000" w:rsidR="00000000" w:rsidRPr="00000000">
        <w:rPr>
          <w:rFonts w:ascii="Open Sans" w:cs="Open Sans" w:eastAsia="Open Sans" w:hAnsi="Open Sans"/>
          <w:color w:val="666666"/>
          <w:sz w:val="24"/>
          <w:szCs w:val="24"/>
          <w:highlight w:val="white"/>
          <w:rtl w:val="0"/>
        </w:rPr>
        <w:t xml:space="preserve"> </w:t>
      </w:r>
      <w:hyperlink r:id="rId169">
        <w:r w:rsidDel="00000000" w:rsidR="00000000" w:rsidRPr="00000000">
          <w:rPr>
            <w:rFonts w:ascii="Open Sans" w:cs="Open Sans" w:eastAsia="Open Sans" w:hAnsi="Open Sans"/>
            <w:color w:val="0000ff"/>
            <w:highlight w:val="white"/>
            <w:u w:val="single"/>
            <w:rtl w:val="0"/>
          </w:rPr>
          <w:t xml:space="preserve">OSCQR Course Design Review</w:t>
        </w:r>
      </w:hyperlink>
      <w:r w:rsidDel="00000000" w:rsidR="00000000" w:rsidRPr="00000000">
        <w:rPr>
          <w:rFonts w:ascii="Open Sans" w:cs="Open Sans" w:eastAsia="Open Sans" w:hAnsi="Open Sans"/>
          <w:highlight w:val="white"/>
          <w:rtl w:val="0"/>
        </w:rPr>
        <w:t xml:space="preserve"> scorecard from SUNY Online. </w:t>
      </w:r>
      <w:r w:rsidDel="00000000" w:rsidR="00000000" w:rsidRPr="00000000">
        <w:rPr>
          <w:rtl w:val="0"/>
        </w:rPr>
      </w:r>
    </w:p>
    <w:p w:rsidR="00000000" w:rsidDel="00000000" w:rsidP="00000000" w:rsidRDefault="00000000" w:rsidRPr="00000000" w14:paraId="00000282">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The Texas OER Core Elements Course units were adapted in part from Texas Learn OER, which in turn was developed by adapting several existing OER, and a course map was used to track, organize, and evaluate content. The original Texas Learn OER template is available for use. Retrieve a copy below, as well as other sample course maps:</w:t>
      </w:r>
    </w:p>
    <w:p w:rsidR="00000000" w:rsidDel="00000000" w:rsidP="00000000" w:rsidRDefault="00000000" w:rsidRPr="00000000" w14:paraId="00000283">
      <w:pPr>
        <w:pageBreakBefore w:val="0"/>
        <w:numPr>
          <w:ilvl w:val="0"/>
          <w:numId w:val="16"/>
        </w:numPr>
        <w:spacing w:after="0" w:afterAutospacing="0" w:before="240" w:lineRule="auto"/>
        <w:ind w:left="720" w:hanging="360"/>
        <w:rPr>
          <w:rFonts w:ascii="Open Sans" w:cs="Open Sans" w:eastAsia="Open Sans" w:hAnsi="Open Sans"/>
        </w:rPr>
      </w:pPr>
      <w:hyperlink r:id="rId170">
        <w:r w:rsidDel="00000000" w:rsidR="00000000" w:rsidRPr="00000000">
          <w:rPr>
            <w:rFonts w:ascii="Open Sans" w:cs="Open Sans" w:eastAsia="Open Sans" w:hAnsi="Open Sans"/>
            <w:color w:val="1155cc"/>
            <w:u w:val="single"/>
            <w:rtl w:val="0"/>
          </w:rPr>
          <w:t xml:space="preserve">Blank Course Map Template</w:t>
        </w:r>
      </w:hyperlink>
      <w:r w:rsidDel="00000000" w:rsidR="00000000" w:rsidRPr="00000000">
        <w:rPr>
          <w:rFonts w:ascii="Open Sans" w:cs="Open Sans" w:eastAsia="Open Sans" w:hAnsi="Open Sans"/>
          <w:rtl w:val="0"/>
        </w:rPr>
        <w:t xml:space="preserve"> </w:t>
      </w:r>
    </w:p>
    <w:p w:rsidR="00000000" w:rsidDel="00000000" w:rsidP="00000000" w:rsidRDefault="00000000" w:rsidRPr="00000000" w14:paraId="00000284">
      <w:pPr>
        <w:pageBreakBefore w:val="0"/>
        <w:numPr>
          <w:ilvl w:val="0"/>
          <w:numId w:val="16"/>
        </w:numPr>
        <w:spacing w:after="0" w:afterAutospacing="0" w:before="0" w:beforeAutospacing="0" w:lineRule="auto"/>
        <w:ind w:left="720" w:hanging="360"/>
        <w:rPr>
          <w:rFonts w:ascii="Open Sans" w:cs="Open Sans" w:eastAsia="Open Sans" w:hAnsi="Open Sans"/>
          <w:u w:val="none"/>
        </w:rPr>
      </w:pPr>
      <w:hyperlink r:id="rId171">
        <w:r w:rsidDel="00000000" w:rsidR="00000000" w:rsidRPr="00000000">
          <w:rPr>
            <w:rFonts w:ascii="Open Sans" w:cs="Open Sans" w:eastAsia="Open Sans" w:hAnsi="Open Sans"/>
            <w:color w:val="1155cc"/>
            <w:u w:val="single"/>
            <w:rtl w:val="0"/>
          </w:rPr>
          <w:t xml:space="preserve">Lumen </w:t>
        </w:r>
      </w:hyperlink>
      <w:hyperlink r:id="rId172">
        <w:r w:rsidDel="00000000" w:rsidR="00000000" w:rsidRPr="00000000">
          <w:rPr>
            <w:rFonts w:ascii="Open Sans" w:cs="Open Sans" w:eastAsia="Open Sans" w:hAnsi="Open Sans"/>
            <w:color w:val="1155cc"/>
            <w:u w:val="single"/>
            <w:rtl w:val="0"/>
          </w:rPr>
          <w:t xml:space="preserve">Learning</w:t>
        </w:r>
      </w:hyperlink>
      <w:hyperlink r:id="rId173">
        <w:r w:rsidDel="00000000" w:rsidR="00000000" w:rsidRPr="00000000">
          <w:rPr>
            <w:rFonts w:ascii="Open Sans" w:cs="Open Sans" w:eastAsia="Open Sans" w:hAnsi="Open Sans"/>
            <w:color w:val="1155cc"/>
            <w:u w:val="single"/>
            <w:rtl w:val="0"/>
          </w:rPr>
          <w:t xml:space="preserve"> Master Course Map Template</w:t>
        </w:r>
      </w:hyperlink>
      <w:r w:rsidDel="00000000" w:rsidR="00000000" w:rsidRPr="00000000">
        <w:rPr>
          <w:rtl w:val="0"/>
        </w:rPr>
      </w:r>
    </w:p>
    <w:p w:rsidR="00000000" w:rsidDel="00000000" w:rsidP="00000000" w:rsidRDefault="00000000" w:rsidRPr="00000000" w14:paraId="00000285">
      <w:pPr>
        <w:pageBreakBefore w:val="0"/>
        <w:numPr>
          <w:ilvl w:val="0"/>
          <w:numId w:val="16"/>
        </w:numPr>
        <w:spacing w:after="240" w:before="0" w:beforeAutospacing="0" w:lineRule="auto"/>
        <w:ind w:left="720" w:hanging="360"/>
        <w:rPr>
          <w:rFonts w:ascii="Open Sans" w:cs="Open Sans" w:eastAsia="Open Sans" w:hAnsi="Open Sans"/>
        </w:rPr>
      </w:pPr>
      <w:hyperlink r:id="rId174">
        <w:r w:rsidDel="00000000" w:rsidR="00000000" w:rsidRPr="00000000">
          <w:rPr>
            <w:rFonts w:ascii="Open Sans" w:cs="Open Sans" w:eastAsia="Open Sans" w:hAnsi="Open Sans"/>
            <w:color w:val="1155cc"/>
            <w:u w:val="single"/>
            <w:rtl w:val="0"/>
          </w:rPr>
          <w:t xml:space="preserve">Texas OER Core Elements Course Map Sample</w:t>
        </w:r>
      </w:hyperlink>
      <w:r w:rsidDel="00000000" w:rsidR="00000000" w:rsidRPr="00000000">
        <w:rPr>
          <w:rFonts w:ascii="Open Sans" w:cs="Open Sans" w:eastAsia="Open Sans" w:hAnsi="Open Sans"/>
          <w:rtl w:val="0"/>
        </w:rPr>
        <w:t xml:space="preserve"> </w:t>
      </w:r>
      <w:r w:rsidDel="00000000" w:rsidR="00000000" w:rsidRPr="00000000">
        <w:rPr>
          <w:rtl w:val="0"/>
        </w:rPr>
      </w:r>
    </w:p>
    <w:p w:rsidR="00000000" w:rsidDel="00000000" w:rsidP="00000000" w:rsidRDefault="00000000" w:rsidRPr="00000000" w14:paraId="00000286">
      <w:pPr>
        <w:pStyle w:val="Heading3"/>
        <w:pageBreakBefore w:val="0"/>
        <w:rPr>
          <w:rFonts w:ascii="Open Sans" w:cs="Open Sans" w:eastAsia="Open Sans" w:hAnsi="Open Sans"/>
          <w:b w:val="1"/>
          <w:color w:val="000000"/>
          <w:sz w:val="24"/>
          <w:szCs w:val="24"/>
        </w:rPr>
      </w:pPr>
      <w:bookmarkStart w:colFirst="0" w:colLast="0" w:name="_cph5ah6m9l0l" w:id="42"/>
      <w:bookmarkEnd w:id="42"/>
      <w:r w:rsidDel="00000000" w:rsidR="00000000" w:rsidRPr="00000000">
        <w:rPr>
          <w:rFonts w:ascii="Open Sans" w:cs="Open Sans" w:eastAsia="Open Sans" w:hAnsi="Open Sans"/>
          <w:b w:val="1"/>
          <w:color w:val="000000"/>
          <w:sz w:val="24"/>
          <w:szCs w:val="24"/>
          <w:rtl w:val="0"/>
        </w:rPr>
        <w:t xml:space="preserve">A Comment On Quality</w:t>
      </w:r>
    </w:p>
    <w:p w:rsidR="00000000" w:rsidDel="00000000" w:rsidP="00000000" w:rsidRDefault="00000000" w:rsidRPr="00000000" w14:paraId="00000287">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Often, in conversations surrounding the evaluation of OER, common questions emerge related to quality. A typical question might be: Is the </w:t>
      </w:r>
      <w:r w:rsidDel="00000000" w:rsidR="00000000" w:rsidRPr="00000000">
        <w:rPr>
          <w:rFonts w:ascii="Open Sans" w:cs="Open Sans" w:eastAsia="Open Sans" w:hAnsi="Open Sans"/>
          <w:i w:val="1"/>
          <w:rtl w:val="0"/>
        </w:rPr>
        <w:t xml:space="preserve">quality</w:t>
      </w:r>
      <w:r w:rsidDel="00000000" w:rsidR="00000000" w:rsidRPr="00000000">
        <w:rPr>
          <w:rFonts w:ascii="Open Sans" w:cs="Open Sans" w:eastAsia="Open Sans" w:hAnsi="Open Sans"/>
          <w:rtl w:val="0"/>
        </w:rPr>
        <w:t xml:space="preserve"> of the OER as good as commercially produced copyrighted course material? As you find and evaluate OER, challenge yourself to consider </w:t>
      </w:r>
      <w:r w:rsidDel="00000000" w:rsidR="00000000" w:rsidRPr="00000000">
        <w:rPr>
          <w:rFonts w:ascii="Open Sans" w:cs="Open Sans" w:eastAsia="Open Sans" w:hAnsi="Open Sans"/>
          <w:i w:val="1"/>
          <w:rtl w:val="0"/>
        </w:rPr>
        <w:t xml:space="preserve">HOW</w:t>
      </w:r>
      <w:r w:rsidDel="00000000" w:rsidR="00000000" w:rsidRPr="00000000">
        <w:rPr>
          <w:rFonts w:ascii="Open Sans" w:cs="Open Sans" w:eastAsia="Open Sans" w:hAnsi="Open Sans"/>
          <w:rtl w:val="0"/>
        </w:rPr>
        <w:t xml:space="preserve"> quality is defined and measured.</w:t>
      </w:r>
    </w:p>
    <w:p w:rsidR="00000000" w:rsidDel="00000000" w:rsidP="00000000" w:rsidRDefault="00000000" w:rsidRPr="00000000" w14:paraId="00000288">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289">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Take a minute to read this 2013 blog post from David Wiley, </w:t>
      </w:r>
      <w:hyperlink r:id="rId175">
        <w:r w:rsidDel="00000000" w:rsidR="00000000" w:rsidRPr="00000000">
          <w:rPr>
            <w:rFonts w:ascii="Open Sans" w:cs="Open Sans" w:eastAsia="Open Sans" w:hAnsi="Open Sans"/>
            <w:color w:val="1155cc"/>
            <w:u w:val="single"/>
            <w:rtl w:val="0"/>
          </w:rPr>
          <w:t xml:space="preserve">On Quality and OER</w:t>
        </w:r>
      </w:hyperlink>
      <w:r w:rsidDel="00000000" w:rsidR="00000000" w:rsidRPr="00000000">
        <w:rPr>
          <w:rFonts w:ascii="Open Sans" w:cs="Open Sans" w:eastAsia="Open Sans" w:hAnsi="Open Sans"/>
          <w:rtl w:val="0"/>
        </w:rPr>
        <w:t xml:space="preserve">. After reading and reflecting, do you agree or disagree with this statement? </w:t>
      </w:r>
    </w:p>
    <w:p w:rsidR="00000000" w:rsidDel="00000000" w:rsidP="00000000" w:rsidRDefault="00000000" w:rsidRPr="00000000" w14:paraId="0000028A">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28B">
      <w:pPr>
        <w:pageBreakBefore w:val="0"/>
        <w:rPr>
          <w:rFonts w:ascii="Open Sans" w:cs="Open Sans" w:eastAsia="Open Sans" w:hAnsi="Open Sans"/>
          <w:i w:val="1"/>
        </w:rPr>
      </w:pPr>
      <w:r w:rsidDel="00000000" w:rsidR="00000000" w:rsidRPr="00000000">
        <w:rPr>
          <w:rFonts w:ascii="Open Sans" w:cs="Open Sans" w:eastAsia="Open Sans" w:hAnsi="Open Sans"/>
          <w:i w:val="1"/>
          <w:rtl w:val="0"/>
        </w:rPr>
        <w:t xml:space="preserve">“For educational materials, the degree to which they support learning is the only meaning of quality we should care about.”</w:t>
      </w:r>
    </w:p>
    <w:p w:rsidR="00000000" w:rsidDel="00000000" w:rsidP="00000000" w:rsidRDefault="00000000" w:rsidRPr="00000000" w14:paraId="0000028C">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28D">
      <w:pPr>
        <w:pageBreakBefore w:val="0"/>
        <w:spacing w:after="120" w:before="120" w:line="240" w:lineRule="auto"/>
        <w:rPr>
          <w:rFonts w:ascii="Open Sans" w:cs="Open Sans" w:eastAsia="Open Sans" w:hAnsi="Open Sans"/>
          <w:b w:val="1"/>
          <w:sz w:val="28"/>
          <w:szCs w:val="28"/>
        </w:rPr>
      </w:pPr>
      <w:r w:rsidDel="00000000" w:rsidR="00000000" w:rsidRPr="00000000">
        <w:rPr>
          <w:rFonts w:ascii="Open Sans" w:cs="Open Sans" w:eastAsia="Open Sans" w:hAnsi="Open Sans"/>
          <w:b w:val="1"/>
          <w:sz w:val="28"/>
          <w:szCs w:val="28"/>
          <w:rtl w:val="0"/>
        </w:rPr>
        <w:t xml:space="preserve">Concept Review </w:t>
      </w:r>
    </w:p>
    <w:p w:rsidR="00000000" w:rsidDel="00000000" w:rsidP="00000000" w:rsidRDefault="00000000" w:rsidRPr="00000000" w14:paraId="0000028E">
      <w:pPr>
        <w:pageBreakBefore w:val="0"/>
        <w:spacing w:after="120" w:before="120" w:lineRule="auto"/>
        <w:rPr>
          <w:rFonts w:ascii="Open Sans" w:cs="Open Sans" w:eastAsia="Open Sans" w:hAnsi="Open Sans"/>
        </w:rPr>
      </w:pPr>
      <w:r w:rsidDel="00000000" w:rsidR="00000000" w:rsidRPr="00000000">
        <w:rPr>
          <w:rFonts w:ascii="Open Sans" w:cs="Open Sans" w:eastAsia="Open Sans" w:hAnsi="Open Sans"/>
          <w:rtl w:val="0"/>
        </w:rPr>
        <w:t xml:space="preserve">Remember the OER you found in the last section? </w:t>
      </w:r>
      <w:r w:rsidDel="00000000" w:rsidR="00000000" w:rsidRPr="00000000">
        <w:rPr>
          <w:rFonts w:ascii="Open Sans" w:cs="Open Sans" w:eastAsia="Open Sans" w:hAnsi="Open Sans"/>
          <w:rtl w:val="0"/>
        </w:rPr>
        <w:t xml:space="preserve">Now it is time for you to evaluate what you found.</w:t>
      </w:r>
    </w:p>
    <w:p w:rsidR="00000000" w:rsidDel="00000000" w:rsidP="00000000" w:rsidRDefault="00000000" w:rsidRPr="00000000" w14:paraId="0000028F">
      <w:pPr>
        <w:pageBreakBefore w:val="0"/>
        <w:spacing w:after="120" w:before="120" w:lineRule="auto"/>
        <w:rPr>
          <w:rFonts w:ascii="Open Sans" w:cs="Open Sans" w:eastAsia="Open Sans" w:hAnsi="Open Sans"/>
        </w:rPr>
      </w:pPr>
      <w:r w:rsidDel="00000000" w:rsidR="00000000" w:rsidRPr="00000000">
        <w:rPr>
          <w:rFonts w:ascii="Open Sans" w:cs="Open Sans" w:eastAsia="Open Sans" w:hAnsi="Open Sans"/>
          <w:b w:val="1"/>
          <w:rtl w:val="0"/>
        </w:rPr>
        <w:t xml:space="preserve">Step 1. Choose an OER to evaluate</w:t>
      </w:r>
      <w:r w:rsidDel="00000000" w:rsidR="00000000" w:rsidRPr="00000000">
        <w:rPr>
          <w:rFonts w:ascii="Open Sans" w:cs="Open Sans" w:eastAsia="Open Sans" w:hAnsi="Open Sans"/>
          <w:rtl w:val="0"/>
        </w:rPr>
        <w:t xml:space="preserve"> - Using a rubric or checklist evaluate the OER.</w:t>
      </w:r>
    </w:p>
    <w:p w:rsidR="00000000" w:rsidDel="00000000" w:rsidP="00000000" w:rsidRDefault="00000000" w:rsidRPr="00000000" w14:paraId="00000290">
      <w:pPr>
        <w:pageBreakBefore w:val="0"/>
        <w:numPr>
          <w:ilvl w:val="0"/>
          <w:numId w:val="33"/>
        </w:numPr>
        <w:spacing w:after="0" w:afterAutospacing="0" w:before="120" w:lineRule="auto"/>
        <w:ind w:left="1440" w:hanging="360"/>
        <w:rPr>
          <w:rFonts w:ascii="Open Sans" w:cs="Open Sans" w:eastAsia="Open Sans" w:hAnsi="Open Sans"/>
        </w:rPr>
      </w:pPr>
      <w:r w:rsidDel="00000000" w:rsidR="00000000" w:rsidRPr="00000000">
        <w:rPr>
          <w:rFonts w:ascii="Open Sans" w:cs="Open Sans" w:eastAsia="Open Sans" w:hAnsi="Open Sans"/>
          <w:rtl w:val="0"/>
        </w:rPr>
        <w:t xml:space="preserve">Go back to the template you filled out in Unit 5 -</w:t>
      </w:r>
      <w:r w:rsidDel="00000000" w:rsidR="00000000" w:rsidRPr="00000000">
        <w:rPr>
          <w:rFonts w:ascii="Open Sans" w:cs="Open Sans" w:eastAsia="Open Sans" w:hAnsi="Open Sans"/>
          <w:rtl w:val="0"/>
        </w:rPr>
        <w:t xml:space="preserve"> </w:t>
      </w:r>
      <w:hyperlink r:id="rId176">
        <w:r w:rsidDel="00000000" w:rsidR="00000000" w:rsidRPr="00000000">
          <w:rPr>
            <w:rFonts w:ascii="Open Sans" w:cs="Open Sans" w:eastAsia="Open Sans" w:hAnsi="Open Sans"/>
            <w:color w:val="1155cc"/>
            <w:u w:val="single"/>
            <w:rtl w:val="0"/>
          </w:rPr>
          <w:t xml:space="preserve">OER Search Template - Compile</w:t>
        </w:r>
      </w:hyperlink>
      <w:r w:rsidDel="00000000" w:rsidR="00000000" w:rsidRPr="00000000">
        <w:rPr>
          <w:rFonts w:ascii="Open Sans" w:cs="Open Sans" w:eastAsia="Open Sans" w:hAnsi="Open Sans"/>
          <w:rtl w:val="0"/>
        </w:rPr>
        <w:t xml:space="preserve"> </w:t>
      </w:r>
      <w:r w:rsidDel="00000000" w:rsidR="00000000" w:rsidRPr="00000000">
        <w:rPr>
          <w:rtl w:val="0"/>
        </w:rPr>
      </w:r>
    </w:p>
    <w:p w:rsidR="00000000" w:rsidDel="00000000" w:rsidP="00000000" w:rsidRDefault="00000000" w:rsidRPr="00000000" w14:paraId="00000291">
      <w:pPr>
        <w:pageBreakBefore w:val="0"/>
        <w:numPr>
          <w:ilvl w:val="0"/>
          <w:numId w:val="33"/>
        </w:numPr>
        <w:spacing w:after="120" w:before="0" w:beforeAutospacing="0" w:lineRule="auto"/>
        <w:ind w:left="1440" w:hanging="360"/>
        <w:rPr>
          <w:rFonts w:ascii="Open Sans" w:cs="Open Sans" w:eastAsia="Open Sans" w:hAnsi="Open Sans"/>
          <w:u w:val="none"/>
        </w:rPr>
      </w:pPr>
      <w:r w:rsidDel="00000000" w:rsidR="00000000" w:rsidRPr="00000000">
        <w:rPr>
          <w:rFonts w:ascii="Open Sans" w:cs="Open Sans" w:eastAsia="Open Sans" w:hAnsi="Open Sans"/>
          <w:rtl w:val="0"/>
        </w:rPr>
        <w:t xml:space="preserve">Select an OER from that list to evaluate</w:t>
      </w:r>
    </w:p>
    <w:p w:rsidR="00000000" w:rsidDel="00000000" w:rsidP="00000000" w:rsidRDefault="00000000" w:rsidRPr="00000000" w14:paraId="00000292">
      <w:pPr>
        <w:pageBreakBefore w:val="0"/>
        <w:spacing w:after="120" w:before="120" w:lineRule="auto"/>
        <w:ind w:left="0" w:firstLine="0"/>
        <w:rPr>
          <w:rFonts w:ascii="Open Sans" w:cs="Open Sans" w:eastAsia="Open Sans" w:hAnsi="Open Sans"/>
        </w:rPr>
      </w:pPr>
      <w:r w:rsidDel="00000000" w:rsidR="00000000" w:rsidRPr="00000000">
        <w:rPr>
          <w:rFonts w:ascii="Open Sans" w:cs="Open Sans" w:eastAsia="Open Sans" w:hAnsi="Open Sans"/>
          <w:b w:val="1"/>
          <w:rtl w:val="0"/>
        </w:rPr>
        <w:t xml:space="preserve">Step 2. Choose your department’s rubric</w:t>
      </w:r>
      <w:r w:rsidDel="00000000" w:rsidR="00000000" w:rsidRPr="00000000">
        <w:rPr>
          <w:rFonts w:ascii="Open Sans" w:cs="Open Sans" w:eastAsia="Open Sans" w:hAnsi="Open Sans"/>
          <w:rtl w:val="0"/>
        </w:rPr>
        <w:t xml:space="preserve"> (or use this checklist - </w:t>
      </w:r>
      <w:hyperlink r:id="rId177">
        <w:r w:rsidDel="00000000" w:rsidR="00000000" w:rsidRPr="00000000">
          <w:rPr>
            <w:rFonts w:ascii="Open Sans" w:cs="Open Sans" w:eastAsia="Open Sans" w:hAnsi="Open Sans"/>
            <w:color w:val="1155cc"/>
            <w:u w:val="single"/>
            <w:rtl w:val="0"/>
          </w:rPr>
          <w:t xml:space="preserve">Checklist for Evaluating OER</w:t>
        </w:r>
      </w:hyperlink>
      <w:r w:rsidDel="00000000" w:rsidR="00000000" w:rsidRPr="00000000">
        <w:rPr>
          <w:rFonts w:ascii="Open Sans" w:cs="Open Sans" w:eastAsia="Open Sans" w:hAnsi="Open Sans"/>
          <w:rtl w:val="0"/>
        </w:rPr>
        <w:t xml:space="preserve">)</w:t>
      </w:r>
      <w:r w:rsidDel="00000000" w:rsidR="00000000" w:rsidRPr="00000000">
        <w:rPr>
          <w:rtl w:val="0"/>
        </w:rPr>
      </w:r>
    </w:p>
    <w:p w:rsidR="00000000" w:rsidDel="00000000" w:rsidP="00000000" w:rsidRDefault="00000000" w:rsidRPr="00000000" w14:paraId="00000293">
      <w:pPr>
        <w:pageBreakBefore w:val="0"/>
        <w:spacing w:after="120" w:before="120" w:lineRule="auto"/>
        <w:rPr>
          <w:rFonts w:ascii="Open Sans" w:cs="Open Sans" w:eastAsia="Open Sans" w:hAnsi="Open Sans"/>
        </w:rPr>
      </w:pPr>
      <w:r w:rsidDel="00000000" w:rsidR="00000000" w:rsidRPr="00000000">
        <w:rPr>
          <w:rFonts w:ascii="Open Sans" w:cs="Open Sans" w:eastAsia="Open Sans" w:hAnsi="Open Sans"/>
          <w:b w:val="1"/>
          <w:rtl w:val="0"/>
        </w:rPr>
        <w:t xml:space="preserve">Step 3.</w:t>
      </w:r>
      <w:r w:rsidDel="00000000" w:rsidR="00000000" w:rsidRPr="00000000">
        <w:rPr>
          <w:rFonts w:ascii="Open Sans" w:cs="Open Sans" w:eastAsia="Open Sans" w:hAnsi="Open Sans"/>
          <w:rtl w:val="0"/>
        </w:rPr>
        <w:t xml:space="preserve"> </w:t>
      </w:r>
      <w:r w:rsidDel="00000000" w:rsidR="00000000" w:rsidRPr="00000000">
        <w:rPr>
          <w:rFonts w:ascii="Open Sans" w:cs="Open Sans" w:eastAsia="Open Sans" w:hAnsi="Open Sans"/>
          <w:b w:val="1"/>
          <w:rtl w:val="0"/>
        </w:rPr>
        <w:t xml:space="preserve">Map It </w:t>
      </w:r>
      <w:r w:rsidDel="00000000" w:rsidR="00000000" w:rsidRPr="00000000">
        <w:rPr>
          <w:rFonts w:ascii="Open Sans" w:cs="Open Sans" w:eastAsia="Open Sans" w:hAnsi="Open Sans"/>
          <w:rtl w:val="0"/>
        </w:rPr>
        <w:t xml:space="preserve">- Practice course mapping. </w:t>
      </w:r>
    </w:p>
    <w:p w:rsidR="00000000" w:rsidDel="00000000" w:rsidP="00000000" w:rsidRDefault="00000000" w:rsidRPr="00000000" w14:paraId="00000294">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spacing w:after="0" w:afterAutospacing="0" w:before="120" w:line="276" w:lineRule="auto"/>
        <w:ind w:left="1440" w:right="0" w:hanging="360"/>
        <w:jc w:val="left"/>
        <w:rPr>
          <w:rFonts w:ascii="Open Sans" w:cs="Open Sans" w:eastAsia="Open Sans" w:hAnsi="Open Sans"/>
        </w:rPr>
      </w:pPr>
      <w:hyperlink r:id="rId178">
        <w:r w:rsidDel="00000000" w:rsidR="00000000" w:rsidRPr="00000000">
          <w:rPr>
            <w:rFonts w:ascii="Open Sans" w:cs="Open Sans" w:eastAsia="Open Sans" w:hAnsi="Open Sans"/>
            <w:color w:val="1155cc"/>
            <w:u w:val="single"/>
            <w:rtl w:val="0"/>
          </w:rPr>
          <w:t xml:space="preserve">Blank Course Map Template</w:t>
        </w:r>
      </w:hyperlink>
      <w:r w:rsidDel="00000000" w:rsidR="00000000" w:rsidRPr="00000000">
        <w:rPr>
          <w:rtl w:val="0"/>
        </w:rPr>
      </w:r>
    </w:p>
    <w:p w:rsidR="00000000" w:rsidDel="00000000" w:rsidP="00000000" w:rsidRDefault="00000000" w:rsidRPr="00000000" w14:paraId="00000295">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spacing w:after="0" w:afterAutospacing="0" w:before="0" w:beforeAutospacing="0" w:line="276" w:lineRule="auto"/>
        <w:ind w:left="1440" w:right="0" w:hanging="360"/>
        <w:jc w:val="left"/>
        <w:rPr>
          <w:rFonts w:ascii="Open Sans" w:cs="Open Sans" w:eastAsia="Open Sans" w:hAnsi="Open Sans"/>
        </w:rPr>
      </w:pPr>
      <w:r w:rsidDel="00000000" w:rsidR="00000000" w:rsidRPr="00000000">
        <w:rPr>
          <w:rFonts w:ascii="Open Sans" w:cs="Open Sans" w:eastAsia="Open Sans" w:hAnsi="Open Sans"/>
          <w:rtl w:val="0"/>
        </w:rPr>
        <w:t xml:space="preserve">Using the same course outcome and identified OER, map it! </w:t>
      </w:r>
    </w:p>
    <w:p w:rsidR="00000000" w:rsidDel="00000000" w:rsidP="00000000" w:rsidRDefault="00000000" w:rsidRPr="00000000" w14:paraId="00000296">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spacing w:after="120" w:before="0" w:beforeAutospacing="0" w:line="276" w:lineRule="auto"/>
        <w:ind w:left="1440" w:right="0" w:hanging="360"/>
        <w:jc w:val="left"/>
        <w:rPr>
          <w:rFonts w:ascii="Open Sans" w:cs="Open Sans" w:eastAsia="Open Sans" w:hAnsi="Open Sans"/>
        </w:rPr>
      </w:pPr>
      <w:r w:rsidDel="00000000" w:rsidR="00000000" w:rsidRPr="00000000">
        <w:rPr>
          <w:rFonts w:ascii="Open Sans" w:cs="Open Sans" w:eastAsia="Open Sans" w:hAnsi="Open Sans"/>
          <w:rtl w:val="0"/>
        </w:rPr>
        <w:t xml:space="preserve">Align the OER to the specific learning outcome(s), document the license, collect the URL, and add additional comments. Consider sharing the course map with a colleague for further review and discussion.</w:t>
      </w:r>
    </w:p>
    <w:p w:rsidR="00000000" w:rsidDel="00000000" w:rsidP="00000000" w:rsidRDefault="00000000" w:rsidRPr="00000000" w14:paraId="00000297">
      <w:pPr>
        <w:pageBreakBefore w:val="0"/>
        <w:spacing w:after="120" w:before="120" w:lineRule="auto"/>
        <w:rPr>
          <w:rFonts w:ascii="Open Sans" w:cs="Open Sans" w:eastAsia="Open Sans" w:hAnsi="Open Sans"/>
        </w:rPr>
      </w:pPr>
      <w:r w:rsidDel="00000000" w:rsidR="00000000" w:rsidRPr="00000000">
        <w:rPr>
          <w:rFonts w:ascii="Open Sans" w:cs="Open Sans" w:eastAsia="Open Sans" w:hAnsi="Open Sans"/>
          <w:b w:val="1"/>
          <w:rtl w:val="0"/>
        </w:rPr>
        <w:t xml:space="preserve">Step 4. Decide -</w:t>
      </w:r>
      <w:r w:rsidDel="00000000" w:rsidR="00000000" w:rsidRPr="00000000">
        <w:rPr>
          <w:rFonts w:ascii="Open Sans" w:cs="Open Sans" w:eastAsia="Open Sans" w:hAnsi="Open Sans"/>
          <w:rtl w:val="0"/>
        </w:rPr>
        <w:t xml:space="preserve"> Now the choice to use the selected OER is yours. Will you adopt, adapt, combine, or create?</w:t>
      </w:r>
    </w:p>
    <w:p w:rsidR="00000000" w:rsidDel="00000000" w:rsidP="00000000" w:rsidRDefault="00000000" w:rsidRPr="00000000" w14:paraId="00000298">
      <w:pPr>
        <w:pageBreakBefore w:val="0"/>
        <w:spacing w:after="120" w:before="120" w:line="240"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299">
      <w:pPr>
        <w:pageBreakBefore w:val="0"/>
        <w:spacing w:after="120" w:before="120" w:line="240" w:lineRule="auto"/>
        <w:rPr>
          <w:rFonts w:ascii="Open Sans" w:cs="Open Sans" w:eastAsia="Open Sans" w:hAnsi="Open Sans"/>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29A">
      <w:pPr>
        <w:pageBreakBefore w:val="0"/>
        <w:rPr>
          <w:b w:val="1"/>
        </w:rPr>
      </w:pPr>
      <w:r w:rsidDel="00000000" w:rsidR="00000000" w:rsidRPr="00000000">
        <w:rPr>
          <w:rtl w:val="0"/>
        </w:rPr>
      </w:r>
    </w:p>
    <w:p w:rsidR="00000000" w:rsidDel="00000000" w:rsidP="00000000" w:rsidRDefault="00000000" w:rsidRPr="00000000" w14:paraId="0000029B">
      <w:pPr>
        <w:pageBreakBefore w:val="0"/>
        <w:jc w:val="center"/>
        <w:rPr>
          <w:b w:val="1"/>
        </w:rPr>
      </w:pPr>
      <w:r w:rsidDel="00000000" w:rsidR="00000000" w:rsidRPr="00000000">
        <w:rPr>
          <w:b w:val="1"/>
          <w:rtl w:val="0"/>
        </w:rPr>
        <w:t xml:space="preserve">Attributions</w:t>
      </w:r>
    </w:p>
    <w:p w:rsidR="00000000" w:rsidDel="00000000" w:rsidP="00000000" w:rsidRDefault="00000000" w:rsidRPr="00000000" w14:paraId="0000029C">
      <w:pPr>
        <w:pageBreakBefore w:val="0"/>
        <w:spacing w:line="276" w:lineRule="auto"/>
        <w:jc w:val="center"/>
        <w:rPr>
          <w:rFonts w:ascii="Open Sans" w:cs="Open Sans" w:eastAsia="Open Sans" w:hAnsi="Open Sans"/>
          <w:i w:val="1"/>
        </w:rPr>
      </w:pPr>
      <w:r w:rsidDel="00000000" w:rsidR="00000000" w:rsidRPr="00000000">
        <w:rPr>
          <w:rFonts w:ascii="Open Sans" w:cs="Open Sans" w:eastAsia="Open Sans" w:hAnsi="Open Sans"/>
          <w:i w:val="1"/>
          <w:rtl w:val="0"/>
        </w:rPr>
        <w:t xml:space="preserve">Information for this module was consulted and adapted from</w:t>
      </w:r>
    </w:p>
    <w:p w:rsidR="00000000" w:rsidDel="00000000" w:rsidP="00000000" w:rsidRDefault="00000000" w:rsidRPr="00000000" w14:paraId="0000029D">
      <w:pPr>
        <w:pageBreakBefore w:val="0"/>
        <w:spacing w:after="120" w:before="120" w:lineRule="auto"/>
        <w:rPr/>
      </w:pPr>
      <w:r w:rsidDel="00000000" w:rsidR="00000000" w:rsidRPr="00000000">
        <w:rPr>
          <w:rtl w:val="0"/>
        </w:rPr>
      </w:r>
    </w:p>
    <w:p w:rsidR="00000000" w:rsidDel="00000000" w:rsidP="00000000" w:rsidRDefault="00000000" w:rsidRPr="00000000" w14:paraId="0000029E">
      <w:pPr>
        <w:pageBreakBefore w:val="0"/>
        <w:spacing w:after="120" w:before="120" w:line="240" w:lineRule="auto"/>
        <w:rPr/>
      </w:pPr>
      <w:hyperlink r:id="rId179">
        <w:r w:rsidDel="00000000" w:rsidR="00000000" w:rsidRPr="00000000">
          <w:rPr>
            <w:rFonts w:ascii="Open Sans" w:cs="Open Sans" w:eastAsia="Open Sans" w:hAnsi="Open Sans"/>
            <w:color w:val="0000ff"/>
            <w:highlight w:val="white"/>
            <w:u w:val="single"/>
            <w:rtl w:val="0"/>
          </w:rPr>
          <w:t xml:space="preserve">"How to Find and Evaluate OER"</w:t>
        </w:r>
      </w:hyperlink>
      <w:r w:rsidDel="00000000" w:rsidR="00000000" w:rsidRPr="00000000">
        <w:rPr>
          <w:rFonts w:ascii="Open Sans" w:cs="Open Sans" w:eastAsia="Open Sans" w:hAnsi="Open Sans"/>
          <w:highlight w:val="white"/>
          <w:rtl w:val="0"/>
        </w:rPr>
        <w:t xml:space="preserve"> by </w:t>
      </w:r>
      <w:r w:rsidDel="00000000" w:rsidR="00000000" w:rsidRPr="00000000">
        <w:rPr>
          <w:rFonts w:ascii="Open Sans" w:cs="Open Sans" w:eastAsia="Open Sans" w:hAnsi="Open Sans"/>
          <w:color w:val="0000ff"/>
          <w:highlight w:val="white"/>
          <w:rtl w:val="0"/>
        </w:rPr>
        <w:t xml:space="preserve">Abbey Elder</w:t>
      </w:r>
      <w:r w:rsidDel="00000000" w:rsidR="00000000" w:rsidRPr="00000000">
        <w:rPr>
          <w:rFonts w:ascii="Open Sans" w:cs="Open Sans" w:eastAsia="Open Sans" w:hAnsi="Open Sans"/>
          <w:highlight w:val="white"/>
          <w:rtl w:val="0"/>
        </w:rPr>
        <w:t xml:space="preserve"> is licensed under </w:t>
      </w:r>
      <w:hyperlink r:id="rId180">
        <w:r w:rsidDel="00000000" w:rsidR="00000000" w:rsidRPr="00000000">
          <w:rPr>
            <w:rFonts w:ascii="Open Sans" w:cs="Open Sans" w:eastAsia="Open Sans" w:hAnsi="Open Sans"/>
            <w:color w:val="0000ff"/>
            <w:highlight w:val="white"/>
            <w:u w:val="single"/>
            <w:rtl w:val="0"/>
          </w:rPr>
          <w:t xml:space="preserve">CC BY 4.0</w:t>
        </w:r>
      </w:hyperlink>
      <w:r w:rsidDel="00000000" w:rsidR="00000000" w:rsidRPr="00000000">
        <w:rPr>
          <w:rtl w:val="0"/>
        </w:rPr>
      </w:r>
    </w:p>
    <w:p w:rsidR="00000000" w:rsidDel="00000000" w:rsidP="00000000" w:rsidRDefault="00000000" w:rsidRPr="00000000" w14:paraId="0000029F">
      <w:pPr>
        <w:pageBreakBefore w:val="0"/>
        <w:spacing w:after="120" w:before="120" w:line="240" w:lineRule="auto"/>
        <w:rPr/>
      </w:pPr>
      <w:r w:rsidDel="00000000" w:rsidR="00000000" w:rsidRPr="00000000">
        <w:rPr>
          <w:rtl w:val="0"/>
        </w:rPr>
      </w:r>
    </w:p>
    <w:p w:rsidR="00000000" w:rsidDel="00000000" w:rsidP="00000000" w:rsidRDefault="00000000" w:rsidRPr="00000000" w14:paraId="000002A0">
      <w:pPr>
        <w:pageBreakBefore w:val="0"/>
        <w:spacing w:after="120" w:before="120" w:line="240" w:lineRule="auto"/>
        <w:rPr>
          <w:rFonts w:ascii="Open Sans" w:cs="Open Sans" w:eastAsia="Open Sans" w:hAnsi="Open Sans"/>
        </w:rPr>
      </w:pPr>
      <w:hyperlink r:id="rId181">
        <w:r w:rsidDel="00000000" w:rsidR="00000000" w:rsidRPr="00000000">
          <w:rPr>
            <w:rFonts w:ascii="Open Sans" w:cs="Open Sans" w:eastAsia="Open Sans" w:hAnsi="Open Sans"/>
            <w:color w:val="1155cc"/>
            <w:highlight w:val="white"/>
            <w:u w:val="single"/>
            <w:rtl w:val="0"/>
          </w:rPr>
          <w:t xml:space="preserve">"Identifying, Finding, and Adopting OER"</w:t>
        </w:r>
      </w:hyperlink>
      <w:r w:rsidDel="00000000" w:rsidR="00000000" w:rsidRPr="00000000">
        <w:rPr>
          <w:rFonts w:ascii="Open Sans" w:cs="Open Sans" w:eastAsia="Open Sans" w:hAnsi="Open Sans"/>
          <w:highlight w:val="white"/>
          <w:rtl w:val="0"/>
        </w:rPr>
        <w:t xml:space="preserve"> by </w:t>
      </w:r>
      <w:r w:rsidDel="00000000" w:rsidR="00000000" w:rsidRPr="00000000">
        <w:rPr>
          <w:rFonts w:ascii="Open Sans" w:cs="Open Sans" w:eastAsia="Open Sans" w:hAnsi="Open Sans"/>
          <w:color w:val="0000ff"/>
          <w:highlight w:val="white"/>
          <w:rtl w:val="0"/>
        </w:rPr>
        <w:t xml:space="preserve">SUNY OER Services</w:t>
      </w:r>
      <w:r w:rsidDel="00000000" w:rsidR="00000000" w:rsidRPr="00000000">
        <w:rPr>
          <w:rFonts w:ascii="Open Sans" w:cs="Open Sans" w:eastAsia="Open Sans" w:hAnsi="Open Sans"/>
          <w:highlight w:val="white"/>
          <w:rtl w:val="0"/>
        </w:rPr>
        <w:t xml:space="preserve"> is licensed under </w:t>
      </w:r>
      <w:hyperlink r:id="rId182">
        <w:r w:rsidDel="00000000" w:rsidR="00000000" w:rsidRPr="00000000">
          <w:rPr>
            <w:rFonts w:ascii="Open Sans" w:cs="Open Sans" w:eastAsia="Open Sans" w:hAnsi="Open Sans"/>
            <w:color w:val="0000ff"/>
            <w:highlight w:val="white"/>
            <w:u w:val="single"/>
            <w:rtl w:val="0"/>
          </w:rPr>
          <w:t xml:space="preserve">CC BY 4.0</w:t>
        </w:r>
      </w:hyperlink>
      <w:r w:rsidDel="00000000" w:rsidR="00000000" w:rsidRPr="00000000">
        <w:rPr>
          <w:rtl w:val="0"/>
        </w:rPr>
      </w:r>
    </w:p>
    <w:p w:rsidR="00000000" w:rsidDel="00000000" w:rsidP="00000000" w:rsidRDefault="00000000" w:rsidRPr="00000000" w14:paraId="000002A1">
      <w:pPr>
        <w:pageBreakBefore w:val="0"/>
        <w:spacing w:after="120" w:before="120" w:line="240"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2A2">
      <w:pPr>
        <w:pageBreakBefore w:val="0"/>
        <w:spacing w:after="120" w:before="120" w:line="240" w:lineRule="auto"/>
        <w:rPr>
          <w:rFonts w:ascii="Open Sans" w:cs="Open Sans" w:eastAsia="Open Sans" w:hAnsi="Open Sans"/>
        </w:rPr>
      </w:pPr>
      <w:hyperlink r:id="rId183">
        <w:r w:rsidDel="00000000" w:rsidR="00000000" w:rsidRPr="00000000">
          <w:rPr>
            <w:rFonts w:ascii="Open Sans" w:cs="Open Sans" w:eastAsia="Open Sans" w:hAnsi="Open Sans"/>
            <w:color w:val="0000ff"/>
            <w:highlight w:val="white"/>
            <w:u w:val="single"/>
            <w:rtl w:val="0"/>
          </w:rPr>
          <w:t xml:space="preserve">"OER Evaluation Criteria"</w:t>
        </w:r>
      </w:hyperlink>
      <w:r w:rsidDel="00000000" w:rsidR="00000000" w:rsidRPr="00000000">
        <w:rPr>
          <w:rFonts w:ascii="Open Sans" w:cs="Open Sans" w:eastAsia="Open Sans" w:hAnsi="Open Sans"/>
          <w:highlight w:val="white"/>
          <w:rtl w:val="0"/>
        </w:rPr>
        <w:t xml:space="preserve"> by </w:t>
      </w:r>
      <w:r w:rsidDel="00000000" w:rsidR="00000000" w:rsidRPr="00000000">
        <w:rPr>
          <w:rFonts w:ascii="Open Sans" w:cs="Open Sans" w:eastAsia="Open Sans" w:hAnsi="Open Sans"/>
          <w:color w:val="0000ff"/>
          <w:highlight w:val="white"/>
          <w:rtl w:val="0"/>
        </w:rPr>
        <w:t xml:space="preserve">Affordable Learning Georgia</w:t>
      </w:r>
      <w:r w:rsidDel="00000000" w:rsidR="00000000" w:rsidRPr="00000000">
        <w:rPr>
          <w:rFonts w:ascii="Open Sans" w:cs="Open Sans" w:eastAsia="Open Sans" w:hAnsi="Open Sans"/>
          <w:highlight w:val="white"/>
          <w:rtl w:val="0"/>
        </w:rPr>
        <w:t xml:space="preserve"> is licensed under </w:t>
      </w:r>
      <w:hyperlink r:id="rId184">
        <w:r w:rsidDel="00000000" w:rsidR="00000000" w:rsidRPr="00000000">
          <w:rPr>
            <w:rFonts w:ascii="Open Sans" w:cs="Open Sans" w:eastAsia="Open Sans" w:hAnsi="Open Sans"/>
            <w:color w:val="0000ff"/>
            <w:highlight w:val="white"/>
            <w:u w:val="single"/>
            <w:rtl w:val="0"/>
          </w:rPr>
          <w:t xml:space="preserve">CC BY 4.0</w:t>
        </w:r>
      </w:hyperlink>
      <w:r w:rsidDel="00000000" w:rsidR="00000000" w:rsidRPr="00000000">
        <w:br w:type="page"/>
      </w:r>
      <w:r w:rsidDel="00000000" w:rsidR="00000000" w:rsidRPr="00000000">
        <w:rPr>
          <w:rtl w:val="0"/>
        </w:rPr>
      </w:r>
    </w:p>
    <w:p w:rsidR="00000000" w:rsidDel="00000000" w:rsidP="00000000" w:rsidRDefault="00000000" w:rsidRPr="00000000" w14:paraId="000002A3">
      <w:pPr>
        <w:pStyle w:val="Heading1"/>
        <w:pageBreakBefore w:val="0"/>
        <w:spacing w:after="240" w:before="340" w:line="268.8" w:lineRule="auto"/>
        <w:jc w:val="center"/>
        <w:rPr>
          <w:rFonts w:ascii="Open Sans" w:cs="Open Sans" w:eastAsia="Open Sans" w:hAnsi="Open Sans"/>
          <w:b w:val="1"/>
          <w:sz w:val="48"/>
          <w:szCs w:val="48"/>
        </w:rPr>
      </w:pPr>
      <w:bookmarkStart w:colFirst="0" w:colLast="0" w:name="_w9943vsurc2b" w:id="43"/>
      <w:bookmarkEnd w:id="43"/>
      <w:r w:rsidDel="00000000" w:rsidR="00000000" w:rsidRPr="00000000">
        <w:rPr>
          <w:rFonts w:ascii="Open Sans" w:cs="Open Sans" w:eastAsia="Open Sans" w:hAnsi="Open Sans"/>
          <w:b w:val="1"/>
          <w:sz w:val="48"/>
          <w:szCs w:val="48"/>
          <w:rtl w:val="0"/>
        </w:rPr>
        <w:t xml:space="preserve">Unit</w:t>
      </w:r>
      <w:r w:rsidDel="00000000" w:rsidR="00000000" w:rsidRPr="00000000">
        <w:rPr>
          <w:rFonts w:ascii="Open Sans" w:cs="Open Sans" w:eastAsia="Open Sans" w:hAnsi="Open Sans"/>
          <w:b w:val="1"/>
          <w:sz w:val="48"/>
          <w:szCs w:val="48"/>
          <w:rtl w:val="0"/>
        </w:rPr>
        <w:t xml:space="preserve"> 7: Accessibility</w:t>
      </w:r>
      <w:r w:rsidDel="00000000" w:rsidR="00000000" w:rsidRPr="00000000">
        <w:rPr>
          <w:rtl w:val="0"/>
        </w:rPr>
      </w:r>
    </w:p>
    <w:p w:rsidR="00000000" w:rsidDel="00000000" w:rsidP="00000000" w:rsidRDefault="00000000" w:rsidRPr="00000000" w14:paraId="000002A4">
      <w:pPr>
        <w:pStyle w:val="Heading3"/>
        <w:pageBreakBefore w:val="0"/>
        <w:spacing w:after="80" w:before="280" w:lineRule="auto"/>
        <w:rPr>
          <w:sz w:val="26"/>
          <w:szCs w:val="26"/>
        </w:rPr>
      </w:pPr>
      <w:bookmarkStart w:colFirst="0" w:colLast="0" w:name="_gj8n4zr0zg7h" w:id="44"/>
      <w:bookmarkEnd w:id="44"/>
      <w:r w:rsidDel="00000000" w:rsidR="00000000" w:rsidRPr="00000000">
        <w:rPr>
          <w:sz w:val="26"/>
          <w:szCs w:val="26"/>
          <w:rtl w:val="0"/>
        </w:rPr>
        <w:t xml:space="preserve">By the end of this unit, you should be able to:</w:t>
      </w:r>
    </w:p>
    <w:p w:rsidR="00000000" w:rsidDel="00000000" w:rsidP="00000000" w:rsidRDefault="00000000" w:rsidRPr="00000000" w14:paraId="000002A5">
      <w:pPr>
        <w:pageBreakBefore w:val="0"/>
        <w:numPr>
          <w:ilvl w:val="0"/>
          <w:numId w:val="15"/>
        </w:numPr>
        <w:spacing w:after="0" w:afterAutospacing="0" w:before="240"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Explain universal design and how it improves accessibility for all learners</w:t>
      </w:r>
    </w:p>
    <w:p w:rsidR="00000000" w:rsidDel="00000000" w:rsidP="00000000" w:rsidRDefault="00000000" w:rsidRPr="00000000" w14:paraId="000002A6">
      <w:pPr>
        <w:pageBreakBefore w:val="0"/>
        <w:numPr>
          <w:ilvl w:val="0"/>
          <w:numId w:val="15"/>
        </w:numPr>
        <w:spacing w:after="0" w:afterAutospacing="0" w:before="0" w:beforeAutospacing="0"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Identify steps for choosing and using accessible OER</w:t>
      </w:r>
    </w:p>
    <w:p w:rsidR="00000000" w:rsidDel="00000000" w:rsidP="00000000" w:rsidRDefault="00000000" w:rsidRPr="00000000" w14:paraId="000002A7">
      <w:pPr>
        <w:pageBreakBefore w:val="0"/>
        <w:numPr>
          <w:ilvl w:val="0"/>
          <w:numId w:val="15"/>
        </w:numPr>
        <w:spacing w:after="0" w:afterAutospacing="0" w:before="0" w:beforeAutospacing="0"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List three ways accessibility must be considered when adopting OER</w:t>
      </w:r>
    </w:p>
    <w:p w:rsidR="00000000" w:rsidDel="00000000" w:rsidP="00000000" w:rsidRDefault="00000000" w:rsidRPr="00000000" w14:paraId="000002A8">
      <w:pPr>
        <w:pageBreakBefore w:val="0"/>
        <w:numPr>
          <w:ilvl w:val="0"/>
          <w:numId w:val="15"/>
        </w:numPr>
        <w:spacing w:after="240" w:before="0" w:beforeAutospacing="0"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Reflect on accessibility of current teaching resources and how they can be improved</w:t>
      </w:r>
    </w:p>
    <w:p w:rsidR="00000000" w:rsidDel="00000000" w:rsidP="00000000" w:rsidRDefault="00000000" w:rsidRPr="00000000" w14:paraId="000002A9">
      <w:pPr>
        <w:pStyle w:val="Heading3"/>
        <w:pageBreakBefore w:val="0"/>
        <w:spacing w:after="80" w:lineRule="auto"/>
        <w:jc w:val="center"/>
        <w:rPr/>
      </w:pPr>
      <w:bookmarkStart w:colFirst="0" w:colLast="0" w:name="_ii03a645ve6f" w:id="45"/>
      <w:bookmarkEnd w:id="45"/>
      <w:r w:rsidDel="00000000" w:rsidR="00000000" w:rsidRPr="00000000">
        <w:rPr/>
        <w:drawing>
          <wp:inline distB="114300" distT="114300" distL="114300" distR="114300">
            <wp:extent cx="2109788" cy="2109788"/>
            <wp:effectExtent b="0" l="0" r="0" t="0"/>
            <wp:docPr id="45" name="image48.png"/>
            <a:graphic>
              <a:graphicData uri="http://schemas.openxmlformats.org/drawingml/2006/picture">
                <pic:pic>
                  <pic:nvPicPr>
                    <pic:cNvPr id="0" name="image48.png"/>
                    <pic:cNvPicPr preferRelativeResize="0"/>
                  </pic:nvPicPr>
                  <pic:blipFill>
                    <a:blip r:embed="rId185"/>
                    <a:srcRect b="0" l="0" r="0" t="0"/>
                    <a:stretch>
                      <a:fillRect/>
                    </a:stretch>
                  </pic:blipFill>
                  <pic:spPr>
                    <a:xfrm>
                      <a:off x="0" y="0"/>
                      <a:ext cx="2109788" cy="2109788"/>
                    </a:xfrm>
                    <a:prstGeom prst="rect"/>
                    <a:ln/>
                  </pic:spPr>
                </pic:pic>
              </a:graphicData>
            </a:graphic>
          </wp:inline>
        </w:drawing>
      </w:r>
      <w:r w:rsidDel="00000000" w:rsidR="00000000" w:rsidRPr="00000000">
        <w:rPr>
          <w:rtl w:val="0"/>
        </w:rPr>
      </w:r>
    </w:p>
    <w:p w:rsidR="00000000" w:rsidDel="00000000" w:rsidP="00000000" w:rsidRDefault="00000000" w:rsidRPr="00000000" w14:paraId="000002AA">
      <w:pPr>
        <w:jc w:val="center"/>
        <w:rPr/>
      </w:pPr>
      <w:r w:rsidDel="00000000" w:rsidR="00000000" w:rsidRPr="00000000">
        <w:rPr>
          <w:rFonts w:ascii="Open Sans" w:cs="Open Sans" w:eastAsia="Open Sans" w:hAnsi="Open Sans"/>
          <w:sz w:val="20"/>
          <w:szCs w:val="20"/>
          <w:rtl w:val="0"/>
        </w:rPr>
        <w:t xml:space="preserve">Accessibility Logo </w:t>
      </w:r>
      <w:hyperlink r:id="rId186">
        <w:r w:rsidDel="00000000" w:rsidR="00000000" w:rsidRPr="00000000">
          <w:rPr>
            <w:rFonts w:ascii="Open Sans" w:cs="Open Sans" w:eastAsia="Open Sans" w:hAnsi="Open Sans"/>
            <w:color w:val="1155cc"/>
            <w:sz w:val="20"/>
            <w:szCs w:val="20"/>
            <w:u w:val="single"/>
            <w:rtl w:val="0"/>
          </w:rPr>
          <w:t xml:space="preserve">Public Domain</w:t>
        </w:r>
      </w:hyperlink>
      <w:r w:rsidDel="00000000" w:rsidR="00000000" w:rsidRPr="00000000">
        <w:rPr>
          <w:rtl w:val="0"/>
        </w:rPr>
      </w:r>
    </w:p>
    <w:p w:rsidR="00000000" w:rsidDel="00000000" w:rsidP="00000000" w:rsidRDefault="00000000" w:rsidRPr="00000000" w14:paraId="000002AB">
      <w:pPr>
        <w:pStyle w:val="Heading3"/>
        <w:pageBreakBefore w:val="0"/>
        <w:spacing w:after="80" w:lineRule="auto"/>
        <w:rPr/>
      </w:pPr>
      <w:bookmarkStart w:colFirst="0" w:colLast="0" w:name="_n8324xasgwj6" w:id="46"/>
      <w:bookmarkEnd w:id="46"/>
      <w:r w:rsidDel="00000000" w:rsidR="00000000" w:rsidRPr="00000000">
        <w:rPr>
          <w:rtl w:val="0"/>
        </w:rPr>
        <w:t xml:space="preserve">Accessibility and Universal Design</w:t>
      </w:r>
    </w:p>
    <w:p w:rsidR="00000000" w:rsidDel="00000000" w:rsidP="00000000" w:rsidRDefault="00000000" w:rsidRPr="00000000" w14:paraId="000002AC">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Faculty are required to ensure that the teaching materials they use are accessible to all students. Applying a universal design approach to your curriculum allows you to improve accessibility for </w:t>
      </w:r>
      <w:r w:rsidDel="00000000" w:rsidR="00000000" w:rsidRPr="00000000">
        <w:rPr>
          <w:rFonts w:ascii="Open Sans" w:cs="Open Sans" w:eastAsia="Open Sans" w:hAnsi="Open Sans"/>
          <w:i w:val="1"/>
          <w:rtl w:val="0"/>
        </w:rPr>
        <w:t xml:space="preserve">all </w:t>
      </w:r>
      <w:r w:rsidDel="00000000" w:rsidR="00000000" w:rsidRPr="00000000">
        <w:rPr>
          <w:rFonts w:ascii="Open Sans" w:cs="Open Sans" w:eastAsia="Open Sans" w:hAnsi="Open Sans"/>
          <w:rtl w:val="0"/>
        </w:rPr>
        <w:t xml:space="preserve">learners. </w:t>
      </w:r>
    </w:p>
    <w:p w:rsidR="00000000" w:rsidDel="00000000" w:rsidP="00000000" w:rsidRDefault="00000000" w:rsidRPr="00000000" w14:paraId="000002AD">
      <w:pPr>
        <w:pageBreakBefore w:val="0"/>
        <w:spacing w:after="240" w:before="240" w:lineRule="auto"/>
        <w:jc w:val="center"/>
        <w:rPr>
          <w:rFonts w:ascii="Open Sans" w:cs="Open Sans" w:eastAsia="Open Sans" w:hAnsi="Open Sans"/>
          <w:i w:val="1"/>
        </w:rPr>
      </w:pPr>
      <w:r w:rsidDel="00000000" w:rsidR="00000000" w:rsidRPr="00000000">
        <w:rPr>
          <w:rFonts w:ascii="Open Sans" w:cs="Open Sans" w:eastAsia="Open Sans" w:hAnsi="Open Sans"/>
          <w:i w:val="1"/>
          <w:rtl w:val="0"/>
        </w:rPr>
        <w:t xml:space="preserve">Universal design is the design of products and environments to be usable by all people, to the greatest extent possible, without the need for adaptation or specialized design - Ron Mace</w:t>
      </w:r>
    </w:p>
    <w:p w:rsidR="00000000" w:rsidDel="00000000" w:rsidP="00000000" w:rsidRDefault="00000000" w:rsidRPr="00000000" w14:paraId="000002AE">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Ron Mace and colleagues at North Carolina State University coined the term Universal Design (UD), with the understanding that designing to meet the needs of disabled people benefits everyone. For example, a curb cutout, designed to accommodate wheelchairs transitioning from sidewalks to streets, also benefits people with strollers, bike riders, and people who may have depth issues.</w:t>
      </w:r>
    </w:p>
    <w:p w:rsidR="00000000" w:rsidDel="00000000" w:rsidP="00000000" w:rsidRDefault="00000000" w:rsidRPr="00000000" w14:paraId="000002AF">
      <w:pPr>
        <w:pStyle w:val="Heading3"/>
        <w:pageBreakBefore w:val="0"/>
        <w:spacing w:after="80" w:before="280" w:lineRule="auto"/>
        <w:rPr/>
      </w:pPr>
      <w:bookmarkStart w:colFirst="0" w:colLast="0" w:name="_2hhi2kp71jl9" w:id="47"/>
      <w:bookmarkEnd w:id="47"/>
      <w:r w:rsidDel="00000000" w:rsidR="00000000" w:rsidRPr="00000000">
        <w:rPr>
          <w:rtl w:val="0"/>
        </w:rPr>
        <w:t xml:space="preserve">What does UD mean for learning and curriculum design (and OER)? </w:t>
      </w:r>
    </w:p>
    <w:p w:rsidR="00000000" w:rsidDel="00000000" w:rsidP="00000000" w:rsidRDefault="00000000" w:rsidRPr="00000000" w14:paraId="000002B0">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i w:val="1"/>
          <w:rtl w:val="0"/>
        </w:rPr>
        <w:t xml:space="preserve">Universal design means that we design courses that are the most useful to the most different types of people.</w:t>
      </w:r>
      <w:r w:rsidDel="00000000" w:rsidR="00000000" w:rsidRPr="00000000">
        <w:rPr>
          <w:rFonts w:ascii="Open Sans" w:cs="Open Sans" w:eastAsia="Open Sans" w:hAnsi="Open Sans"/>
          <w:rtl w:val="0"/>
        </w:rPr>
        <w:t xml:space="preserve"> A proactive approach improves accessibility for all students. For example, although closed captions are added for deaf students, many students may use them when watching online videos in the library or if they are learning English. Using a UD framework makes our courses more user-friendly for all </w:t>
      </w:r>
      <w:r w:rsidDel="00000000" w:rsidR="00000000" w:rsidRPr="00000000">
        <w:rPr>
          <w:rFonts w:ascii="Open Sans" w:cs="Open Sans" w:eastAsia="Open Sans" w:hAnsi="Open Sans"/>
          <w:rtl w:val="0"/>
        </w:rPr>
        <w:t xml:space="preserve">learners.</w:t>
      </w:r>
      <w:r w:rsidDel="00000000" w:rsidR="00000000" w:rsidRPr="00000000">
        <w:rPr>
          <w:rtl w:val="0"/>
        </w:rPr>
      </w:r>
    </w:p>
    <w:p w:rsidR="00000000" w:rsidDel="00000000" w:rsidP="00000000" w:rsidRDefault="00000000" w:rsidRPr="00000000" w14:paraId="000002B1">
      <w:pPr>
        <w:pStyle w:val="Heading3"/>
        <w:keepNext w:val="0"/>
        <w:keepLines w:val="0"/>
        <w:pageBreakBefore w:val="0"/>
        <w:spacing w:after="80" w:lineRule="auto"/>
        <w:rPr/>
      </w:pPr>
      <w:bookmarkStart w:colFirst="0" w:colLast="0" w:name="_pwzrsyc78092" w:id="48"/>
      <w:bookmarkEnd w:id="48"/>
      <w:r w:rsidDel="00000000" w:rsidR="00000000" w:rsidRPr="00000000">
        <w:rPr/>
        <w:drawing>
          <wp:inline distB="114300" distT="114300" distL="114300" distR="114300">
            <wp:extent cx="6354719" cy="2576513"/>
            <wp:effectExtent b="0" l="0" r="0" t="0"/>
            <wp:docPr id="47" name="image52.png"/>
            <a:graphic>
              <a:graphicData uri="http://schemas.openxmlformats.org/drawingml/2006/picture">
                <pic:pic>
                  <pic:nvPicPr>
                    <pic:cNvPr id="0" name="image52.png"/>
                    <pic:cNvPicPr preferRelativeResize="0"/>
                  </pic:nvPicPr>
                  <pic:blipFill>
                    <a:blip r:embed="rId187"/>
                    <a:srcRect b="0" l="0" r="0" t="0"/>
                    <a:stretch>
                      <a:fillRect/>
                    </a:stretch>
                  </pic:blipFill>
                  <pic:spPr>
                    <a:xfrm>
                      <a:off x="0" y="0"/>
                      <a:ext cx="6354719" cy="2576513"/>
                    </a:xfrm>
                    <a:prstGeom prst="rect"/>
                    <a:ln/>
                  </pic:spPr>
                </pic:pic>
              </a:graphicData>
            </a:graphic>
          </wp:inline>
        </w:drawing>
      </w:r>
      <w:r w:rsidDel="00000000" w:rsidR="00000000" w:rsidRPr="00000000">
        <w:rPr>
          <w:rtl w:val="0"/>
        </w:rPr>
      </w:r>
    </w:p>
    <w:p w:rsidR="00000000" w:rsidDel="00000000" w:rsidP="00000000" w:rsidRDefault="00000000" w:rsidRPr="00000000" w14:paraId="000002B2">
      <w:pPr>
        <w:pStyle w:val="Heading3"/>
        <w:keepNext w:val="0"/>
        <w:keepLines w:val="0"/>
        <w:pageBreakBefore w:val="0"/>
        <w:spacing w:after="0" w:before="0" w:lineRule="auto"/>
        <w:jc w:val="center"/>
        <w:rPr>
          <w:b w:val="0"/>
          <w:i w:val="1"/>
          <w:sz w:val="20"/>
          <w:szCs w:val="20"/>
        </w:rPr>
      </w:pPr>
      <w:bookmarkStart w:colFirst="0" w:colLast="0" w:name="_v9h9njxxytol" w:id="49"/>
      <w:bookmarkEnd w:id="49"/>
      <w:r w:rsidDel="00000000" w:rsidR="00000000" w:rsidRPr="00000000">
        <w:rPr>
          <w:b w:val="0"/>
          <w:i w:val="1"/>
          <w:sz w:val="20"/>
          <w:szCs w:val="20"/>
          <w:rtl w:val="0"/>
        </w:rPr>
        <w:t xml:space="preserve">“UDL Connection” from </w:t>
      </w:r>
      <w:hyperlink r:id="rId188">
        <w:r w:rsidDel="00000000" w:rsidR="00000000" w:rsidRPr="00000000">
          <w:rPr>
            <w:b w:val="0"/>
            <w:i w:val="1"/>
            <w:color w:val="1155cc"/>
            <w:sz w:val="20"/>
            <w:szCs w:val="20"/>
            <w:u w:val="single"/>
            <w:rtl w:val="0"/>
          </w:rPr>
          <w:t xml:space="preserve">Accessibility and Open Educational Resources</w:t>
        </w:r>
      </w:hyperlink>
      <w:r w:rsidDel="00000000" w:rsidR="00000000" w:rsidRPr="00000000">
        <w:rPr>
          <w:b w:val="0"/>
          <w:i w:val="1"/>
          <w:sz w:val="20"/>
          <w:szCs w:val="20"/>
          <w:rtl w:val="0"/>
        </w:rPr>
        <w:t xml:space="preserve"> by CAST is licensed </w:t>
      </w:r>
    </w:p>
    <w:p w:rsidR="00000000" w:rsidDel="00000000" w:rsidP="00000000" w:rsidRDefault="00000000" w:rsidRPr="00000000" w14:paraId="000002B3">
      <w:pPr>
        <w:pStyle w:val="Heading3"/>
        <w:keepNext w:val="0"/>
        <w:keepLines w:val="0"/>
        <w:pageBreakBefore w:val="0"/>
        <w:spacing w:after="0" w:before="0" w:lineRule="auto"/>
        <w:jc w:val="center"/>
        <w:rPr>
          <w:b w:val="0"/>
          <w:i w:val="1"/>
          <w:sz w:val="20"/>
          <w:szCs w:val="20"/>
        </w:rPr>
      </w:pPr>
      <w:bookmarkStart w:colFirst="0" w:colLast="0" w:name="_gycededl9ft8" w:id="50"/>
      <w:bookmarkEnd w:id="50"/>
      <w:r w:rsidDel="00000000" w:rsidR="00000000" w:rsidRPr="00000000">
        <w:rPr>
          <w:b w:val="0"/>
          <w:i w:val="1"/>
          <w:sz w:val="20"/>
          <w:szCs w:val="20"/>
          <w:rtl w:val="0"/>
        </w:rPr>
        <w:t xml:space="preserve">under a Creative Commons Attribution-ShareAlike 4.0 International License.</w:t>
      </w:r>
    </w:p>
    <w:p w:rsidR="00000000" w:rsidDel="00000000" w:rsidP="00000000" w:rsidRDefault="00000000" w:rsidRPr="00000000" w14:paraId="000002B4">
      <w:pPr>
        <w:pStyle w:val="Heading3"/>
        <w:keepNext w:val="0"/>
        <w:keepLines w:val="0"/>
        <w:pageBreakBefore w:val="0"/>
        <w:spacing w:after="80" w:lineRule="auto"/>
        <w:rPr/>
      </w:pPr>
      <w:bookmarkStart w:colFirst="0" w:colLast="0" w:name="_mv5gvrgtbzd7" w:id="51"/>
      <w:bookmarkEnd w:id="51"/>
      <w:r w:rsidDel="00000000" w:rsidR="00000000" w:rsidRPr="00000000">
        <w:rPr>
          <w:rtl w:val="0"/>
        </w:rPr>
        <w:t xml:space="preserve">An Overview of Accessibility</w:t>
      </w:r>
    </w:p>
    <w:p w:rsidR="00000000" w:rsidDel="00000000" w:rsidP="00000000" w:rsidRDefault="00000000" w:rsidRPr="00000000" w14:paraId="000002B5">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As instructors, we have legal and ethical obligations to ensure that our courses are fully accessible to all learners, including those with disabilities. We use digital resources in our courses because we believe they enhance learning. However, unless carefully chosen with accessibility in mind, these resources can have the opposite effect for students with disabilities, erecting daunting barriers that make learning difficult or impossible. For example, consider the accessibility challenges students described below might face.</w:t>
      </w:r>
    </w:p>
    <w:p w:rsidR="00000000" w:rsidDel="00000000" w:rsidP="00000000" w:rsidRDefault="00000000" w:rsidRPr="00000000" w14:paraId="000002B6">
      <w:pPr>
        <w:pageBreakBefore w:val="0"/>
        <w:numPr>
          <w:ilvl w:val="0"/>
          <w:numId w:val="56"/>
        </w:numPr>
        <w:spacing w:after="0" w:afterAutospacing="0" w:before="240"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Students who are deaf or hard of hearing are unable to access the contents of a video presentation unless it’s captioned.</w:t>
      </w:r>
    </w:p>
    <w:p w:rsidR="00000000" w:rsidDel="00000000" w:rsidP="00000000" w:rsidRDefault="00000000" w:rsidRPr="00000000" w14:paraId="000002B7">
      <w:pPr>
        <w:pageBreakBefore w:val="0"/>
        <w:numPr>
          <w:ilvl w:val="0"/>
          <w:numId w:val="56"/>
        </w:numPr>
        <w:spacing w:after="0" w:afterAutospacing="0" w:before="0" w:beforeAutospacing="0"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Students who are blind or visually impaired use assistive technologies such as audible screen reader software or Braille devices to access the content of websites, online documents, and other digital resources. They depend on authors providing alternate text that describes the content of images as well as headings, subheadings, lists, and other markup that helps them understand the structure and outline of the resource.</w:t>
      </w:r>
    </w:p>
    <w:p w:rsidR="00000000" w:rsidDel="00000000" w:rsidP="00000000" w:rsidRDefault="00000000" w:rsidRPr="00000000" w14:paraId="000002B8">
      <w:pPr>
        <w:pageBreakBefore w:val="0"/>
        <w:numPr>
          <w:ilvl w:val="0"/>
          <w:numId w:val="56"/>
        </w:numPr>
        <w:spacing w:after="0" w:afterAutospacing="0" w:before="0" w:beforeAutospacing="0"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Some students who have learning disabilities such as dyslexia use assistive technologies that visibly highlight digital text as it’s read aloud, and are therefore dependent on text being readable (as opposed to a scanned image).</w:t>
      </w:r>
    </w:p>
    <w:p w:rsidR="00000000" w:rsidDel="00000000" w:rsidP="00000000" w:rsidRDefault="00000000" w:rsidRPr="00000000" w14:paraId="000002B9">
      <w:pPr>
        <w:pageBreakBefore w:val="0"/>
        <w:numPr>
          <w:ilvl w:val="0"/>
          <w:numId w:val="56"/>
        </w:numPr>
        <w:spacing w:after="0" w:afterAutospacing="0" w:before="0" w:beforeAutospacing="0"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Students who are physically unable to use a mouse are unable to use interactive web and software applications unless these applications can be operated with a keyboard.</w:t>
      </w:r>
    </w:p>
    <w:p w:rsidR="00000000" w:rsidDel="00000000" w:rsidP="00000000" w:rsidRDefault="00000000" w:rsidRPr="00000000" w14:paraId="000002BA">
      <w:pPr>
        <w:pageBreakBefore w:val="0"/>
        <w:numPr>
          <w:ilvl w:val="0"/>
          <w:numId w:val="56"/>
        </w:numPr>
        <w:spacing w:after="240" w:before="0" w:beforeAutospacing="0"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Students who are color blind may be unable to understand content that communicates information solely using color (for example, a bar chart with color as the sole means of differentiating between the bars).</w:t>
      </w:r>
    </w:p>
    <w:p w:rsidR="00000000" w:rsidDel="00000000" w:rsidP="00000000" w:rsidRDefault="00000000" w:rsidRPr="00000000" w14:paraId="000002BB">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The </w:t>
      </w:r>
      <w:hyperlink r:id="rId189">
        <w:r w:rsidDel="00000000" w:rsidR="00000000" w:rsidRPr="00000000">
          <w:rPr>
            <w:rFonts w:ascii="Open Sans" w:cs="Open Sans" w:eastAsia="Open Sans" w:hAnsi="Open Sans"/>
            <w:color w:val="1155cc"/>
            <w:u w:val="single"/>
            <w:rtl w:val="0"/>
          </w:rPr>
          <w:t xml:space="preserve">Web Content Accessibility Guidelines (WCAG), 2.2</w:t>
        </w:r>
      </w:hyperlink>
      <w:r w:rsidDel="00000000" w:rsidR="00000000" w:rsidRPr="00000000">
        <w:rPr>
          <w:rFonts w:ascii="Open Sans" w:cs="Open Sans" w:eastAsia="Open Sans" w:hAnsi="Open Sans"/>
          <w:rtl w:val="0"/>
        </w:rPr>
        <w:t xml:space="preserve">, developed by the World Wide Web Consortium, provide an international standard that defines accessibility of web-based resources. The principles of WCAG 2.2 are applicable to other digital assets as well, including software, video, and digital documents. When WCAG guidelines are followed they improve usability for everyone. Each version has built upon the next to expand the efficacy of these guidelines: </w:t>
      </w:r>
    </w:p>
    <w:p w:rsidR="00000000" w:rsidDel="00000000" w:rsidP="00000000" w:rsidRDefault="00000000" w:rsidRPr="00000000" w14:paraId="000002BC">
      <w:pPr>
        <w:pageBreakBefore w:val="0"/>
        <w:numPr>
          <w:ilvl w:val="0"/>
          <w:numId w:val="39"/>
        </w:numPr>
        <w:spacing w:after="0" w:before="0"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WCAG 1.0 focused heavily on the techniques for accomplishing accessibility, especially as related to HTML. </w:t>
      </w:r>
    </w:p>
    <w:p w:rsidR="00000000" w:rsidDel="00000000" w:rsidP="00000000" w:rsidRDefault="00000000" w:rsidRPr="00000000" w14:paraId="000002BD">
      <w:pPr>
        <w:pageBreakBefore w:val="0"/>
        <w:numPr>
          <w:ilvl w:val="0"/>
          <w:numId w:val="39"/>
        </w:numPr>
        <w:spacing w:after="0" w:before="0"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Subsequent versions of WCAG focused more heavily on the principles of accessibility, making them more flexible, encouraging developers to think through the process of accessibility conceptually.</w:t>
      </w:r>
    </w:p>
    <w:p w:rsidR="00000000" w:rsidDel="00000000" w:rsidP="00000000" w:rsidRDefault="00000000" w:rsidRPr="00000000" w14:paraId="000002BE">
      <w:pPr>
        <w:pageBreakBefore w:val="0"/>
        <w:numPr>
          <w:ilvl w:val="0"/>
          <w:numId w:val="39"/>
        </w:numPr>
        <w:spacing w:after="0" w:before="0"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WCAG 2.0 was based on four main guiding principles of accessibility known by the acronym POUR: perceivable, operable, understandable, and robust.</w:t>
      </w:r>
    </w:p>
    <w:p w:rsidR="00000000" w:rsidDel="00000000" w:rsidP="00000000" w:rsidRDefault="00000000" w:rsidRPr="00000000" w14:paraId="000002BF">
      <w:pPr>
        <w:pageBreakBefore w:val="0"/>
        <w:numPr>
          <w:ilvl w:val="0"/>
          <w:numId w:val="39"/>
        </w:numPr>
        <w:spacing w:after="0" w:before="0"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WCAG 2.2, the current iteration, was initiated with the goal to continue the work of WCAG 2.1: Improving accessibility guidance for three major groups: users with cognitive or learning disabilities, users with low vision, and users with disabilities on mobile devices.</w:t>
      </w:r>
    </w:p>
    <w:p w:rsidR="00000000" w:rsidDel="00000000" w:rsidP="00000000" w:rsidRDefault="00000000" w:rsidRPr="00000000" w14:paraId="000002C0">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The</w:t>
      </w:r>
      <w:hyperlink r:id="rId190">
        <w:r w:rsidDel="00000000" w:rsidR="00000000" w:rsidRPr="00000000">
          <w:rPr>
            <w:rFonts w:ascii="Open Sans" w:cs="Open Sans" w:eastAsia="Open Sans" w:hAnsi="Open Sans"/>
            <w:rtl w:val="0"/>
          </w:rPr>
          <w:t xml:space="preserve"> </w:t>
        </w:r>
      </w:hyperlink>
      <w:hyperlink r:id="rId191">
        <w:r w:rsidDel="00000000" w:rsidR="00000000" w:rsidRPr="00000000">
          <w:rPr>
            <w:rFonts w:ascii="Open Sans" w:cs="Open Sans" w:eastAsia="Open Sans" w:hAnsi="Open Sans"/>
            <w:color w:val="1155cc"/>
            <w:u w:val="single"/>
            <w:rtl w:val="0"/>
          </w:rPr>
          <w:t xml:space="preserve">DO-IT</w:t>
        </w:r>
      </w:hyperlink>
      <w:r w:rsidDel="00000000" w:rsidR="00000000" w:rsidRPr="00000000">
        <w:rPr>
          <w:rFonts w:ascii="Open Sans" w:cs="Open Sans" w:eastAsia="Open Sans" w:hAnsi="Open Sans"/>
          <w:rtl w:val="0"/>
        </w:rPr>
        <w:t xml:space="preserve"> (Disabilities, Opportunities, Internetworking, and Technology) at the University of Washington has a wealth of resources available to instructors on universal design in the classroom and in digital resources.  Their</w:t>
      </w:r>
      <w:hyperlink r:id="rId192">
        <w:r w:rsidDel="00000000" w:rsidR="00000000" w:rsidRPr="00000000">
          <w:rPr>
            <w:rFonts w:ascii="Open Sans" w:cs="Open Sans" w:eastAsia="Open Sans" w:hAnsi="Open Sans"/>
            <w:rtl w:val="0"/>
          </w:rPr>
          <w:t xml:space="preserve"> </w:t>
        </w:r>
      </w:hyperlink>
      <w:hyperlink r:id="rId193">
        <w:r w:rsidDel="00000000" w:rsidR="00000000" w:rsidRPr="00000000">
          <w:rPr>
            <w:rFonts w:ascii="Open Sans" w:cs="Open Sans" w:eastAsia="Open Sans" w:hAnsi="Open Sans"/>
            <w:color w:val="1155cc"/>
            <w:u w:val="single"/>
            <w:rtl w:val="0"/>
          </w:rPr>
          <w:t xml:space="preserve">Accessibility Checklist</w:t>
        </w:r>
      </w:hyperlink>
      <w:r w:rsidDel="00000000" w:rsidR="00000000" w:rsidRPr="00000000">
        <w:rPr>
          <w:rFonts w:ascii="Open Sans" w:cs="Open Sans" w:eastAsia="Open Sans" w:hAnsi="Open Sans"/>
          <w:rtl w:val="0"/>
        </w:rPr>
        <w:t xml:space="preserve"> can help anyone creating or choosing digital resources to understand the accessibility requirements related to the features and functions of those resources.</w:t>
      </w:r>
    </w:p>
    <w:p w:rsidR="00000000" w:rsidDel="00000000" w:rsidP="00000000" w:rsidRDefault="00000000" w:rsidRPr="00000000" w14:paraId="000002C1">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The rest of this module provides tips for ensuring that the resources you’re choosing for your course are accessible to all learners.</w:t>
      </w:r>
    </w:p>
    <w:p w:rsidR="00000000" w:rsidDel="00000000" w:rsidP="00000000" w:rsidRDefault="00000000" w:rsidRPr="00000000" w14:paraId="000002C2">
      <w:pPr>
        <w:pStyle w:val="Heading3"/>
        <w:pageBreakBefore w:val="0"/>
        <w:spacing w:after="240" w:before="240" w:lineRule="auto"/>
        <w:rPr/>
      </w:pPr>
      <w:bookmarkStart w:colFirst="0" w:colLast="0" w:name="_f9dj5rpl8rax" w:id="52"/>
      <w:bookmarkEnd w:id="52"/>
      <w:r w:rsidDel="00000000" w:rsidR="00000000" w:rsidRPr="00000000">
        <w:rPr>
          <w:rtl w:val="0"/>
        </w:rPr>
        <w:t xml:space="preserve">Choosing and Using Accessible Video, Images, Course Materials, and Textbooks</w:t>
      </w:r>
    </w:p>
    <w:p w:rsidR="00000000" w:rsidDel="00000000" w:rsidP="00000000" w:rsidRDefault="00000000" w:rsidRPr="00000000" w14:paraId="000002C3">
      <w:pPr>
        <w:pageBreakBefore w:val="0"/>
        <w:spacing w:after="240" w:before="240" w:lineRule="auto"/>
        <w:rPr>
          <w:rFonts w:ascii="Open Sans" w:cs="Open Sans" w:eastAsia="Open Sans" w:hAnsi="Open Sans"/>
          <w:b w:val="1"/>
          <w:sz w:val="24"/>
          <w:szCs w:val="24"/>
        </w:rPr>
      </w:pPr>
      <w:r w:rsidDel="00000000" w:rsidR="00000000" w:rsidRPr="00000000">
        <w:rPr>
          <w:rFonts w:ascii="Open Sans" w:cs="Open Sans" w:eastAsia="Open Sans" w:hAnsi="Open Sans"/>
          <w:b w:val="1"/>
          <w:sz w:val="24"/>
          <w:szCs w:val="24"/>
          <w:rtl w:val="0"/>
        </w:rPr>
        <w:t xml:space="preserve">Video</w:t>
      </w:r>
    </w:p>
    <w:p w:rsidR="00000000" w:rsidDel="00000000" w:rsidP="00000000" w:rsidRDefault="00000000" w:rsidRPr="00000000" w14:paraId="000002C4">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When selecting video, be sure to choose videos that include accurate closed captioning. Closed captions provide a text version of the spoken audio and other critical sounds, displayed in sync with the video.</w:t>
      </w:r>
    </w:p>
    <w:p w:rsidR="00000000" w:rsidDel="00000000" w:rsidP="00000000" w:rsidRDefault="00000000" w:rsidRPr="00000000" w14:paraId="000002C5">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Closed captions make video accessible to students who are deaf or hard of hearing but also benefit many others: they help second-language students understand the spoken audio; they help all students learn the spelling of the words that are being spoken; they make it possible to search the video for specific content; and they can be repurposed as an interactive transcript, which is a great feature for everyone!</w:t>
      </w:r>
    </w:p>
    <w:p w:rsidR="00000000" w:rsidDel="00000000" w:rsidP="00000000" w:rsidRDefault="00000000" w:rsidRPr="00000000" w14:paraId="000002C6">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Captions are supported by all major video hosting services including YouTube and Vimeo. If a video is captioned, it will have a CC button on the video player.</w:t>
      </w:r>
    </w:p>
    <w:p w:rsidR="00000000" w:rsidDel="00000000" w:rsidP="00000000" w:rsidRDefault="00000000" w:rsidRPr="00000000" w14:paraId="000002C7">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Additionally, when selecting audio files (like a Podcast) be sure the file also has a full written transcript available.</w:t>
      </w:r>
    </w:p>
    <w:p w:rsidR="00000000" w:rsidDel="00000000" w:rsidP="00000000" w:rsidRDefault="00000000" w:rsidRPr="00000000" w14:paraId="000002C8">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Pr>
        <w:drawing>
          <wp:inline distB="114300" distT="114300" distL="114300" distR="114300">
            <wp:extent cx="5943600" cy="3340100"/>
            <wp:effectExtent b="0" l="0" r="0" t="0"/>
            <wp:docPr descr="Screen shot of YouTube player with CC button circled. University of Washington Computer Science Professor Richard Ladner's caption reads: about 15% of the international population have a disability" id="40" name="image30.png"/>
            <a:graphic>
              <a:graphicData uri="http://schemas.openxmlformats.org/drawingml/2006/picture">
                <pic:pic>
                  <pic:nvPicPr>
                    <pic:cNvPr descr="Screen shot of YouTube player with CC button circled. University of Washington Computer Science Professor Richard Ladner's caption reads: about 15% of the international population have a disability" id="0" name="image30.png"/>
                    <pic:cNvPicPr preferRelativeResize="0"/>
                  </pic:nvPicPr>
                  <pic:blipFill>
                    <a:blip r:embed="rId194"/>
                    <a:srcRect b="0" l="0" r="0" t="0"/>
                    <a:stretch>
                      <a:fillRect/>
                    </a:stretch>
                  </pic:blipFill>
                  <pic:spPr>
                    <a:xfrm>
                      <a:off x="0" y="0"/>
                      <a:ext cx="5943600" cy="3340100"/>
                    </a:xfrm>
                    <a:prstGeom prst="rect"/>
                    <a:ln/>
                  </pic:spPr>
                </pic:pic>
              </a:graphicData>
            </a:graphic>
          </wp:inline>
        </w:drawing>
      </w:r>
      <w:r w:rsidDel="00000000" w:rsidR="00000000" w:rsidRPr="00000000">
        <w:rPr>
          <w:rtl w:val="0"/>
        </w:rPr>
      </w:r>
    </w:p>
    <w:p w:rsidR="00000000" w:rsidDel="00000000" w:rsidP="00000000" w:rsidRDefault="00000000" w:rsidRPr="00000000" w14:paraId="000002C9">
      <w:pPr>
        <w:pStyle w:val="Heading3"/>
        <w:keepNext w:val="0"/>
        <w:keepLines w:val="0"/>
        <w:pageBreakBefore w:val="0"/>
        <w:spacing w:after="80" w:before="280" w:lineRule="auto"/>
        <w:rPr>
          <w:sz w:val="26"/>
          <w:szCs w:val="26"/>
        </w:rPr>
      </w:pPr>
      <w:bookmarkStart w:colFirst="0" w:colLast="0" w:name="_jdbwwbiqw8bj" w:id="53"/>
      <w:bookmarkEnd w:id="53"/>
      <w:r w:rsidDel="00000000" w:rsidR="00000000" w:rsidRPr="00000000">
        <w:rPr>
          <w:rtl w:val="0"/>
        </w:rPr>
      </w:r>
    </w:p>
    <w:p w:rsidR="00000000" w:rsidDel="00000000" w:rsidP="00000000" w:rsidRDefault="00000000" w:rsidRPr="00000000" w14:paraId="000002CA">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YouTube automatically captions most videos that are uploaded to its website. However, automatic captions, which are created by a computer, are not accurate enough to be relied upon (consider the effect of one missed “not” on the meaning of the video). To check whether a video has reasonably accurate captions created by humans, click the CC button on the video player to turn captions on, and watch a few short segments of the video.</w:t>
      </w:r>
    </w:p>
    <w:p w:rsidR="00000000" w:rsidDel="00000000" w:rsidP="00000000" w:rsidRDefault="00000000" w:rsidRPr="00000000" w14:paraId="000002CB">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Consult the following resources for additional information on finding videos that have captions:</w:t>
      </w:r>
    </w:p>
    <w:p w:rsidR="00000000" w:rsidDel="00000000" w:rsidP="00000000" w:rsidRDefault="00000000" w:rsidRPr="00000000" w14:paraId="000002CC">
      <w:pPr>
        <w:pageBreakBefore w:val="0"/>
        <w:numPr>
          <w:ilvl w:val="0"/>
          <w:numId w:val="74"/>
        </w:numPr>
        <w:spacing w:after="0" w:afterAutospacing="0" w:before="240" w:lineRule="auto"/>
        <w:ind w:left="720" w:hanging="360"/>
        <w:rPr>
          <w:rFonts w:ascii="Open Sans" w:cs="Open Sans" w:eastAsia="Open Sans" w:hAnsi="Open Sans"/>
        </w:rPr>
      </w:pPr>
      <w:hyperlink r:id="rId195">
        <w:r w:rsidDel="00000000" w:rsidR="00000000" w:rsidRPr="00000000">
          <w:rPr>
            <w:rFonts w:ascii="Open Sans" w:cs="Open Sans" w:eastAsia="Open Sans" w:hAnsi="Open Sans"/>
            <w:color w:val="1155cc"/>
            <w:u w:val="single"/>
            <w:rtl w:val="0"/>
          </w:rPr>
          <w:t xml:space="preserve">Searching YouTube for videos with captions</w:t>
        </w:r>
      </w:hyperlink>
      <w:r w:rsidDel="00000000" w:rsidR="00000000" w:rsidRPr="00000000">
        <w:rPr>
          <w:rtl w:val="0"/>
        </w:rPr>
      </w:r>
    </w:p>
    <w:p w:rsidR="00000000" w:rsidDel="00000000" w:rsidP="00000000" w:rsidRDefault="00000000" w:rsidRPr="00000000" w14:paraId="000002CD">
      <w:pPr>
        <w:pageBreakBefore w:val="0"/>
        <w:numPr>
          <w:ilvl w:val="0"/>
          <w:numId w:val="74"/>
        </w:numPr>
        <w:spacing w:after="240" w:before="0" w:beforeAutospacing="0" w:lineRule="auto"/>
        <w:ind w:left="720" w:hanging="360"/>
        <w:rPr>
          <w:rFonts w:ascii="Open Sans" w:cs="Open Sans" w:eastAsia="Open Sans" w:hAnsi="Open Sans"/>
        </w:rPr>
      </w:pPr>
      <w:hyperlink r:id="rId196">
        <w:r w:rsidDel="00000000" w:rsidR="00000000" w:rsidRPr="00000000">
          <w:rPr>
            <w:rFonts w:ascii="Open Sans" w:cs="Open Sans" w:eastAsia="Open Sans" w:hAnsi="Open Sans"/>
            <w:color w:val="1155cc"/>
            <w:u w:val="single"/>
            <w:rtl w:val="0"/>
          </w:rPr>
          <w:t xml:space="preserve">Turning YouTube captions on and off</w:t>
        </w:r>
      </w:hyperlink>
      <w:r w:rsidDel="00000000" w:rsidR="00000000" w:rsidRPr="00000000">
        <w:rPr>
          <w:rtl w:val="0"/>
        </w:rPr>
      </w:r>
    </w:p>
    <w:p w:rsidR="00000000" w:rsidDel="00000000" w:rsidP="00000000" w:rsidRDefault="00000000" w:rsidRPr="00000000" w14:paraId="000002CE">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If you find an open-licensed video that is perfect for your course but does not currently have captions, caption it! Here’s how:</w:t>
      </w:r>
    </w:p>
    <w:p w:rsidR="00000000" w:rsidDel="00000000" w:rsidP="00000000" w:rsidRDefault="00000000" w:rsidRPr="00000000" w14:paraId="000002CF">
      <w:pPr>
        <w:pageBreakBefore w:val="0"/>
        <w:numPr>
          <w:ilvl w:val="0"/>
          <w:numId w:val="27"/>
        </w:numPr>
        <w:spacing w:after="0" w:afterAutospacing="0" w:before="240" w:lineRule="auto"/>
        <w:ind w:left="720" w:hanging="360"/>
        <w:rPr>
          <w:rFonts w:ascii="Open Sans" w:cs="Open Sans" w:eastAsia="Open Sans" w:hAnsi="Open Sans"/>
        </w:rPr>
      </w:pPr>
      <w:hyperlink r:id="rId197">
        <w:r w:rsidDel="00000000" w:rsidR="00000000" w:rsidRPr="00000000">
          <w:rPr>
            <w:rFonts w:ascii="Open Sans" w:cs="Open Sans" w:eastAsia="Open Sans" w:hAnsi="Open Sans"/>
            <w:color w:val="1155cc"/>
            <w:u w:val="single"/>
            <w:rtl w:val="0"/>
          </w:rPr>
          <w:t xml:space="preserve">YouTube: Add subtitles &amp; captions</w:t>
        </w:r>
      </w:hyperlink>
      <w:r w:rsidDel="00000000" w:rsidR="00000000" w:rsidRPr="00000000">
        <w:rPr>
          <w:rtl w:val="0"/>
        </w:rPr>
      </w:r>
    </w:p>
    <w:p w:rsidR="00000000" w:rsidDel="00000000" w:rsidP="00000000" w:rsidRDefault="00000000" w:rsidRPr="00000000" w14:paraId="000002D0">
      <w:pPr>
        <w:pageBreakBefore w:val="0"/>
        <w:numPr>
          <w:ilvl w:val="0"/>
          <w:numId w:val="27"/>
        </w:numPr>
        <w:spacing w:after="0" w:afterAutospacing="0" w:before="0" w:beforeAutospacing="0" w:lineRule="auto"/>
        <w:ind w:left="720" w:hanging="360"/>
        <w:rPr>
          <w:rFonts w:ascii="Open Sans" w:cs="Open Sans" w:eastAsia="Open Sans" w:hAnsi="Open Sans"/>
        </w:rPr>
      </w:pPr>
      <w:hyperlink r:id="rId198">
        <w:r w:rsidDel="00000000" w:rsidR="00000000" w:rsidRPr="00000000">
          <w:rPr>
            <w:rFonts w:ascii="Open Sans" w:cs="Open Sans" w:eastAsia="Open Sans" w:hAnsi="Open Sans"/>
            <w:color w:val="1155cc"/>
            <w:u w:val="single"/>
            <w:rtl w:val="0"/>
          </w:rPr>
          <w:t xml:space="preserve">TED Open Translation Project</w:t>
        </w:r>
      </w:hyperlink>
      <w:r w:rsidDel="00000000" w:rsidR="00000000" w:rsidRPr="00000000">
        <w:rPr>
          <w:rtl w:val="0"/>
        </w:rPr>
      </w:r>
    </w:p>
    <w:p w:rsidR="00000000" w:rsidDel="00000000" w:rsidP="00000000" w:rsidRDefault="00000000" w:rsidRPr="00000000" w14:paraId="000002D1">
      <w:pPr>
        <w:pageBreakBefore w:val="0"/>
        <w:numPr>
          <w:ilvl w:val="0"/>
          <w:numId w:val="27"/>
        </w:numPr>
        <w:spacing w:after="0" w:afterAutospacing="0" w:before="0" w:beforeAutospacing="0" w:lineRule="auto"/>
        <w:ind w:left="720" w:hanging="360"/>
        <w:rPr>
          <w:rFonts w:ascii="Open Sans" w:cs="Open Sans" w:eastAsia="Open Sans" w:hAnsi="Open Sans"/>
        </w:rPr>
      </w:pPr>
      <w:hyperlink r:id="rId199">
        <w:r w:rsidDel="00000000" w:rsidR="00000000" w:rsidRPr="00000000">
          <w:rPr>
            <w:rFonts w:ascii="Open Sans" w:cs="Open Sans" w:eastAsia="Open Sans" w:hAnsi="Open Sans"/>
            <w:color w:val="1155cc"/>
            <w:u w:val="single"/>
            <w:rtl w:val="0"/>
          </w:rPr>
          <w:t xml:space="preserve">Khan Academy: Volunteer</w:t>
        </w:r>
      </w:hyperlink>
      <w:r w:rsidDel="00000000" w:rsidR="00000000" w:rsidRPr="00000000">
        <w:rPr>
          <w:rtl w:val="0"/>
        </w:rPr>
      </w:r>
    </w:p>
    <w:p w:rsidR="00000000" w:rsidDel="00000000" w:rsidP="00000000" w:rsidRDefault="00000000" w:rsidRPr="00000000" w14:paraId="000002D2">
      <w:pPr>
        <w:pageBreakBefore w:val="0"/>
        <w:numPr>
          <w:ilvl w:val="0"/>
          <w:numId w:val="27"/>
        </w:numPr>
        <w:spacing w:after="240" w:before="0" w:beforeAutospacing="0" w:lineRule="auto"/>
        <w:ind w:left="720" w:hanging="360"/>
        <w:rPr>
          <w:rFonts w:ascii="Open Sans" w:cs="Open Sans" w:eastAsia="Open Sans" w:hAnsi="Open Sans"/>
        </w:rPr>
      </w:pPr>
      <w:hyperlink r:id="rId200">
        <w:r w:rsidDel="00000000" w:rsidR="00000000" w:rsidRPr="00000000">
          <w:rPr>
            <w:rFonts w:ascii="Open Sans" w:cs="Open Sans" w:eastAsia="Open Sans" w:hAnsi="Open Sans"/>
            <w:color w:val="1155cc"/>
            <w:u w:val="single"/>
            <w:rtl w:val="0"/>
          </w:rPr>
          <w:t xml:space="preserve">Amara</w:t>
        </w:r>
      </w:hyperlink>
      <w:r w:rsidDel="00000000" w:rsidR="00000000" w:rsidRPr="00000000">
        <w:rPr>
          <w:rFonts w:ascii="Open Sans" w:cs="Open Sans" w:eastAsia="Open Sans" w:hAnsi="Open Sans"/>
          <w:rtl w:val="0"/>
        </w:rPr>
        <w:t xml:space="preserve"> – a free tool for captioning and subtitling any public video</w:t>
      </w:r>
      <w:r w:rsidDel="00000000" w:rsidR="00000000" w:rsidRPr="00000000">
        <w:rPr>
          <w:rtl w:val="0"/>
        </w:rPr>
      </w:r>
    </w:p>
    <w:p w:rsidR="00000000" w:rsidDel="00000000" w:rsidP="00000000" w:rsidRDefault="00000000" w:rsidRPr="00000000" w14:paraId="000002D3">
      <w:pPr>
        <w:pStyle w:val="Heading2"/>
        <w:keepNext w:val="0"/>
        <w:keepLines w:val="0"/>
        <w:pageBreakBefore w:val="0"/>
        <w:spacing w:after="80" w:lineRule="auto"/>
        <w:rPr>
          <w:rFonts w:ascii="Open Sans" w:cs="Open Sans" w:eastAsia="Open Sans" w:hAnsi="Open Sans"/>
          <w:b w:val="1"/>
          <w:sz w:val="24"/>
          <w:szCs w:val="24"/>
        </w:rPr>
      </w:pPr>
      <w:bookmarkStart w:colFirst="0" w:colLast="0" w:name="_tvgpv71yu4vv" w:id="54"/>
      <w:bookmarkEnd w:id="54"/>
      <w:r w:rsidDel="00000000" w:rsidR="00000000" w:rsidRPr="00000000">
        <w:rPr>
          <w:rFonts w:ascii="Open Sans" w:cs="Open Sans" w:eastAsia="Open Sans" w:hAnsi="Open Sans"/>
          <w:b w:val="1"/>
          <w:sz w:val="24"/>
          <w:szCs w:val="24"/>
          <w:rtl w:val="0"/>
        </w:rPr>
        <w:t xml:space="preserve">Images</w:t>
      </w:r>
    </w:p>
    <w:p w:rsidR="00000000" w:rsidDel="00000000" w:rsidP="00000000" w:rsidRDefault="00000000" w:rsidRPr="00000000" w14:paraId="000002D4">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If images are used to communicate information, they should include short text descriptions for individuals who are unable to see the images. These short descriptions are typically referred to as “alternate text” or “alt text.”</w:t>
      </w:r>
    </w:p>
    <w:p w:rsidR="00000000" w:rsidDel="00000000" w:rsidP="00000000" w:rsidRDefault="00000000" w:rsidRPr="00000000" w14:paraId="000002D5">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Most authoring tools that support adding images to content also support adding alt text to an image. When you’re adding an image to a web page or document, simply look for an “alt text” field in the Image Properties dialog and enter a short description into the space provided. If the authoring tools do not support "alt text", include a description of the image after the figure title. </w:t>
      </w:r>
    </w:p>
    <w:p w:rsidR="00000000" w:rsidDel="00000000" w:rsidP="00000000" w:rsidRDefault="00000000" w:rsidRPr="00000000" w14:paraId="000002D6">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Note, any images with words, such as screen capture of a quote or "tweet", should include a transcript of the words displayed in the images. This is also good practice when you're sharing these images on social media! </w:t>
      </w:r>
      <w:r w:rsidDel="00000000" w:rsidR="00000000" w:rsidRPr="00000000">
        <w:drawing>
          <wp:anchor allowOverlap="1" behindDoc="0" distB="114300" distT="114300" distL="114300" distR="114300" hidden="0" layoutInCell="1" locked="0" relativeHeight="0" simplePos="0">
            <wp:simplePos x="0" y="0"/>
            <wp:positionH relativeFrom="column">
              <wp:posOffset>19051</wp:posOffset>
            </wp:positionH>
            <wp:positionV relativeFrom="paragraph">
              <wp:posOffset>742950</wp:posOffset>
            </wp:positionV>
            <wp:extent cx="2984500" cy="3492500"/>
            <wp:effectExtent b="0" l="0" r="0" t="0"/>
            <wp:wrapSquare wrapText="bothSides" distB="114300" distT="114300" distL="114300" distR="114300"/>
            <wp:docPr descr="Insert/Edit Image dialog in the Canvas learning management system, featuring a photo of Mount Rainier with Mount Rainier entered into the Alt Text field" id="24" name="image12.png"/>
            <a:graphic>
              <a:graphicData uri="http://schemas.openxmlformats.org/drawingml/2006/picture">
                <pic:pic>
                  <pic:nvPicPr>
                    <pic:cNvPr descr="Insert/Edit Image dialog in the Canvas learning management system, featuring a photo of Mount Rainier with Mount Rainier entered into the Alt Text field" id="0" name="image12.png"/>
                    <pic:cNvPicPr preferRelativeResize="0"/>
                  </pic:nvPicPr>
                  <pic:blipFill>
                    <a:blip r:embed="rId201"/>
                    <a:srcRect b="0" l="0" r="0" t="0"/>
                    <a:stretch>
                      <a:fillRect/>
                    </a:stretch>
                  </pic:blipFill>
                  <pic:spPr>
                    <a:xfrm>
                      <a:off x="0" y="0"/>
                      <a:ext cx="2984500" cy="3492500"/>
                    </a:xfrm>
                    <a:prstGeom prst="rect"/>
                    <a:ln/>
                  </pic:spPr>
                </pic:pic>
              </a:graphicData>
            </a:graphic>
          </wp:anchor>
        </w:drawing>
      </w:r>
    </w:p>
    <w:p w:rsidR="00000000" w:rsidDel="00000000" w:rsidP="00000000" w:rsidRDefault="00000000" w:rsidRPr="00000000" w14:paraId="000002D7">
      <w:pPr>
        <w:pStyle w:val="Heading3"/>
        <w:keepNext w:val="0"/>
        <w:keepLines w:val="0"/>
        <w:pageBreakBefore w:val="0"/>
        <w:spacing w:after="80" w:before="280" w:lineRule="auto"/>
        <w:rPr>
          <w:sz w:val="26"/>
          <w:szCs w:val="26"/>
        </w:rPr>
      </w:pPr>
      <w:bookmarkStart w:colFirst="0" w:colLast="0" w:name="_jmivqrhfemu0" w:id="55"/>
      <w:bookmarkEnd w:id="55"/>
      <w:r w:rsidDel="00000000" w:rsidR="00000000" w:rsidRPr="00000000">
        <w:rPr>
          <w:rtl w:val="0"/>
        </w:rPr>
      </w:r>
    </w:p>
    <w:p w:rsidR="00000000" w:rsidDel="00000000" w:rsidP="00000000" w:rsidRDefault="00000000" w:rsidRPr="00000000" w14:paraId="000002D8">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The alt text that you enter for a particular image depends on the context. Think about what you’re wanting to communicate by adding the image. Then, add alt text that will communicate the same idea to someone who is unable to see the image.</w:t>
      </w:r>
    </w:p>
    <w:p w:rsidR="00000000" w:rsidDel="00000000" w:rsidP="00000000" w:rsidRDefault="00000000" w:rsidRPr="00000000" w14:paraId="000002D9">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The following resources provide additional guidance for writing good alt text.</w:t>
      </w:r>
    </w:p>
    <w:p w:rsidR="00000000" w:rsidDel="00000000" w:rsidP="00000000" w:rsidRDefault="00000000" w:rsidRPr="00000000" w14:paraId="000002DA">
      <w:pPr>
        <w:pageBreakBefore w:val="0"/>
        <w:numPr>
          <w:ilvl w:val="0"/>
          <w:numId w:val="40"/>
        </w:numPr>
        <w:spacing w:after="0" w:afterAutospacing="0" w:before="240" w:lineRule="auto"/>
        <w:ind w:left="720" w:hanging="360"/>
        <w:rPr>
          <w:rFonts w:ascii="Open Sans" w:cs="Open Sans" w:eastAsia="Open Sans" w:hAnsi="Open Sans"/>
        </w:rPr>
      </w:pPr>
      <w:hyperlink r:id="rId202">
        <w:r w:rsidDel="00000000" w:rsidR="00000000" w:rsidRPr="00000000">
          <w:rPr>
            <w:rFonts w:ascii="Open Sans" w:cs="Open Sans" w:eastAsia="Open Sans" w:hAnsi="Open Sans"/>
            <w:color w:val="1155cc"/>
            <w:u w:val="single"/>
            <w:rtl w:val="0"/>
          </w:rPr>
          <w:t xml:space="preserve">WebAIM: Alternate Text</w:t>
        </w:r>
      </w:hyperlink>
      <w:r w:rsidDel="00000000" w:rsidR="00000000" w:rsidRPr="00000000">
        <w:rPr>
          <w:rtl w:val="0"/>
        </w:rPr>
      </w:r>
    </w:p>
    <w:p w:rsidR="00000000" w:rsidDel="00000000" w:rsidP="00000000" w:rsidRDefault="00000000" w:rsidRPr="00000000" w14:paraId="000002DB">
      <w:pPr>
        <w:pageBreakBefore w:val="0"/>
        <w:numPr>
          <w:ilvl w:val="0"/>
          <w:numId w:val="40"/>
        </w:numPr>
        <w:spacing w:after="240" w:before="0" w:beforeAutospacing="0" w:lineRule="auto"/>
        <w:ind w:left="720" w:hanging="360"/>
        <w:rPr>
          <w:rFonts w:ascii="Open Sans" w:cs="Open Sans" w:eastAsia="Open Sans" w:hAnsi="Open Sans"/>
        </w:rPr>
      </w:pPr>
      <w:hyperlink r:id="rId203">
        <w:r w:rsidDel="00000000" w:rsidR="00000000" w:rsidRPr="00000000">
          <w:rPr>
            <w:rFonts w:ascii="Open Sans" w:cs="Open Sans" w:eastAsia="Open Sans" w:hAnsi="Open Sans"/>
            <w:color w:val="1155cc"/>
            <w:u w:val="single"/>
            <w:rtl w:val="0"/>
          </w:rPr>
          <w:t xml:space="preserve">Guidelines for Describing STEM Images</w:t>
        </w:r>
      </w:hyperlink>
      <w:r w:rsidDel="00000000" w:rsidR="00000000" w:rsidRPr="00000000">
        <w:rPr>
          <w:rFonts w:ascii="Open Sans" w:cs="Open Sans" w:eastAsia="Open Sans" w:hAnsi="Open Sans"/>
          <w:rtl w:val="0"/>
        </w:rPr>
        <w:t xml:space="preserve"> – from National Center for Accessible Media</w:t>
      </w:r>
    </w:p>
    <w:p w:rsidR="00000000" w:rsidDel="00000000" w:rsidP="00000000" w:rsidRDefault="00000000" w:rsidRPr="00000000" w14:paraId="000002DC">
      <w:pPr>
        <w:pageBreakBefore w:val="0"/>
        <w:spacing w:after="240" w:before="240"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2DD">
      <w:pPr>
        <w:pageBreakBefore w:val="0"/>
        <w:spacing w:after="240" w:before="240" w:lineRule="auto"/>
        <w:rPr/>
      </w:pPr>
      <w:r w:rsidDel="00000000" w:rsidR="00000000" w:rsidRPr="00000000">
        <w:rPr>
          <w:rFonts w:ascii="Open Sans" w:cs="Open Sans" w:eastAsia="Open Sans" w:hAnsi="Open Sans"/>
          <w:rtl w:val="0"/>
        </w:rPr>
        <w:t xml:space="preserve">If the image contains important detail that is too complex to be described in one or two brief sentences (for example, a chart or graph), then the text description will need to be provided separately from the image, either within surrounding text on the same page, or on a separate page that is accessible via a link on the main page. Remember, if it is an image of text, you must provide a transcript. </w:t>
      </w:r>
      <w:r w:rsidDel="00000000" w:rsidR="00000000" w:rsidRPr="00000000">
        <w:rPr>
          <w:rtl w:val="0"/>
        </w:rPr>
      </w:r>
    </w:p>
    <w:p w:rsidR="00000000" w:rsidDel="00000000" w:rsidP="00000000" w:rsidRDefault="00000000" w:rsidRPr="00000000" w14:paraId="000002DE">
      <w:pPr>
        <w:pStyle w:val="Heading3"/>
        <w:keepNext w:val="0"/>
        <w:keepLines w:val="0"/>
        <w:pageBreakBefore w:val="0"/>
        <w:spacing w:after="80" w:lineRule="auto"/>
        <w:rPr>
          <w:sz w:val="24"/>
          <w:szCs w:val="24"/>
        </w:rPr>
      </w:pPr>
      <w:bookmarkStart w:colFirst="0" w:colLast="0" w:name="_mglkc3ojpedd" w:id="56"/>
      <w:bookmarkEnd w:id="56"/>
      <w:r w:rsidDel="00000000" w:rsidR="00000000" w:rsidRPr="00000000">
        <w:rPr>
          <w:sz w:val="24"/>
          <w:szCs w:val="24"/>
          <w:rtl w:val="0"/>
        </w:rPr>
        <w:t xml:space="preserve">Course Material</w:t>
      </w:r>
    </w:p>
    <w:p w:rsidR="00000000" w:rsidDel="00000000" w:rsidP="00000000" w:rsidRDefault="00000000" w:rsidRPr="00000000" w14:paraId="000002DF">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When choosing among the wide variety of course materials that are available be sure to consider whether these materials might present challenges or barriers for students with disabilities. Ask specific questions, such as:</w:t>
      </w:r>
    </w:p>
    <w:p w:rsidR="00000000" w:rsidDel="00000000" w:rsidP="00000000" w:rsidRDefault="00000000" w:rsidRPr="00000000" w14:paraId="000002E0">
      <w:pPr>
        <w:pageBreakBefore w:val="0"/>
        <w:numPr>
          <w:ilvl w:val="0"/>
          <w:numId w:val="22"/>
        </w:numPr>
        <w:spacing w:after="0" w:afterAutospacing="0" w:before="240"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Is all written content presented as text, so students using assistive technologies can read it?</w:t>
      </w:r>
    </w:p>
    <w:p w:rsidR="00000000" w:rsidDel="00000000" w:rsidP="00000000" w:rsidRDefault="00000000" w:rsidRPr="00000000" w14:paraId="000002E1">
      <w:pPr>
        <w:pageBreakBefore w:val="0"/>
        <w:numPr>
          <w:ilvl w:val="0"/>
          <w:numId w:val="22"/>
        </w:numPr>
        <w:spacing w:after="0" w:afterAutospacing="0" w:before="0" w:beforeAutospacing="0"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If the materials include images, is the important information from the images adequately communicated with accompanying alt text?</w:t>
      </w:r>
    </w:p>
    <w:p w:rsidR="00000000" w:rsidDel="00000000" w:rsidP="00000000" w:rsidRDefault="00000000" w:rsidRPr="00000000" w14:paraId="000002E2">
      <w:pPr>
        <w:pageBreakBefore w:val="0"/>
        <w:numPr>
          <w:ilvl w:val="0"/>
          <w:numId w:val="22"/>
        </w:numPr>
        <w:spacing w:after="0" w:afterAutospacing="0" w:before="0" w:beforeAutospacing="0"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If the materials include audio or video content, is it captioned or transcribed?</w:t>
      </w:r>
    </w:p>
    <w:p w:rsidR="00000000" w:rsidDel="00000000" w:rsidP="00000000" w:rsidRDefault="00000000" w:rsidRPr="00000000" w14:paraId="000002E3">
      <w:pPr>
        <w:pageBreakBefore w:val="0"/>
        <w:numPr>
          <w:ilvl w:val="0"/>
          <w:numId w:val="22"/>
        </w:numPr>
        <w:spacing w:after="0" w:afterAutospacing="0" w:before="0" w:beforeAutospacing="0"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If the materials have a clear visual structure including headings, sub-headings, lists, and tables, is this structure properly coded so it’s accessible to blind students using screen readers?</w:t>
      </w:r>
    </w:p>
    <w:p w:rsidR="00000000" w:rsidDel="00000000" w:rsidP="00000000" w:rsidRDefault="00000000" w:rsidRPr="00000000" w14:paraId="000002E4">
      <w:pPr>
        <w:pageBreakBefore w:val="0"/>
        <w:numPr>
          <w:ilvl w:val="0"/>
          <w:numId w:val="22"/>
        </w:numPr>
        <w:spacing w:after="0" w:afterAutospacing="0" w:before="0" w:beforeAutospacing="0"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If the materials include buttons, controls, drag-and-drop, or other interactive features that are operable with a mouse, can they also be operated with a keyboard alone for students who are physically unable to use a mouse?</w:t>
      </w:r>
    </w:p>
    <w:p w:rsidR="00000000" w:rsidDel="00000000" w:rsidP="00000000" w:rsidRDefault="00000000" w:rsidRPr="00000000" w14:paraId="000002E5">
      <w:pPr>
        <w:pageBreakBefore w:val="0"/>
        <w:numPr>
          <w:ilvl w:val="0"/>
          <w:numId w:val="22"/>
        </w:numPr>
        <w:spacing w:after="240" w:before="0" w:beforeAutospacing="0"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Do the materials avoid communicating information using color alone (e.g., the red line means X, the green line means Y)?</w:t>
      </w:r>
    </w:p>
    <w:p w:rsidR="00000000" w:rsidDel="00000000" w:rsidP="00000000" w:rsidRDefault="00000000" w:rsidRPr="00000000" w14:paraId="000002E6">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If you find open course materials that are perfect for your course but you are unable to answer “Yes” to each of the above questions, contact the author and talk to them about accessibility. Your feedback may inspire them to improve the accessibility of their materials, which will benefit everyone!</w:t>
      </w:r>
    </w:p>
    <w:p w:rsidR="00000000" w:rsidDel="00000000" w:rsidP="00000000" w:rsidRDefault="00000000" w:rsidRPr="00000000" w14:paraId="000002E7">
      <w:pPr>
        <w:pStyle w:val="Heading3"/>
        <w:keepNext w:val="0"/>
        <w:keepLines w:val="0"/>
        <w:pageBreakBefore w:val="0"/>
        <w:spacing w:after="80" w:lineRule="auto"/>
        <w:rPr>
          <w:sz w:val="24"/>
          <w:szCs w:val="24"/>
        </w:rPr>
      </w:pPr>
      <w:bookmarkStart w:colFirst="0" w:colLast="0" w:name="_ls7xfsp37vd1" w:id="57"/>
      <w:bookmarkEnd w:id="57"/>
      <w:r w:rsidDel="00000000" w:rsidR="00000000" w:rsidRPr="00000000">
        <w:rPr>
          <w:sz w:val="24"/>
          <w:szCs w:val="24"/>
          <w:rtl w:val="0"/>
        </w:rPr>
        <w:t xml:space="preserve">Textbooks</w:t>
      </w:r>
    </w:p>
    <w:p w:rsidR="00000000" w:rsidDel="00000000" w:rsidP="00000000" w:rsidRDefault="00000000" w:rsidRPr="00000000" w14:paraId="000002E8">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Many of the downloadable textbooks available through sites like</w:t>
      </w:r>
      <w:hyperlink r:id="rId204">
        <w:r w:rsidDel="00000000" w:rsidR="00000000" w:rsidRPr="00000000">
          <w:rPr>
            <w:rFonts w:ascii="Open Sans" w:cs="Open Sans" w:eastAsia="Open Sans" w:hAnsi="Open Sans"/>
            <w:rtl w:val="0"/>
          </w:rPr>
          <w:t xml:space="preserve"> </w:t>
        </w:r>
      </w:hyperlink>
      <w:hyperlink r:id="rId205">
        <w:r w:rsidDel="00000000" w:rsidR="00000000" w:rsidRPr="00000000">
          <w:rPr>
            <w:rFonts w:ascii="Open Sans" w:cs="Open Sans" w:eastAsia="Open Sans" w:hAnsi="Open Sans"/>
            <w:color w:val="1155cc"/>
            <w:u w:val="single"/>
            <w:rtl w:val="0"/>
          </w:rPr>
          <w:t xml:space="preserve">OpenStax</w:t>
        </w:r>
      </w:hyperlink>
      <w:r w:rsidDel="00000000" w:rsidR="00000000" w:rsidRPr="00000000">
        <w:rPr>
          <w:rFonts w:ascii="Open Sans" w:cs="Open Sans" w:eastAsia="Open Sans" w:hAnsi="Open Sans"/>
          <w:rtl w:val="0"/>
        </w:rPr>
        <w:t xml:space="preserve"> or</w:t>
      </w:r>
      <w:hyperlink r:id="rId206">
        <w:r w:rsidDel="00000000" w:rsidR="00000000" w:rsidRPr="00000000">
          <w:rPr>
            <w:rFonts w:ascii="Open Sans" w:cs="Open Sans" w:eastAsia="Open Sans" w:hAnsi="Open Sans"/>
            <w:rtl w:val="0"/>
          </w:rPr>
          <w:t xml:space="preserve"> </w:t>
        </w:r>
      </w:hyperlink>
      <w:hyperlink r:id="rId207">
        <w:r w:rsidDel="00000000" w:rsidR="00000000" w:rsidRPr="00000000">
          <w:rPr>
            <w:rFonts w:ascii="Open Sans" w:cs="Open Sans" w:eastAsia="Open Sans" w:hAnsi="Open Sans"/>
            <w:color w:val="1155cc"/>
            <w:u w:val="single"/>
            <w:rtl w:val="0"/>
          </w:rPr>
          <w:t xml:space="preserve">Open Textbook Library</w:t>
        </w:r>
      </w:hyperlink>
      <w:r w:rsidDel="00000000" w:rsidR="00000000" w:rsidRPr="00000000">
        <w:rPr>
          <w:rFonts w:ascii="Open Sans" w:cs="Open Sans" w:eastAsia="Open Sans" w:hAnsi="Open Sans"/>
          <w:rtl w:val="0"/>
        </w:rPr>
        <w:t xml:space="preserve"> provide textbooks in PDF format. PDF, like most other document formats, includes support for accessibility features such as headings, subheadings, lists, and alt text on images, but the author and/or publisher must make a conscious effort to include these features.</w:t>
      </w:r>
    </w:p>
    <w:p w:rsidR="00000000" w:rsidDel="00000000" w:rsidP="00000000" w:rsidRDefault="00000000" w:rsidRPr="00000000" w14:paraId="000002E9">
      <w:pPr>
        <w:pageBreakBefore w:val="0"/>
        <w:spacing w:after="240" w:before="240" w:lineRule="auto"/>
        <w:rPr/>
      </w:pPr>
      <w:r w:rsidDel="00000000" w:rsidR="00000000" w:rsidRPr="00000000">
        <w:rPr>
          <w:rFonts w:ascii="Open Sans" w:cs="Open Sans" w:eastAsia="Open Sans" w:hAnsi="Open Sans"/>
          <w:rtl w:val="0"/>
        </w:rPr>
        <w:t xml:space="preserve">In order to support accessibility features, a PDF file must be tagged. A tagged PDF is a type of PDF that includes an underlying tagged structure that enables headings to be identified as headings, lists as lists, images as images with alt text, etc. Tags provide the foundation on which accessibility can be built. To determine whether a particular PDF is tagged, open it in Adobe Acrobat or Adobe Reader and go to Document Properties (Ctrl + D in Windows; Command + D in Mac OS X). In the lower left corner of the Document Properties dialog, “Tagged” is either “Yes” or “No.”</w:t>
      </w:r>
      <w:r w:rsidDel="00000000" w:rsidR="00000000" w:rsidRPr="00000000">
        <w:rPr>
          <w:rtl w:val="0"/>
        </w:rPr>
      </w:r>
    </w:p>
    <w:p w:rsidR="00000000" w:rsidDel="00000000" w:rsidP="00000000" w:rsidRDefault="00000000" w:rsidRPr="00000000" w14:paraId="000002EA">
      <w:pPr>
        <w:pStyle w:val="Heading3"/>
        <w:keepNext w:val="0"/>
        <w:keepLines w:val="0"/>
        <w:pageBreakBefore w:val="0"/>
        <w:spacing w:after="80" w:lineRule="auto"/>
        <w:rPr/>
      </w:pPr>
      <w:bookmarkStart w:colFirst="0" w:colLast="0" w:name="_4v01uclrs458" w:id="58"/>
      <w:bookmarkEnd w:id="58"/>
      <w:r w:rsidDel="00000000" w:rsidR="00000000" w:rsidRPr="00000000">
        <w:rPr>
          <w:rtl w:val="0"/>
        </w:rPr>
        <w:t xml:space="preserve">Accessibility Resources</w:t>
      </w:r>
      <w:r w:rsidDel="00000000" w:rsidR="00000000" w:rsidRPr="00000000">
        <w:rPr>
          <w:rtl w:val="0"/>
        </w:rPr>
      </w:r>
    </w:p>
    <w:p w:rsidR="00000000" w:rsidDel="00000000" w:rsidP="00000000" w:rsidRDefault="00000000" w:rsidRPr="00000000" w14:paraId="000002EB">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The following resources provide additional guidance for creating accessible documents, particularly in PDF, and on evaluating whether PDFs are accessible and if not, fixing their accessibility problems. Additionally, reach out to staff at your institution, such as Instructional Designers or an accessibility support specialist, for help and guidance. </w:t>
      </w:r>
    </w:p>
    <w:p w:rsidR="00000000" w:rsidDel="00000000" w:rsidP="00000000" w:rsidRDefault="00000000" w:rsidRPr="00000000" w14:paraId="000002EC">
      <w:pPr>
        <w:pageBreakBefore w:val="0"/>
        <w:numPr>
          <w:ilvl w:val="0"/>
          <w:numId w:val="91"/>
        </w:numPr>
        <w:spacing w:after="0" w:afterAutospacing="0" w:before="240" w:lineRule="auto"/>
        <w:ind w:left="720" w:hanging="360"/>
        <w:rPr>
          <w:rFonts w:ascii="Open Sans" w:cs="Open Sans" w:eastAsia="Open Sans" w:hAnsi="Open Sans"/>
        </w:rPr>
      </w:pPr>
      <w:hyperlink r:id="rId208">
        <w:r w:rsidDel="00000000" w:rsidR="00000000" w:rsidRPr="00000000">
          <w:rPr>
            <w:rFonts w:ascii="Open Sans" w:cs="Open Sans" w:eastAsia="Open Sans" w:hAnsi="Open Sans"/>
            <w:color w:val="1155cc"/>
            <w:u w:val="single"/>
            <w:rtl w:val="0"/>
          </w:rPr>
          <w:t xml:space="preserve">Adobe: PDF Accessibility Overview</w:t>
        </w:r>
      </w:hyperlink>
      <w:r w:rsidDel="00000000" w:rsidR="00000000" w:rsidRPr="00000000">
        <w:rPr>
          <w:rtl w:val="0"/>
        </w:rPr>
      </w:r>
    </w:p>
    <w:p w:rsidR="00000000" w:rsidDel="00000000" w:rsidP="00000000" w:rsidRDefault="00000000" w:rsidRPr="00000000" w14:paraId="000002ED">
      <w:pPr>
        <w:pageBreakBefore w:val="0"/>
        <w:numPr>
          <w:ilvl w:val="0"/>
          <w:numId w:val="91"/>
        </w:numPr>
        <w:spacing w:after="0" w:afterAutospacing="0" w:before="0" w:beforeAutospacing="0" w:lineRule="auto"/>
        <w:ind w:left="720" w:hanging="360"/>
        <w:rPr>
          <w:rFonts w:ascii="Open Sans" w:cs="Open Sans" w:eastAsia="Open Sans" w:hAnsi="Open Sans"/>
          <w:color w:val="1155cc"/>
        </w:rPr>
      </w:pPr>
      <w:hyperlink r:id="rId209">
        <w:r w:rsidDel="00000000" w:rsidR="00000000" w:rsidRPr="00000000">
          <w:rPr>
            <w:rFonts w:ascii="Open Sans" w:cs="Open Sans" w:eastAsia="Open Sans" w:hAnsi="Open Sans"/>
            <w:color w:val="1155cc"/>
            <w:highlight w:val="white"/>
            <w:u w:val="single"/>
            <w:rtl w:val="0"/>
          </w:rPr>
          <w:t xml:space="preserve">Framework for Reviewing Inclusion, Diversity, Equity, and Accessibility in OER</w:t>
        </w:r>
      </w:hyperlink>
      <w:r w:rsidDel="00000000" w:rsidR="00000000" w:rsidRPr="00000000">
        <w:rPr>
          <w:rtl w:val="0"/>
        </w:rPr>
      </w:r>
    </w:p>
    <w:p w:rsidR="00000000" w:rsidDel="00000000" w:rsidP="00000000" w:rsidRDefault="00000000" w:rsidRPr="00000000" w14:paraId="000002EE">
      <w:pPr>
        <w:pageBreakBefore w:val="0"/>
        <w:numPr>
          <w:ilvl w:val="0"/>
          <w:numId w:val="91"/>
        </w:numPr>
        <w:spacing w:after="0" w:afterAutospacing="0" w:before="0" w:beforeAutospacing="0" w:lineRule="auto"/>
        <w:ind w:left="720" w:hanging="360"/>
        <w:rPr>
          <w:rFonts w:ascii="Open Sans" w:cs="Open Sans" w:eastAsia="Open Sans" w:hAnsi="Open Sans"/>
        </w:rPr>
      </w:pPr>
      <w:hyperlink r:id="rId210">
        <w:r w:rsidDel="00000000" w:rsidR="00000000" w:rsidRPr="00000000">
          <w:rPr>
            <w:rFonts w:ascii="Open Sans" w:cs="Open Sans" w:eastAsia="Open Sans" w:hAnsi="Open Sans"/>
            <w:color w:val="1155cc"/>
            <w:u w:val="single"/>
            <w:rtl w:val="0"/>
          </w:rPr>
          <w:t xml:space="preserve">BC Campus Open Education Accessibility Toolkit</w:t>
        </w:r>
      </w:hyperlink>
      <w:r w:rsidDel="00000000" w:rsidR="00000000" w:rsidRPr="00000000">
        <w:rPr>
          <w:rtl w:val="0"/>
        </w:rPr>
      </w:r>
    </w:p>
    <w:p w:rsidR="00000000" w:rsidDel="00000000" w:rsidP="00000000" w:rsidRDefault="00000000" w:rsidRPr="00000000" w14:paraId="000002EF">
      <w:pPr>
        <w:numPr>
          <w:ilvl w:val="0"/>
          <w:numId w:val="91"/>
        </w:numPr>
        <w:spacing w:after="240" w:before="0" w:beforeAutospacing="0" w:lineRule="auto"/>
        <w:ind w:left="720" w:hanging="360"/>
        <w:rPr>
          <w:rFonts w:ascii="Open Sans" w:cs="Open Sans" w:eastAsia="Open Sans" w:hAnsi="Open Sans"/>
          <w:color w:val="1155cc"/>
        </w:rPr>
      </w:pPr>
      <w:hyperlink r:id="rId211">
        <w:r w:rsidDel="00000000" w:rsidR="00000000" w:rsidRPr="00000000">
          <w:rPr>
            <w:rFonts w:ascii="Open Sans" w:cs="Open Sans" w:eastAsia="Open Sans" w:hAnsi="Open Sans"/>
            <w:color w:val="1155cc"/>
            <w:u w:val="single"/>
            <w:rtl w:val="0"/>
          </w:rPr>
          <w:t xml:space="preserve">WebAIM: PDF Accessibility</w:t>
        </w:r>
      </w:hyperlink>
      <w:r w:rsidDel="00000000" w:rsidR="00000000" w:rsidRPr="00000000">
        <w:rPr>
          <w:rtl w:val="0"/>
        </w:rPr>
      </w:r>
    </w:p>
    <w:p w:rsidR="00000000" w:rsidDel="00000000" w:rsidP="00000000" w:rsidRDefault="00000000" w:rsidRPr="00000000" w14:paraId="000002F0">
      <w:pPr>
        <w:spacing w:after="0" w:before="0" w:lineRule="auto"/>
        <w:ind w:left="0" w:firstLine="0"/>
        <w:rPr/>
      </w:pPr>
      <w:r w:rsidDel="00000000" w:rsidR="00000000" w:rsidRPr="00000000">
        <w:rPr>
          <w:rFonts w:ascii="Open Sans" w:cs="Open Sans" w:eastAsia="Open Sans" w:hAnsi="Open Sans"/>
          <w:rtl w:val="0"/>
        </w:rPr>
        <w:t xml:space="preserve">Additionally</w:t>
      </w:r>
      <w:r w:rsidDel="00000000" w:rsidR="00000000" w:rsidRPr="00000000">
        <w:rPr>
          <w:rFonts w:ascii="Open Sans" w:cs="Open Sans" w:eastAsia="Open Sans" w:hAnsi="Open Sans"/>
          <w:rtl w:val="0"/>
        </w:rPr>
        <w:t xml:space="preserve">, you might find this set of posters,</w:t>
      </w:r>
      <w:hyperlink r:id="rId212">
        <w:r w:rsidDel="00000000" w:rsidR="00000000" w:rsidRPr="00000000">
          <w:rPr>
            <w:rFonts w:ascii="Open Sans" w:cs="Open Sans" w:eastAsia="Open Sans" w:hAnsi="Open Sans"/>
            <w:color w:val="1155cc"/>
            <w:u w:val="single"/>
            <w:rtl w:val="0"/>
          </w:rPr>
          <w:t xml:space="preserve"> </w:t>
        </w:r>
      </w:hyperlink>
      <w:hyperlink r:id="rId213">
        <w:r w:rsidDel="00000000" w:rsidR="00000000" w:rsidRPr="00000000">
          <w:rPr>
            <w:rFonts w:ascii="Open Sans" w:cs="Open Sans" w:eastAsia="Open Sans" w:hAnsi="Open Sans"/>
            <w:color w:val="1155cc"/>
            <w:highlight w:val="white"/>
            <w:u w:val="single"/>
            <w:rtl w:val="0"/>
          </w:rPr>
          <w:t xml:space="preserve">Accessibility Design Dos and Don'ts,</w:t>
        </w:r>
      </w:hyperlink>
      <w:r w:rsidDel="00000000" w:rsidR="00000000" w:rsidRPr="00000000">
        <w:rPr>
          <w:rFonts w:ascii="Open Sans" w:cs="Open Sans" w:eastAsia="Open Sans" w:hAnsi="Open Sans"/>
          <w:color w:val="333333"/>
          <w:highlight w:val="white"/>
          <w:rtl w:val="0"/>
        </w:rPr>
        <w:t xml:space="preserve"> </w:t>
      </w:r>
      <w:r w:rsidDel="00000000" w:rsidR="00000000" w:rsidRPr="00000000">
        <w:rPr>
          <w:rFonts w:ascii="Open Sans" w:cs="Open Sans" w:eastAsia="Open Sans" w:hAnsi="Open Sans"/>
          <w:color w:val="333333"/>
          <w:highlight w:val="white"/>
          <w:rtl w:val="0"/>
        </w:rPr>
        <w:t xml:space="preserve">helpful.</w:t>
      </w:r>
      <w:r w:rsidDel="00000000" w:rsidR="00000000" w:rsidRPr="00000000">
        <w:rPr>
          <w:rFonts w:ascii="Open Sans" w:cs="Open Sans" w:eastAsia="Open Sans" w:hAnsi="Open Sans"/>
          <w:i w:val="1"/>
          <w:color w:val="333333"/>
          <w:highlight w:val="white"/>
          <w:rtl w:val="0"/>
        </w:rPr>
        <w:t xml:space="preserve"> </w:t>
      </w:r>
      <w:r w:rsidDel="00000000" w:rsidR="00000000" w:rsidRPr="00000000">
        <w:rPr>
          <w:rFonts w:ascii="Open Sans" w:cs="Open Sans" w:eastAsia="Open Sans" w:hAnsi="Open Sans"/>
          <w:color w:val="333333"/>
          <w:highlight w:val="white"/>
          <w:rtl w:val="0"/>
        </w:rPr>
        <w:t xml:space="preserve">The</w:t>
      </w:r>
      <w:r w:rsidDel="00000000" w:rsidR="00000000" w:rsidRPr="00000000">
        <w:rPr>
          <w:rFonts w:ascii="Open Sans" w:cs="Open Sans" w:eastAsia="Open Sans" w:hAnsi="Open Sans"/>
          <w:i w:val="1"/>
          <w:color w:val="333333"/>
          <w:highlight w:val="white"/>
          <w:rtl w:val="0"/>
        </w:rPr>
        <w:t xml:space="preserve"> </w:t>
      </w:r>
      <w:r w:rsidDel="00000000" w:rsidR="00000000" w:rsidRPr="00000000">
        <w:rPr>
          <w:rFonts w:ascii="Open Sans" w:cs="Open Sans" w:eastAsia="Open Sans" w:hAnsi="Open Sans"/>
          <w:highlight w:val="white"/>
          <w:rtl w:val="0"/>
        </w:rPr>
        <w:t xml:space="preserve">posters are general guidelines and best design practices for making sites and materials accessible.  They were originally created by the UK Digital Home Office Digital, Data and Technology and are stored on the UK Home Office's</w:t>
      </w:r>
      <w:r w:rsidDel="00000000" w:rsidR="00000000" w:rsidRPr="00000000">
        <w:rPr>
          <w:rFonts w:ascii="Open Sans" w:cs="Open Sans" w:eastAsia="Open Sans" w:hAnsi="Open Sans"/>
          <w:color w:val="333333"/>
          <w:highlight w:val="white"/>
          <w:rtl w:val="0"/>
        </w:rPr>
        <w:t xml:space="preserve"> - </w:t>
      </w:r>
      <w:hyperlink r:id="rId214">
        <w:r w:rsidDel="00000000" w:rsidR="00000000" w:rsidRPr="00000000">
          <w:rPr>
            <w:rFonts w:ascii="Open Sans" w:cs="Open Sans" w:eastAsia="Open Sans" w:hAnsi="Open Sans"/>
            <w:color w:val="1155cc"/>
            <w:highlight w:val="white"/>
            <w:u w:val="single"/>
            <w:rtl w:val="0"/>
          </w:rPr>
          <w:t xml:space="preserve">GitHub Repository</w:t>
        </w:r>
      </w:hyperlink>
      <w:r w:rsidDel="00000000" w:rsidR="00000000" w:rsidRPr="00000000">
        <w:rPr>
          <w:rFonts w:ascii="Open Sans" w:cs="Open Sans" w:eastAsia="Open Sans" w:hAnsi="Open Sans"/>
          <w:color w:val="333333"/>
          <w:highlight w:val="white"/>
          <w:rtl w:val="0"/>
        </w:rPr>
        <w:t xml:space="preserve"> </w:t>
      </w:r>
      <w:r w:rsidDel="00000000" w:rsidR="00000000" w:rsidRPr="00000000">
        <w:rPr>
          <w:rFonts w:ascii="Open Sans" w:cs="Open Sans" w:eastAsia="Open Sans" w:hAnsi="Open Sans"/>
          <w:highlight w:val="white"/>
          <w:rtl w:val="0"/>
        </w:rPr>
        <w:t xml:space="preserve">and have a </w:t>
      </w:r>
      <w:hyperlink r:id="rId215">
        <w:r w:rsidDel="00000000" w:rsidR="00000000" w:rsidRPr="00000000">
          <w:rPr>
            <w:rFonts w:ascii="Open Sans" w:cs="Open Sans" w:eastAsia="Open Sans" w:hAnsi="Open Sans"/>
            <w:highlight w:val="white"/>
            <w:rtl w:val="0"/>
          </w:rPr>
          <w:t xml:space="preserve">NC-SA-4.0</w:t>
        </w:r>
      </w:hyperlink>
      <w:r w:rsidDel="00000000" w:rsidR="00000000" w:rsidRPr="00000000">
        <w:rPr>
          <w:rFonts w:ascii="Open Sans" w:cs="Open Sans" w:eastAsia="Open Sans" w:hAnsi="Open Sans"/>
          <w:highlight w:val="white"/>
          <w:rtl w:val="0"/>
        </w:rPr>
        <w:t xml:space="preserve"> creative commons license.  The posters cover a diverse range of users, including those with</w:t>
      </w:r>
      <w:r w:rsidDel="00000000" w:rsidR="00000000" w:rsidRPr="00000000">
        <w:rPr>
          <w:rtl w:val="0"/>
        </w:rPr>
      </w:r>
    </w:p>
    <w:p w:rsidR="00000000" w:rsidDel="00000000" w:rsidP="00000000" w:rsidRDefault="00000000" w:rsidRPr="00000000" w14:paraId="000002F1">
      <w:pPr>
        <w:numPr>
          <w:ilvl w:val="0"/>
          <w:numId w:val="44"/>
        </w:numPr>
        <w:spacing w:after="0" w:before="0"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Screen Readers</w:t>
      </w:r>
    </w:p>
    <w:p w:rsidR="00000000" w:rsidDel="00000000" w:rsidP="00000000" w:rsidRDefault="00000000" w:rsidRPr="00000000" w14:paraId="000002F2">
      <w:pPr>
        <w:numPr>
          <w:ilvl w:val="0"/>
          <w:numId w:val="44"/>
        </w:numPr>
        <w:spacing w:after="0" w:before="0" w:lineRule="auto"/>
        <w:ind w:left="720" w:hanging="360"/>
        <w:rPr>
          <w:rFonts w:ascii="Open Sans" w:cs="Open Sans" w:eastAsia="Open Sans" w:hAnsi="Open Sans"/>
          <w:highlight w:val="white"/>
          <w:u w:val="none"/>
        </w:rPr>
      </w:pPr>
      <w:r w:rsidDel="00000000" w:rsidR="00000000" w:rsidRPr="00000000">
        <w:rPr>
          <w:rFonts w:ascii="Open Sans" w:cs="Open Sans" w:eastAsia="Open Sans" w:hAnsi="Open Sans"/>
          <w:highlight w:val="white"/>
          <w:rtl w:val="0"/>
        </w:rPr>
        <w:t xml:space="preserve">Low Vision</w:t>
      </w:r>
      <w:r w:rsidDel="00000000" w:rsidR="00000000" w:rsidRPr="00000000">
        <w:rPr>
          <w:rtl w:val="0"/>
        </w:rPr>
      </w:r>
    </w:p>
    <w:p w:rsidR="00000000" w:rsidDel="00000000" w:rsidP="00000000" w:rsidRDefault="00000000" w:rsidRPr="00000000" w14:paraId="000002F3">
      <w:pPr>
        <w:numPr>
          <w:ilvl w:val="0"/>
          <w:numId w:val="44"/>
        </w:numPr>
        <w:spacing w:after="0" w:before="0"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Physical or Motor Disabilities</w:t>
      </w:r>
    </w:p>
    <w:p w:rsidR="00000000" w:rsidDel="00000000" w:rsidP="00000000" w:rsidRDefault="00000000" w:rsidRPr="00000000" w14:paraId="000002F4">
      <w:pPr>
        <w:numPr>
          <w:ilvl w:val="0"/>
          <w:numId w:val="44"/>
        </w:numPr>
        <w:spacing w:after="0" w:before="0"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Dyslexia</w:t>
      </w:r>
    </w:p>
    <w:p w:rsidR="00000000" w:rsidDel="00000000" w:rsidP="00000000" w:rsidRDefault="00000000" w:rsidRPr="00000000" w14:paraId="000002F5">
      <w:pPr>
        <w:numPr>
          <w:ilvl w:val="0"/>
          <w:numId w:val="44"/>
        </w:numPr>
        <w:spacing w:after="0" w:before="0"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Anxiety</w:t>
      </w:r>
    </w:p>
    <w:p w:rsidR="00000000" w:rsidDel="00000000" w:rsidP="00000000" w:rsidRDefault="00000000" w:rsidRPr="00000000" w14:paraId="000002F6">
      <w:pPr>
        <w:numPr>
          <w:ilvl w:val="0"/>
          <w:numId w:val="44"/>
        </w:numPr>
        <w:spacing w:after="0" w:before="0"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Aphasia</w:t>
      </w:r>
    </w:p>
    <w:p w:rsidR="00000000" w:rsidDel="00000000" w:rsidP="00000000" w:rsidRDefault="00000000" w:rsidRPr="00000000" w14:paraId="000002F7">
      <w:pPr>
        <w:spacing w:after="0" w:before="0" w:lineRule="auto"/>
        <w:ind w:left="0" w:firstLine="0"/>
        <w:rPr>
          <w:rFonts w:ascii="Open Sans" w:cs="Open Sans" w:eastAsia="Open Sans" w:hAnsi="Open Sans"/>
        </w:rPr>
      </w:pPr>
      <w:r w:rsidDel="00000000" w:rsidR="00000000" w:rsidRPr="00000000">
        <w:rPr>
          <w:rFonts w:ascii="Open Sans" w:cs="Open Sans" w:eastAsia="Open Sans" w:hAnsi="Open Sans"/>
          <w:rtl w:val="0"/>
        </w:rPr>
        <w:t xml:space="preserve">Or who are</w:t>
      </w:r>
    </w:p>
    <w:p w:rsidR="00000000" w:rsidDel="00000000" w:rsidP="00000000" w:rsidRDefault="00000000" w:rsidRPr="00000000" w14:paraId="000002F8">
      <w:pPr>
        <w:numPr>
          <w:ilvl w:val="0"/>
          <w:numId w:val="29"/>
        </w:numPr>
        <w:spacing w:after="0" w:before="0"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Deaf or Hard of Hearing</w:t>
      </w:r>
    </w:p>
    <w:p w:rsidR="00000000" w:rsidDel="00000000" w:rsidP="00000000" w:rsidRDefault="00000000" w:rsidRPr="00000000" w14:paraId="000002F9">
      <w:pPr>
        <w:numPr>
          <w:ilvl w:val="0"/>
          <w:numId w:val="29"/>
        </w:numPr>
        <w:spacing w:after="0" w:before="0"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On the Autistic Spectrum</w:t>
      </w:r>
    </w:p>
    <w:p w:rsidR="00000000" w:rsidDel="00000000" w:rsidP="00000000" w:rsidRDefault="00000000" w:rsidRPr="00000000" w14:paraId="000002FA">
      <w:pPr>
        <w:spacing w:after="240" w:before="240" w:lineRule="auto"/>
        <w:ind w:left="0" w:firstLine="0"/>
        <w:rPr>
          <w:rFonts w:ascii="Open Sans" w:cs="Open Sans" w:eastAsia="Open Sans" w:hAnsi="Open Sans"/>
          <w:color w:val="1155cc"/>
          <w:u w:val="single"/>
        </w:rPr>
      </w:pPr>
      <w:r w:rsidDel="00000000" w:rsidR="00000000" w:rsidRPr="00000000">
        <w:rPr>
          <w:rFonts w:ascii="Open Sans" w:cs="Open Sans" w:eastAsia="Open Sans" w:hAnsi="Open Sans"/>
          <w:highlight w:val="white"/>
          <w:rtl w:val="0"/>
        </w:rPr>
        <w:t xml:space="preserve">Others have modified the posters to cover different users, such as a poster created about designing for users with aphasia, created by the</w:t>
      </w:r>
      <w:r w:rsidDel="00000000" w:rsidR="00000000" w:rsidRPr="00000000">
        <w:rPr>
          <w:rFonts w:ascii="Open Sans" w:cs="Open Sans" w:eastAsia="Open Sans" w:hAnsi="Open Sans"/>
          <w:color w:val="1155cc"/>
          <w:highlight w:val="white"/>
          <w:rtl w:val="0"/>
        </w:rPr>
        <w:t xml:space="preserve"> </w:t>
      </w:r>
      <w:hyperlink r:id="rId216">
        <w:r w:rsidDel="00000000" w:rsidR="00000000" w:rsidRPr="00000000">
          <w:rPr>
            <w:rFonts w:ascii="Open Sans" w:cs="Open Sans" w:eastAsia="Open Sans" w:hAnsi="Open Sans"/>
            <w:color w:val="1155cc"/>
            <w:highlight w:val="white"/>
            <w:u w:val="single"/>
            <w:rtl w:val="0"/>
          </w:rPr>
          <w:t xml:space="preserve">INCA project at City, University of London</w:t>
        </w:r>
      </w:hyperlink>
      <w:r w:rsidDel="00000000" w:rsidR="00000000" w:rsidRPr="00000000">
        <w:rPr>
          <w:rFonts w:ascii="Open Sans" w:cs="Open Sans" w:eastAsia="Open Sans" w:hAnsi="Open Sans"/>
          <w:highlight w:val="white"/>
          <w:rtl w:val="0"/>
        </w:rPr>
        <w:t xml:space="preserve"> and funded by </w:t>
      </w:r>
      <w:hyperlink r:id="rId217">
        <w:r w:rsidDel="00000000" w:rsidR="00000000" w:rsidRPr="00000000">
          <w:rPr>
            <w:rFonts w:ascii="Open Sans" w:cs="Open Sans" w:eastAsia="Open Sans" w:hAnsi="Open Sans"/>
            <w:color w:val="3366cc"/>
            <w:highlight w:val="white"/>
            <w:u w:val="single"/>
            <w:rtl w:val="0"/>
          </w:rPr>
          <w:t xml:space="preserve">EPSRC</w:t>
        </w:r>
      </w:hyperlink>
      <w:hyperlink r:id="rId218">
        <w:r w:rsidDel="00000000" w:rsidR="00000000" w:rsidRPr="00000000">
          <w:rPr>
            <w:rFonts w:ascii="Open Sans" w:cs="Open Sans" w:eastAsia="Open Sans" w:hAnsi="Open Sans"/>
            <w:color w:val="2c659b"/>
            <w:highlight w:val="white"/>
            <w:rtl w:val="0"/>
          </w:rPr>
          <w:t xml:space="preserve">.</w:t>
        </w:r>
      </w:hyperlink>
      <w:r w:rsidDel="00000000" w:rsidR="00000000" w:rsidRPr="00000000">
        <w:rPr>
          <w:rtl w:val="0"/>
        </w:rPr>
      </w:r>
    </w:p>
    <w:p w:rsidR="00000000" w:rsidDel="00000000" w:rsidP="00000000" w:rsidRDefault="00000000" w:rsidRPr="00000000" w14:paraId="000002FB">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If you find an open textbook that is perfect for your course but is not accessible, contact the author and talk to them about accessibility. </w:t>
      </w:r>
    </w:p>
    <w:p w:rsidR="00000000" w:rsidDel="00000000" w:rsidP="00000000" w:rsidRDefault="00000000" w:rsidRPr="00000000" w14:paraId="000002FC">
      <w:pPr>
        <w:pageBreakBefore w:val="0"/>
        <w:spacing w:after="240" w:before="240" w:lineRule="auto"/>
        <w:rPr>
          <w:rFonts w:ascii="Open Sans" w:cs="Open Sans" w:eastAsia="Open Sans" w:hAnsi="Open Sans"/>
          <w:b w:val="1"/>
          <w:sz w:val="34"/>
          <w:szCs w:val="34"/>
        </w:rPr>
      </w:pPr>
      <w:r w:rsidDel="00000000" w:rsidR="00000000" w:rsidRPr="00000000">
        <w:rPr>
          <w:rFonts w:ascii="Open Sans" w:cs="Open Sans" w:eastAsia="Open Sans" w:hAnsi="Open Sans"/>
          <w:b w:val="1"/>
          <w:sz w:val="34"/>
          <w:szCs w:val="34"/>
          <w:rtl w:val="0"/>
        </w:rPr>
        <w:t xml:space="preserve">Explore Further</w:t>
      </w:r>
    </w:p>
    <w:p w:rsidR="00000000" w:rsidDel="00000000" w:rsidP="00000000" w:rsidRDefault="00000000" w:rsidRPr="00000000" w14:paraId="000002FD">
      <w:pPr>
        <w:pageBreakBefore w:val="0"/>
        <w:spacing w:after="240" w:before="240" w:lineRule="auto"/>
        <w:rPr>
          <w:rFonts w:ascii="Open Sans" w:cs="Open Sans" w:eastAsia="Open Sans" w:hAnsi="Open Sans"/>
        </w:rPr>
      </w:pPr>
      <w:hyperlink r:id="rId219">
        <w:r w:rsidDel="00000000" w:rsidR="00000000" w:rsidRPr="00000000">
          <w:rPr>
            <w:rFonts w:ascii="Open Sans" w:cs="Open Sans" w:eastAsia="Open Sans" w:hAnsi="Open Sans"/>
            <w:color w:val="1155cc"/>
            <w:u w:val="single"/>
            <w:rtl w:val="0"/>
          </w:rPr>
          <w:t xml:space="preserve">The Four Principles of Accessibility</w:t>
        </w:r>
      </w:hyperlink>
      <w:r w:rsidDel="00000000" w:rsidR="00000000" w:rsidRPr="00000000">
        <w:rPr>
          <w:rFonts w:ascii="Open Sans" w:cs="Open Sans" w:eastAsia="Open Sans" w:hAnsi="Open Sans"/>
          <w:rtl w:val="0"/>
        </w:rPr>
        <w:t xml:space="preserve"> by Homer Gaines. Jan. 27, 2022.  </w:t>
      </w:r>
    </w:p>
    <w:p w:rsidR="00000000" w:rsidDel="00000000" w:rsidP="00000000" w:rsidRDefault="00000000" w:rsidRPr="00000000" w14:paraId="000002FE">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In this session, Gaines talks through the WCAG 2.1 and how the four principles, commonly known as POUR, can be integrated into your work.</w:t>
      </w:r>
    </w:p>
    <w:p w:rsidR="00000000" w:rsidDel="00000000" w:rsidP="00000000" w:rsidRDefault="00000000" w:rsidRPr="00000000" w14:paraId="000002FF">
      <w:pPr>
        <w:pageBreakBefore w:val="0"/>
        <w:spacing w:after="240" w:before="240" w:lineRule="auto"/>
        <w:rPr>
          <w:rFonts w:ascii="Open Sans" w:cs="Open Sans" w:eastAsia="Open Sans" w:hAnsi="Open Sans"/>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300">
      <w:pPr>
        <w:keepNext w:val="0"/>
        <w:keepLines w:val="0"/>
        <w:pageBreakBefore w:val="0"/>
        <w:spacing w:after="80" w:lineRule="auto"/>
        <w:jc w:val="center"/>
        <w:rPr>
          <w:rFonts w:ascii="Open Sans" w:cs="Open Sans" w:eastAsia="Open Sans" w:hAnsi="Open Sans"/>
          <w:b w:val="1"/>
        </w:rPr>
      </w:pPr>
      <w:r w:rsidDel="00000000" w:rsidR="00000000" w:rsidRPr="00000000">
        <w:rPr>
          <w:rFonts w:ascii="Open Sans" w:cs="Open Sans" w:eastAsia="Open Sans" w:hAnsi="Open Sans"/>
          <w:b w:val="1"/>
          <w:rtl w:val="0"/>
        </w:rPr>
        <w:t xml:space="preserve">Attributions</w:t>
      </w:r>
    </w:p>
    <w:p w:rsidR="00000000" w:rsidDel="00000000" w:rsidP="00000000" w:rsidRDefault="00000000" w:rsidRPr="00000000" w14:paraId="00000301">
      <w:pPr>
        <w:pageBreakBefore w:val="0"/>
        <w:spacing w:after="240" w:before="240" w:lineRule="auto"/>
        <w:jc w:val="center"/>
        <w:rPr>
          <w:rFonts w:ascii="Open Sans" w:cs="Open Sans" w:eastAsia="Open Sans" w:hAnsi="Open Sans"/>
          <w:i w:val="1"/>
        </w:rPr>
      </w:pPr>
      <w:r w:rsidDel="00000000" w:rsidR="00000000" w:rsidRPr="00000000">
        <w:rPr>
          <w:rFonts w:ascii="Open Sans" w:cs="Open Sans" w:eastAsia="Open Sans" w:hAnsi="Open Sans"/>
          <w:i w:val="1"/>
          <w:rtl w:val="0"/>
        </w:rPr>
        <w:t xml:space="preserve">Information for this module was consulted and adapted from</w:t>
      </w:r>
    </w:p>
    <w:p w:rsidR="00000000" w:rsidDel="00000000" w:rsidP="00000000" w:rsidRDefault="00000000" w:rsidRPr="00000000" w14:paraId="00000302">
      <w:pPr>
        <w:pageBreakBefore w:val="0"/>
        <w:spacing w:after="240" w:before="240" w:lineRule="auto"/>
        <w:rPr>
          <w:rFonts w:ascii="Open Sans" w:cs="Open Sans" w:eastAsia="Open Sans" w:hAnsi="Open Sans"/>
          <w:i w:val="1"/>
        </w:rPr>
      </w:pPr>
      <w:hyperlink r:id="rId220">
        <w:r w:rsidDel="00000000" w:rsidR="00000000" w:rsidRPr="00000000">
          <w:rPr>
            <w:rFonts w:ascii="Open Sans" w:cs="Open Sans" w:eastAsia="Open Sans" w:hAnsi="Open Sans"/>
            <w:color w:val="1155cc"/>
            <w:u w:val="single"/>
            <w:rtl w:val="0"/>
          </w:rPr>
          <w:t xml:space="preserve">Accessibility Toolkit for Open Educational Resources (OER): Accessibility Principles</w:t>
        </w:r>
      </w:hyperlink>
      <w:r w:rsidDel="00000000" w:rsidR="00000000" w:rsidRPr="00000000">
        <w:rPr>
          <w:rFonts w:ascii="Open Sans" w:cs="Open Sans" w:eastAsia="Open Sans" w:hAnsi="Open Sans"/>
          <w:rtl w:val="0"/>
        </w:rPr>
        <w:t xml:space="preserve"> by CUNY Office of Library Services is licensed under a </w:t>
      </w:r>
      <w:hyperlink r:id="rId221">
        <w:r w:rsidDel="00000000" w:rsidR="00000000" w:rsidRPr="00000000">
          <w:rPr>
            <w:rFonts w:ascii="Open Sans" w:cs="Open Sans" w:eastAsia="Open Sans" w:hAnsi="Open Sans"/>
            <w:color w:val="1155cc"/>
            <w:u w:val="single"/>
            <w:rtl w:val="0"/>
          </w:rPr>
          <w:t xml:space="preserve">Creative Commons Attribution-NonCommercial-ShareAlike 4.0 International License</w:t>
        </w:r>
      </w:hyperlink>
      <w:r w:rsidDel="00000000" w:rsidR="00000000" w:rsidRPr="00000000">
        <w:rPr>
          <w:rFonts w:ascii="Open Sans" w:cs="Open Sans" w:eastAsia="Open Sans" w:hAnsi="Open Sans"/>
          <w:i w:val="1"/>
          <w:rtl w:val="0"/>
        </w:rPr>
        <w:t xml:space="preserve">. </w:t>
      </w:r>
      <w:r w:rsidDel="00000000" w:rsidR="00000000" w:rsidRPr="00000000">
        <w:rPr>
          <w:rFonts w:ascii="Open Sans" w:cs="Open Sans" w:eastAsia="Open Sans" w:hAnsi="Open Sans"/>
          <w:rtl w:val="0"/>
        </w:rPr>
        <w:t xml:space="preserve">2023. </w:t>
      </w:r>
      <w:r w:rsidDel="00000000" w:rsidR="00000000" w:rsidRPr="00000000">
        <w:rPr>
          <w:rtl w:val="0"/>
        </w:rPr>
      </w:r>
    </w:p>
    <w:p w:rsidR="00000000" w:rsidDel="00000000" w:rsidP="00000000" w:rsidRDefault="00000000" w:rsidRPr="00000000" w14:paraId="00000303">
      <w:pPr>
        <w:pageBreakBefore w:val="0"/>
        <w:spacing w:after="240" w:before="240" w:lineRule="auto"/>
        <w:rPr>
          <w:rFonts w:ascii="Open Sans" w:cs="Open Sans" w:eastAsia="Open Sans" w:hAnsi="Open Sans"/>
        </w:rPr>
      </w:pPr>
      <w:hyperlink r:id="rId222">
        <w:r w:rsidDel="00000000" w:rsidR="00000000" w:rsidRPr="00000000">
          <w:rPr>
            <w:rFonts w:ascii="Open Sans" w:cs="Open Sans" w:eastAsia="Open Sans" w:hAnsi="Open Sans"/>
            <w:color w:val="1155cc"/>
            <w:u w:val="single"/>
            <w:rtl w:val="0"/>
          </w:rPr>
          <w:t xml:space="preserve">"Open Washington Learn OER - Module 9: Accessibility"</w:t>
        </w:r>
      </w:hyperlink>
      <w:r w:rsidDel="00000000" w:rsidR="00000000" w:rsidRPr="00000000">
        <w:rPr>
          <w:rFonts w:ascii="Open Sans" w:cs="Open Sans" w:eastAsia="Open Sans" w:hAnsi="Open Sans"/>
          <w:rtl w:val="0"/>
        </w:rPr>
        <w:t xml:space="preserve"> by Open Washington is licensed under</w:t>
      </w:r>
      <w:hyperlink r:id="rId223">
        <w:r w:rsidDel="00000000" w:rsidR="00000000" w:rsidRPr="00000000">
          <w:rPr>
            <w:rFonts w:ascii="Open Sans" w:cs="Open Sans" w:eastAsia="Open Sans" w:hAnsi="Open Sans"/>
            <w:rtl w:val="0"/>
          </w:rPr>
          <w:t xml:space="preserve"> </w:t>
        </w:r>
      </w:hyperlink>
      <w:hyperlink r:id="rId224">
        <w:r w:rsidDel="00000000" w:rsidR="00000000" w:rsidRPr="00000000">
          <w:rPr>
            <w:rFonts w:ascii="Open Sans" w:cs="Open Sans" w:eastAsia="Open Sans" w:hAnsi="Open Sans"/>
            <w:color w:val="1155cc"/>
            <w:u w:val="single"/>
            <w:rtl w:val="0"/>
          </w:rPr>
          <w:t xml:space="preserve">CC BY 4.0</w:t>
        </w:r>
      </w:hyperlink>
      <w:r w:rsidDel="00000000" w:rsidR="00000000" w:rsidRPr="00000000">
        <w:rPr>
          <w:rFonts w:ascii="Open Sans" w:cs="Open Sans" w:eastAsia="Open Sans" w:hAnsi="Open Sans"/>
          <w:rtl w:val="0"/>
        </w:rPr>
        <w:t xml:space="preserve"> </w:t>
      </w:r>
    </w:p>
    <w:p w:rsidR="00000000" w:rsidDel="00000000" w:rsidP="00000000" w:rsidRDefault="00000000" w:rsidRPr="00000000" w14:paraId="00000304">
      <w:pPr>
        <w:pageBreakBefore w:val="0"/>
        <w:spacing w:after="240" w:before="240" w:lineRule="auto"/>
        <w:rPr>
          <w:rFonts w:ascii="Open Sans" w:cs="Open Sans" w:eastAsia="Open Sans" w:hAnsi="Open Sans"/>
        </w:rPr>
      </w:pPr>
      <w:hyperlink r:id="rId225">
        <w:r w:rsidDel="00000000" w:rsidR="00000000" w:rsidRPr="00000000">
          <w:rPr>
            <w:rFonts w:ascii="Open Sans" w:cs="Open Sans" w:eastAsia="Open Sans" w:hAnsi="Open Sans"/>
            <w:color w:val="1155cc"/>
            <w:u w:val="single"/>
            <w:rtl w:val="0"/>
          </w:rPr>
          <w:t xml:space="preserve">Enhancing Inclusion, Diversity, Equity and Accessibility (IDEA) in Open Educational Resources (OER)</w:t>
        </w:r>
      </w:hyperlink>
      <w:r w:rsidDel="00000000" w:rsidR="00000000" w:rsidRPr="00000000">
        <w:rPr>
          <w:rFonts w:ascii="Open Sans" w:cs="Open Sans" w:eastAsia="Open Sans" w:hAnsi="Open Sans"/>
          <w:rtl w:val="0"/>
        </w:rPr>
        <w:t xml:space="preserve"> by University of Southern Queensland is licensed under a </w:t>
      </w:r>
      <w:hyperlink r:id="rId226">
        <w:r w:rsidDel="00000000" w:rsidR="00000000" w:rsidRPr="00000000">
          <w:rPr>
            <w:rFonts w:ascii="Open Sans" w:cs="Open Sans" w:eastAsia="Open Sans" w:hAnsi="Open Sans"/>
            <w:color w:val="1155cc"/>
            <w:u w:val="single"/>
            <w:rtl w:val="0"/>
          </w:rPr>
          <w:t xml:space="preserve">Creative Commons Attribution-NonCommercial-ShareAlike 4.0 International License</w:t>
        </w:r>
      </w:hyperlink>
      <w:r w:rsidDel="00000000" w:rsidR="00000000" w:rsidRPr="00000000">
        <w:rPr>
          <w:rFonts w:ascii="Open Sans" w:cs="Open Sans" w:eastAsia="Open Sans" w:hAnsi="Open Sans"/>
          <w:rtl w:val="0"/>
        </w:rPr>
        <w:t xml:space="preserve">, except where otherwise noted.</w:t>
      </w:r>
    </w:p>
    <w:p w:rsidR="00000000" w:rsidDel="00000000" w:rsidP="00000000" w:rsidRDefault="00000000" w:rsidRPr="00000000" w14:paraId="00000305">
      <w:pPr>
        <w:pageBreakBefore w:val="0"/>
        <w:spacing w:after="240" w:before="240" w:lineRule="auto"/>
        <w:rPr>
          <w:rFonts w:ascii="Open Sans" w:cs="Open Sans" w:eastAsia="Open Sans" w:hAnsi="Open Sans"/>
        </w:rPr>
      </w:pPr>
      <w:r w:rsidDel="00000000" w:rsidR="00000000" w:rsidRPr="00000000">
        <w:br w:type="page"/>
      </w:r>
      <w:r w:rsidDel="00000000" w:rsidR="00000000" w:rsidRPr="00000000">
        <w:rPr>
          <w:rtl w:val="0"/>
        </w:rPr>
      </w:r>
    </w:p>
    <w:p w:rsidR="00000000" w:rsidDel="00000000" w:rsidP="00000000" w:rsidRDefault="00000000" w:rsidRPr="00000000" w14:paraId="00000306">
      <w:pPr>
        <w:pageBreakBefore w:val="0"/>
        <w:spacing w:after="240" w:before="240"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307">
      <w:pPr>
        <w:pStyle w:val="Heading1"/>
        <w:pageBreakBefore w:val="0"/>
        <w:spacing w:after="240" w:before="340" w:line="268.8" w:lineRule="auto"/>
        <w:jc w:val="center"/>
        <w:rPr>
          <w:rFonts w:ascii="Open Sans" w:cs="Open Sans" w:eastAsia="Open Sans" w:hAnsi="Open Sans"/>
          <w:b w:val="1"/>
          <w:sz w:val="48"/>
          <w:szCs w:val="48"/>
        </w:rPr>
      </w:pPr>
      <w:bookmarkStart w:colFirst="0" w:colLast="0" w:name="_kuioq3int3mn" w:id="59"/>
      <w:bookmarkEnd w:id="59"/>
      <w:r w:rsidDel="00000000" w:rsidR="00000000" w:rsidRPr="00000000">
        <w:rPr>
          <w:rFonts w:ascii="Open Sans" w:cs="Open Sans" w:eastAsia="Open Sans" w:hAnsi="Open Sans"/>
          <w:b w:val="1"/>
          <w:sz w:val="48"/>
          <w:szCs w:val="48"/>
          <w:rtl w:val="0"/>
        </w:rPr>
        <w:t xml:space="preserve">Unit</w:t>
      </w:r>
      <w:r w:rsidDel="00000000" w:rsidR="00000000" w:rsidRPr="00000000">
        <w:rPr>
          <w:rFonts w:ascii="Open Sans" w:cs="Open Sans" w:eastAsia="Open Sans" w:hAnsi="Open Sans"/>
          <w:b w:val="1"/>
          <w:sz w:val="48"/>
          <w:szCs w:val="48"/>
          <w:rtl w:val="0"/>
        </w:rPr>
        <w:t xml:space="preserve"> 8: Creative Commons Licensing In-Depth</w:t>
      </w:r>
      <w:r w:rsidDel="00000000" w:rsidR="00000000" w:rsidRPr="00000000">
        <w:rPr>
          <w:rtl w:val="0"/>
        </w:rPr>
      </w:r>
    </w:p>
    <w:p w:rsidR="00000000" w:rsidDel="00000000" w:rsidP="00000000" w:rsidRDefault="00000000" w:rsidRPr="00000000" w14:paraId="00000308">
      <w:pPr>
        <w:pageBreakBefore w:val="0"/>
        <w:rPr/>
      </w:pPr>
      <w:r w:rsidDel="00000000" w:rsidR="00000000" w:rsidRPr="00000000">
        <w:rPr>
          <w:rtl w:val="0"/>
        </w:rPr>
      </w:r>
    </w:p>
    <w:p w:rsidR="00000000" w:rsidDel="00000000" w:rsidP="00000000" w:rsidRDefault="00000000" w:rsidRPr="00000000" w14:paraId="00000309">
      <w:pPr>
        <w:pStyle w:val="Heading3"/>
        <w:pageBreakBefore w:val="0"/>
        <w:spacing w:before="0" w:line="271.2" w:lineRule="auto"/>
        <w:rPr>
          <w:rFonts w:ascii="Open Sans" w:cs="Open Sans" w:eastAsia="Open Sans" w:hAnsi="Open Sans"/>
          <w:b w:val="1"/>
          <w:color w:val="000000"/>
          <w:sz w:val="24"/>
          <w:szCs w:val="24"/>
        </w:rPr>
      </w:pPr>
      <w:bookmarkStart w:colFirst="0" w:colLast="0" w:name="_rppwzdhdocpq" w:id="60"/>
      <w:bookmarkEnd w:id="60"/>
      <w:r w:rsidDel="00000000" w:rsidR="00000000" w:rsidRPr="00000000">
        <w:rPr>
          <w:rFonts w:ascii="Open Sans" w:cs="Open Sans" w:eastAsia="Open Sans" w:hAnsi="Open Sans"/>
          <w:b w:val="1"/>
          <w:color w:val="000000"/>
          <w:sz w:val="24"/>
          <w:szCs w:val="24"/>
          <w:rtl w:val="0"/>
        </w:rPr>
        <w:t xml:space="preserve">By the end of this module, you should be able to:</w:t>
      </w:r>
    </w:p>
    <w:p w:rsidR="00000000" w:rsidDel="00000000" w:rsidP="00000000" w:rsidRDefault="00000000" w:rsidRPr="00000000" w14:paraId="0000030A">
      <w:pPr>
        <w:pageBreakBefore w:val="0"/>
        <w:numPr>
          <w:ilvl w:val="0"/>
          <w:numId w:val="28"/>
        </w:numPr>
        <w:spacing w:line="276" w:lineRule="auto"/>
        <w:ind w:left="720" w:hanging="360"/>
        <w:rPr>
          <w:rFonts w:ascii="Open Sans" w:cs="Open Sans" w:eastAsia="Open Sans" w:hAnsi="Open Sans"/>
          <w:highlight w:val="white"/>
          <w:u w:val="none"/>
        </w:rPr>
      </w:pPr>
      <w:r w:rsidDel="00000000" w:rsidR="00000000" w:rsidRPr="00000000">
        <w:rPr>
          <w:rFonts w:ascii="Open Sans" w:cs="Open Sans" w:eastAsia="Open Sans" w:hAnsi="Open Sans"/>
          <w:highlight w:val="white"/>
          <w:rtl w:val="0"/>
        </w:rPr>
        <w:t xml:space="preserve">Identify the differences between the six currently available Creative Commons licenses </w:t>
      </w:r>
      <w:r w:rsidDel="00000000" w:rsidR="00000000" w:rsidRPr="00000000">
        <w:rPr>
          <w:rtl w:val="0"/>
        </w:rPr>
      </w:r>
    </w:p>
    <w:p w:rsidR="00000000" w:rsidDel="00000000" w:rsidP="00000000" w:rsidRDefault="00000000" w:rsidRPr="00000000" w14:paraId="0000030B">
      <w:pPr>
        <w:pageBreakBefore w:val="0"/>
        <w:numPr>
          <w:ilvl w:val="0"/>
          <w:numId w:val="28"/>
        </w:numPr>
        <w:spacing w:line="276" w:lineRule="auto"/>
        <w:ind w:left="720" w:hanging="360"/>
        <w:rPr>
          <w:highlight w:val="white"/>
          <w:u w:val="none"/>
        </w:rPr>
      </w:pPr>
      <w:r w:rsidDel="00000000" w:rsidR="00000000" w:rsidRPr="00000000">
        <w:rPr>
          <w:rFonts w:ascii="Open Sans" w:cs="Open Sans" w:eastAsia="Open Sans" w:hAnsi="Open Sans"/>
          <w:highlight w:val="white"/>
          <w:rtl w:val="0"/>
        </w:rPr>
        <w:t xml:space="preserve">Identify the conditions including attributions when using open licensed material</w:t>
      </w:r>
      <w:r w:rsidDel="00000000" w:rsidR="00000000" w:rsidRPr="00000000">
        <w:rPr>
          <w:rFonts w:ascii="Roboto" w:cs="Roboto" w:eastAsia="Roboto" w:hAnsi="Roboto"/>
          <w:color w:val="3c4043"/>
          <w:sz w:val="21"/>
          <w:szCs w:val="21"/>
          <w:highlight w:val="white"/>
          <w:rtl w:val="0"/>
        </w:rPr>
        <w:t xml:space="preserve"> </w:t>
      </w:r>
      <w:r w:rsidDel="00000000" w:rsidR="00000000" w:rsidRPr="00000000">
        <w:rPr>
          <w:rtl w:val="0"/>
        </w:rPr>
      </w:r>
    </w:p>
    <w:p w:rsidR="00000000" w:rsidDel="00000000" w:rsidP="00000000" w:rsidRDefault="00000000" w:rsidRPr="00000000" w14:paraId="0000030C">
      <w:pPr>
        <w:pageBreakBefore w:val="0"/>
        <w:numPr>
          <w:ilvl w:val="0"/>
          <w:numId w:val="28"/>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Recognize how different license permissions impact remixing compatibility</w:t>
      </w:r>
    </w:p>
    <w:p w:rsidR="00000000" w:rsidDel="00000000" w:rsidP="00000000" w:rsidRDefault="00000000" w:rsidRPr="00000000" w14:paraId="0000030D">
      <w:pPr>
        <w:pageBreakBefore w:val="0"/>
        <w:numPr>
          <w:ilvl w:val="0"/>
          <w:numId w:val="28"/>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Use tools to guide you in choosing the appropriate license for your own work </w:t>
      </w:r>
    </w:p>
    <w:p w:rsidR="00000000" w:rsidDel="00000000" w:rsidP="00000000" w:rsidRDefault="00000000" w:rsidRPr="00000000" w14:paraId="0000030E">
      <w:pPr>
        <w:pageBreakBefore w:val="0"/>
        <w:numPr>
          <w:ilvl w:val="0"/>
          <w:numId w:val="28"/>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Use tools for creating attribution statements in your work</w:t>
      </w:r>
    </w:p>
    <w:p w:rsidR="00000000" w:rsidDel="00000000" w:rsidP="00000000" w:rsidRDefault="00000000" w:rsidRPr="00000000" w14:paraId="0000030F">
      <w:pPr>
        <w:pageBreakBefore w:val="0"/>
        <w:spacing w:after="120" w:before="120" w:line="240" w:lineRule="auto"/>
        <w:ind w:left="720" w:firstLine="0"/>
        <w:rPr>
          <w:rFonts w:ascii="Open Sans" w:cs="Open Sans" w:eastAsia="Open Sans" w:hAnsi="Open Sans"/>
        </w:rPr>
      </w:pPr>
      <w:r w:rsidDel="00000000" w:rsidR="00000000" w:rsidRPr="00000000">
        <w:rPr>
          <w:rtl w:val="0"/>
        </w:rPr>
      </w:r>
    </w:p>
    <w:p w:rsidR="00000000" w:rsidDel="00000000" w:rsidP="00000000" w:rsidRDefault="00000000" w:rsidRPr="00000000" w14:paraId="00000310">
      <w:pPr>
        <w:pStyle w:val="Heading3"/>
        <w:rPr/>
      </w:pPr>
      <w:bookmarkStart w:colFirst="0" w:colLast="0" w:name="_4ak9vkobokn0" w:id="61"/>
      <w:bookmarkEnd w:id="61"/>
      <w:r w:rsidDel="00000000" w:rsidR="00000000" w:rsidRPr="00000000">
        <w:rPr>
          <w:rtl w:val="0"/>
        </w:rPr>
        <w:t xml:space="preserve">Lesson 1: </w:t>
      </w:r>
      <w:r w:rsidDel="00000000" w:rsidR="00000000" w:rsidRPr="00000000">
        <w:rPr>
          <w:rtl w:val="0"/>
        </w:rPr>
        <w:t xml:space="preserve">Six Licenses</w:t>
      </w:r>
    </w:p>
    <w:p w:rsidR="00000000" w:rsidDel="00000000" w:rsidP="00000000" w:rsidRDefault="00000000" w:rsidRPr="00000000" w14:paraId="00000311">
      <w:pPr>
        <w:pStyle w:val="Heading3"/>
        <w:pageBreakBefore w:val="0"/>
        <w:spacing w:after="120" w:before="120" w:lineRule="auto"/>
        <w:jc w:val="center"/>
        <w:rPr>
          <w:rFonts w:ascii="Open Sans" w:cs="Open Sans" w:eastAsia="Open Sans" w:hAnsi="Open Sans"/>
          <w:b w:val="1"/>
          <w:color w:val="000000"/>
        </w:rPr>
      </w:pPr>
      <w:bookmarkStart w:colFirst="0" w:colLast="0" w:name="_xgvq3k7hf6xf" w:id="62"/>
      <w:bookmarkEnd w:id="62"/>
      <w:r w:rsidDel="00000000" w:rsidR="00000000" w:rsidRPr="00000000">
        <w:rPr>
          <w:rFonts w:ascii="Open Sans" w:cs="Open Sans" w:eastAsia="Open Sans" w:hAnsi="Open Sans"/>
          <w:b w:val="1"/>
          <w:color w:val="000000"/>
          <w:rtl w:val="0"/>
        </w:rPr>
        <w:t xml:space="preserve">CCBY CCBYSA CCBYNC CCBYNCSA CCBYNCND</w:t>
      </w:r>
    </w:p>
    <w:p w:rsidR="00000000" w:rsidDel="00000000" w:rsidP="00000000" w:rsidRDefault="00000000" w:rsidRPr="00000000" w14:paraId="00000312">
      <w:pPr>
        <w:pageBreakBefore w:val="0"/>
        <w:spacing w:after="120" w:before="120" w:lineRule="auto"/>
        <w:rPr>
          <w:rFonts w:ascii="Open Sans" w:cs="Open Sans" w:eastAsia="Open Sans" w:hAnsi="Open Sans"/>
        </w:rPr>
      </w:pPr>
      <w:r w:rsidDel="00000000" w:rsidR="00000000" w:rsidRPr="00000000">
        <w:rPr>
          <w:rFonts w:ascii="Open Sans" w:cs="Open Sans" w:eastAsia="Open Sans" w:hAnsi="Open Sans"/>
          <w:rtl w:val="0"/>
        </w:rPr>
        <w:t xml:space="preserve">No, t</w:t>
      </w:r>
      <w:r w:rsidDel="00000000" w:rsidR="00000000" w:rsidRPr="00000000">
        <w:rPr>
          <w:rFonts w:ascii="Open Sans" w:cs="Open Sans" w:eastAsia="Open Sans" w:hAnsi="Open Sans"/>
          <w:rtl w:val="0"/>
        </w:rPr>
        <w:t xml:space="preserve">hat wasn’t a typo! The acronyms above are representative of the six different Creative Commons (CC) licenses. In Module 4 you were introduced to open licenses and how they differ from all rights reserved copyright. In this module, you will learn about the different conditions and permissions of these licenses.</w:t>
      </w:r>
    </w:p>
    <w:p w:rsidR="00000000" w:rsidDel="00000000" w:rsidP="00000000" w:rsidRDefault="00000000" w:rsidRPr="00000000" w14:paraId="00000313">
      <w:pPr>
        <w:pageBreakBefore w:val="0"/>
        <w:spacing w:after="120" w:before="120" w:lineRule="auto"/>
        <w:rPr>
          <w:rFonts w:ascii="Open Sans" w:cs="Open Sans" w:eastAsia="Open Sans" w:hAnsi="Open Sans"/>
        </w:rPr>
      </w:pPr>
      <w:r w:rsidDel="00000000" w:rsidR="00000000" w:rsidRPr="00000000">
        <w:rPr>
          <w:rFonts w:ascii="Open Sans" w:cs="Open Sans" w:eastAsia="Open Sans" w:hAnsi="Open Sans"/>
          <w:rtl w:val="0"/>
        </w:rPr>
        <w:t xml:space="preserve">This short slide show presentation provides the nuts and bolts of creative commons licenses and their conditions. Review the presentation first, including the embedded video. Then, come back to this module and continue learning.</w:t>
      </w:r>
    </w:p>
    <w:p w:rsidR="00000000" w:rsidDel="00000000" w:rsidP="00000000" w:rsidRDefault="00000000" w:rsidRPr="00000000" w14:paraId="00000314">
      <w:pPr>
        <w:pageBreakBefore w:val="0"/>
        <w:spacing w:after="120" w:before="120" w:lineRule="auto"/>
        <w:ind w:left="720" w:firstLine="0"/>
        <w:rPr>
          <w:rFonts w:ascii="Open Sans" w:cs="Open Sans" w:eastAsia="Open Sans" w:hAnsi="Open Sans"/>
          <w:b w:val="1"/>
          <w:color w:val="000000"/>
        </w:rPr>
      </w:pPr>
      <w:hyperlink r:id="rId227">
        <w:r w:rsidDel="00000000" w:rsidR="00000000" w:rsidRPr="00000000">
          <w:rPr>
            <w:rFonts w:ascii="Open Sans" w:cs="Open Sans" w:eastAsia="Open Sans" w:hAnsi="Open Sans"/>
            <w:b w:val="1"/>
            <w:color w:val="1155cc"/>
            <w:u w:val="single"/>
            <w:rtl w:val="0"/>
          </w:rPr>
          <w:t xml:space="preserve">Creative Commons Licensing, The 5Rs, and OER: The Shortest Possible Introduction</w:t>
        </w:r>
      </w:hyperlink>
      <w:r w:rsidDel="00000000" w:rsidR="00000000" w:rsidRPr="00000000">
        <w:rPr>
          <w:rtl w:val="0"/>
        </w:rPr>
      </w:r>
    </w:p>
    <w:p w:rsidR="00000000" w:rsidDel="00000000" w:rsidP="00000000" w:rsidRDefault="00000000" w:rsidRPr="00000000" w14:paraId="00000315">
      <w:pPr>
        <w:pageBreakBefore w:val="0"/>
        <w:shd w:fill="ffffff" w:val="clear"/>
        <w:spacing w:after="220" w:before="0" w:line="276" w:lineRule="auto"/>
        <w:rPr>
          <w:rFonts w:ascii="Open Sans" w:cs="Open Sans" w:eastAsia="Open Sans" w:hAnsi="Open Sans"/>
        </w:rPr>
      </w:pPr>
      <w:r w:rsidDel="00000000" w:rsidR="00000000" w:rsidRPr="00000000">
        <w:rPr>
          <w:rFonts w:ascii="Open Sans" w:cs="Open Sans" w:eastAsia="Open Sans" w:hAnsi="Open Sans"/>
          <w:rtl w:val="0"/>
        </w:rPr>
        <w:t xml:space="preserve">There are six different Creative Commons (CC) licenses that are useful combinations of conditions, all including the primary condition of Attribution. Understanding the meaning of each condition can be useful when deciding which CC license to use on your own work.  As discussed in Modules 5 and 6 (Finding and Evaluating OER), understanding the meaning of the conditions can also be useful in evaluating an open resource.</w:t>
      </w:r>
      <w:r w:rsidDel="00000000" w:rsidR="00000000" w:rsidRPr="00000000">
        <w:drawing>
          <wp:anchor allowOverlap="1" behindDoc="0" distB="114300" distT="114300" distL="114300" distR="114300" hidden="0" layoutInCell="1" locked="0" relativeHeight="0" simplePos="0">
            <wp:simplePos x="0" y="0"/>
            <wp:positionH relativeFrom="column">
              <wp:posOffset>-66674</wp:posOffset>
            </wp:positionH>
            <wp:positionV relativeFrom="paragraph">
              <wp:posOffset>1085850</wp:posOffset>
            </wp:positionV>
            <wp:extent cx="1895475" cy="1838325"/>
            <wp:effectExtent b="0" l="0" r="0" t="0"/>
            <wp:wrapSquare wrapText="bothSides" distB="114300" distT="114300" distL="114300" distR="114300"/>
            <wp:docPr descr="CC Attribution logo" id="44" name="image42.png"/>
            <a:graphic>
              <a:graphicData uri="http://schemas.openxmlformats.org/drawingml/2006/picture">
                <pic:pic>
                  <pic:nvPicPr>
                    <pic:cNvPr descr="CC Attribution logo" id="0" name="image42.png"/>
                    <pic:cNvPicPr preferRelativeResize="0"/>
                  </pic:nvPicPr>
                  <pic:blipFill>
                    <a:blip r:embed="rId228"/>
                    <a:srcRect b="0" l="0" r="0" t="0"/>
                    <a:stretch>
                      <a:fillRect/>
                    </a:stretch>
                  </pic:blipFill>
                  <pic:spPr>
                    <a:xfrm>
                      <a:off x="0" y="0"/>
                      <a:ext cx="1895475" cy="1838325"/>
                    </a:xfrm>
                    <a:prstGeom prst="rect"/>
                    <a:ln/>
                  </pic:spPr>
                </pic:pic>
              </a:graphicData>
            </a:graphic>
          </wp:anchor>
        </w:drawing>
      </w:r>
    </w:p>
    <w:p w:rsidR="00000000" w:rsidDel="00000000" w:rsidP="00000000" w:rsidRDefault="00000000" w:rsidRPr="00000000" w14:paraId="00000316">
      <w:pPr>
        <w:pageBreakBefore w:val="0"/>
        <w:shd w:fill="ffffff" w:val="clear"/>
        <w:spacing w:after="220" w:before="0" w:line="276" w:lineRule="auto"/>
        <w:rPr>
          <w:rFonts w:ascii="Open Sans" w:cs="Open Sans" w:eastAsia="Open Sans" w:hAnsi="Open Sans"/>
          <w:b w:val="1"/>
        </w:rPr>
      </w:pPr>
      <w:r w:rsidDel="00000000" w:rsidR="00000000" w:rsidRPr="00000000">
        <w:rPr>
          <w:rFonts w:ascii="Open Sans" w:cs="Open Sans" w:eastAsia="Open Sans" w:hAnsi="Open Sans"/>
          <w:b w:val="1"/>
          <w:rtl w:val="0"/>
        </w:rPr>
        <w:t xml:space="preserve">Attribution (BY)</w:t>
      </w:r>
    </w:p>
    <w:p w:rsidR="00000000" w:rsidDel="00000000" w:rsidP="00000000" w:rsidRDefault="00000000" w:rsidRPr="00000000" w14:paraId="00000317">
      <w:pPr>
        <w:pageBreakBefore w:val="0"/>
        <w:shd w:fill="ffffff" w:val="clear"/>
        <w:spacing w:after="220" w:before="0" w:line="276" w:lineRule="auto"/>
        <w:rPr>
          <w:rFonts w:ascii="Open Sans" w:cs="Open Sans" w:eastAsia="Open Sans" w:hAnsi="Open Sans"/>
        </w:rPr>
      </w:pPr>
      <w:r w:rsidDel="00000000" w:rsidR="00000000" w:rsidRPr="00000000">
        <w:rPr>
          <w:rFonts w:ascii="Open Sans" w:cs="Open Sans" w:eastAsia="Open Sans" w:hAnsi="Open Sans"/>
          <w:rtl w:val="0"/>
        </w:rPr>
        <w:t xml:space="preserve">The Attribution (BY) condition is fundamental to all CC licenses. What many creators care about most is receiving credit for their creative work. When reusing CC-licensed work, proper attribution must be given to the original creator — and to other contributors on the work, if any. The CC BY license is the most open of all the licenses and allows for the most re-use.</w:t>
      </w:r>
    </w:p>
    <w:p w:rsidR="00000000" w:rsidDel="00000000" w:rsidP="00000000" w:rsidRDefault="00000000" w:rsidRPr="00000000" w14:paraId="00000318">
      <w:pPr>
        <w:pStyle w:val="Heading1"/>
        <w:keepNext w:val="0"/>
        <w:keepLines w:val="0"/>
        <w:pageBreakBefore w:val="0"/>
        <w:shd w:fill="ffffff" w:val="clear"/>
        <w:spacing w:after="460" w:before="700" w:line="240" w:lineRule="auto"/>
        <w:rPr>
          <w:rFonts w:ascii="Open Sans" w:cs="Open Sans" w:eastAsia="Open Sans" w:hAnsi="Open Sans"/>
          <w:b w:val="1"/>
          <w:sz w:val="22"/>
          <w:szCs w:val="22"/>
        </w:rPr>
      </w:pPr>
      <w:bookmarkStart w:colFirst="0" w:colLast="0" w:name="_klg9mnkknve5" w:id="63"/>
      <w:bookmarkEnd w:id="63"/>
      <w:r w:rsidDel="00000000" w:rsidR="00000000" w:rsidRPr="00000000">
        <w:rPr>
          <w:rFonts w:ascii="Open Sans" w:cs="Open Sans" w:eastAsia="Open Sans" w:hAnsi="Open Sans"/>
          <w:b w:val="1"/>
          <w:sz w:val="22"/>
          <w:szCs w:val="22"/>
          <w:rtl w:val="0"/>
        </w:rPr>
        <w:t xml:space="preserve">Share-Alike (SA)</w:t>
      </w:r>
      <w:r w:rsidDel="00000000" w:rsidR="00000000" w:rsidRPr="00000000">
        <w:drawing>
          <wp:anchor allowOverlap="1" behindDoc="0" distB="114300" distT="114300" distL="114300" distR="114300" hidden="0" layoutInCell="1" locked="0" relativeHeight="0" simplePos="0">
            <wp:simplePos x="0" y="0"/>
            <wp:positionH relativeFrom="column">
              <wp:posOffset>19051</wp:posOffset>
            </wp:positionH>
            <wp:positionV relativeFrom="paragraph">
              <wp:posOffset>361950</wp:posOffset>
            </wp:positionV>
            <wp:extent cx="1990725" cy="2171700"/>
            <wp:effectExtent b="0" l="0" r="0" t="0"/>
            <wp:wrapSquare wrapText="bothSides" distB="114300" distT="114300" distL="114300" distR="114300"/>
            <wp:docPr descr="CC Share Alike logo" id="11" name="image10.png"/>
            <a:graphic>
              <a:graphicData uri="http://schemas.openxmlformats.org/drawingml/2006/picture">
                <pic:pic>
                  <pic:nvPicPr>
                    <pic:cNvPr descr="CC Share Alike logo" id="0" name="image10.png"/>
                    <pic:cNvPicPr preferRelativeResize="0"/>
                  </pic:nvPicPr>
                  <pic:blipFill>
                    <a:blip r:embed="rId229"/>
                    <a:srcRect b="0" l="0" r="0" t="0"/>
                    <a:stretch>
                      <a:fillRect/>
                    </a:stretch>
                  </pic:blipFill>
                  <pic:spPr>
                    <a:xfrm>
                      <a:off x="0" y="0"/>
                      <a:ext cx="1990725" cy="2171700"/>
                    </a:xfrm>
                    <a:prstGeom prst="rect"/>
                    <a:ln/>
                  </pic:spPr>
                </pic:pic>
              </a:graphicData>
            </a:graphic>
          </wp:anchor>
        </w:drawing>
      </w:r>
    </w:p>
    <w:p w:rsidR="00000000" w:rsidDel="00000000" w:rsidP="00000000" w:rsidRDefault="00000000" w:rsidRPr="00000000" w14:paraId="00000319">
      <w:pPr>
        <w:pageBreakBefore w:val="0"/>
        <w:shd w:fill="ffffff" w:val="clear"/>
        <w:spacing w:after="220" w:before="0" w:line="240" w:lineRule="auto"/>
        <w:rPr>
          <w:rFonts w:ascii="Open Sans" w:cs="Open Sans" w:eastAsia="Open Sans" w:hAnsi="Open Sans"/>
        </w:rPr>
      </w:pPr>
      <w:r w:rsidDel="00000000" w:rsidR="00000000" w:rsidRPr="00000000">
        <w:rPr>
          <w:rFonts w:ascii="Open Sans" w:cs="Open Sans" w:eastAsia="Open Sans" w:hAnsi="Open Sans"/>
          <w:rtl w:val="0"/>
        </w:rPr>
        <w:t xml:space="preserve">The Share-Alike condition adds a requirement for anyone reusing your work to also license their own creation (based on your work) under the same license. Both the CC BY-SA and CC BY-NC-SA licenses include this condition, effectively making them ‘copyleft’ or ‘viral’ licenses. While this condition effectively “locks open” the content, remixing SA content with non-SA or other-SA licensed work may not be straightforward or allowed at all.</w:t>
      </w:r>
    </w:p>
    <w:p w:rsidR="00000000" w:rsidDel="00000000" w:rsidP="00000000" w:rsidRDefault="00000000" w:rsidRPr="00000000" w14:paraId="0000031A">
      <w:pPr>
        <w:pStyle w:val="Heading1"/>
        <w:keepNext w:val="0"/>
        <w:keepLines w:val="0"/>
        <w:pageBreakBefore w:val="0"/>
        <w:shd w:fill="ffffff" w:val="clear"/>
        <w:spacing w:after="0" w:before="700" w:line="360" w:lineRule="auto"/>
        <w:rPr>
          <w:rFonts w:ascii="Open Sans" w:cs="Open Sans" w:eastAsia="Open Sans" w:hAnsi="Open Sans"/>
          <w:b w:val="1"/>
          <w:sz w:val="22"/>
          <w:szCs w:val="22"/>
        </w:rPr>
      </w:pPr>
      <w:bookmarkStart w:colFirst="0" w:colLast="0" w:name="_7v83a8eeoof5" w:id="64"/>
      <w:bookmarkEnd w:id="64"/>
      <w:r w:rsidDel="00000000" w:rsidR="00000000" w:rsidRPr="00000000">
        <w:rPr>
          <w:rtl w:val="0"/>
        </w:rPr>
      </w:r>
    </w:p>
    <w:p w:rsidR="00000000" w:rsidDel="00000000" w:rsidP="00000000" w:rsidRDefault="00000000" w:rsidRPr="00000000" w14:paraId="0000031B">
      <w:pPr>
        <w:pStyle w:val="Heading1"/>
        <w:keepNext w:val="0"/>
        <w:keepLines w:val="0"/>
        <w:pageBreakBefore w:val="0"/>
        <w:shd w:fill="ffffff" w:val="clear"/>
        <w:spacing w:after="0" w:before="700" w:line="360" w:lineRule="auto"/>
        <w:rPr>
          <w:rFonts w:ascii="Open Sans" w:cs="Open Sans" w:eastAsia="Open Sans" w:hAnsi="Open Sans"/>
          <w:b w:val="1"/>
          <w:sz w:val="22"/>
          <w:szCs w:val="22"/>
        </w:rPr>
      </w:pPr>
      <w:bookmarkStart w:colFirst="0" w:colLast="0" w:name="_u6lxayqlkj6w" w:id="65"/>
      <w:bookmarkEnd w:id="65"/>
      <w:r w:rsidDel="00000000" w:rsidR="00000000" w:rsidRPr="00000000">
        <w:rPr>
          <w:rFonts w:ascii="Open Sans" w:cs="Open Sans" w:eastAsia="Open Sans" w:hAnsi="Open Sans"/>
          <w:b w:val="1"/>
          <w:sz w:val="22"/>
          <w:szCs w:val="22"/>
          <w:rtl w:val="0"/>
        </w:rPr>
        <w:t xml:space="preserve">Non-Commercial (NC)</w:t>
      </w:r>
      <w:r w:rsidDel="00000000" w:rsidR="00000000" w:rsidRPr="00000000">
        <w:drawing>
          <wp:anchor allowOverlap="1" behindDoc="0" distB="114300" distT="114300" distL="114300" distR="114300" hidden="0" layoutInCell="1" locked="0" relativeHeight="0" simplePos="0">
            <wp:simplePos x="0" y="0"/>
            <wp:positionH relativeFrom="column">
              <wp:posOffset>19051</wp:posOffset>
            </wp:positionH>
            <wp:positionV relativeFrom="paragraph">
              <wp:posOffset>266700</wp:posOffset>
            </wp:positionV>
            <wp:extent cx="1990725" cy="2119313"/>
            <wp:effectExtent b="0" l="0" r="0" t="0"/>
            <wp:wrapSquare wrapText="bothSides" distB="114300" distT="114300" distL="114300" distR="114300"/>
            <wp:docPr descr="CC NonCommercial license" id="9" name="image7.png"/>
            <a:graphic>
              <a:graphicData uri="http://schemas.openxmlformats.org/drawingml/2006/picture">
                <pic:pic>
                  <pic:nvPicPr>
                    <pic:cNvPr descr="CC NonCommercial license" id="0" name="image7.png"/>
                    <pic:cNvPicPr preferRelativeResize="0"/>
                  </pic:nvPicPr>
                  <pic:blipFill>
                    <a:blip r:embed="rId230"/>
                    <a:srcRect b="0" l="0" r="0" t="0"/>
                    <a:stretch>
                      <a:fillRect/>
                    </a:stretch>
                  </pic:blipFill>
                  <pic:spPr>
                    <a:xfrm>
                      <a:off x="0" y="0"/>
                      <a:ext cx="1990725" cy="2119313"/>
                    </a:xfrm>
                    <a:prstGeom prst="rect"/>
                    <a:ln/>
                  </pic:spPr>
                </pic:pic>
              </a:graphicData>
            </a:graphic>
          </wp:anchor>
        </w:drawing>
      </w:r>
    </w:p>
    <w:p w:rsidR="00000000" w:rsidDel="00000000" w:rsidP="00000000" w:rsidRDefault="00000000" w:rsidRPr="00000000" w14:paraId="0000031C">
      <w:pPr>
        <w:pageBreakBefore w:val="0"/>
        <w:shd w:fill="ffffff" w:val="clear"/>
        <w:spacing w:after="220" w:before="0" w:line="276" w:lineRule="auto"/>
        <w:rPr>
          <w:rFonts w:ascii="Open Sans" w:cs="Open Sans" w:eastAsia="Open Sans" w:hAnsi="Open Sans"/>
        </w:rPr>
      </w:pPr>
      <w:r w:rsidDel="00000000" w:rsidR="00000000" w:rsidRPr="00000000">
        <w:rPr>
          <w:rFonts w:ascii="Open Sans" w:cs="Open Sans" w:eastAsia="Open Sans" w:hAnsi="Open Sans"/>
          <w:rtl w:val="0"/>
        </w:rPr>
        <w:t xml:space="preserve">The Non-Commercial condition allows for reuse and sharing but reserves commercial rights for the creator. The meaning of the NC condition itself and its ability to prevent commercial reuse is not always clear, but the license condition does clearly indicate that commercial reuse rights are not being granted.</w:t>
      </w:r>
    </w:p>
    <w:p w:rsidR="00000000" w:rsidDel="00000000" w:rsidP="00000000" w:rsidRDefault="00000000" w:rsidRPr="00000000" w14:paraId="0000031D">
      <w:pPr>
        <w:pStyle w:val="Heading1"/>
        <w:keepNext w:val="0"/>
        <w:keepLines w:val="0"/>
        <w:pageBreakBefore w:val="0"/>
        <w:shd w:fill="ffffff" w:val="clear"/>
        <w:spacing w:after="0" w:before="700" w:line="360" w:lineRule="auto"/>
        <w:rPr>
          <w:rFonts w:ascii="Open Sans" w:cs="Open Sans" w:eastAsia="Open Sans" w:hAnsi="Open Sans"/>
          <w:b w:val="1"/>
          <w:sz w:val="22"/>
          <w:szCs w:val="22"/>
        </w:rPr>
      </w:pPr>
      <w:bookmarkStart w:colFirst="0" w:colLast="0" w:name="_scypw6llcy6p" w:id="66"/>
      <w:bookmarkEnd w:id="66"/>
      <w:r w:rsidDel="00000000" w:rsidR="00000000" w:rsidRPr="00000000">
        <w:rPr>
          <w:rtl w:val="0"/>
        </w:rPr>
      </w:r>
    </w:p>
    <w:p w:rsidR="00000000" w:rsidDel="00000000" w:rsidP="00000000" w:rsidRDefault="00000000" w:rsidRPr="00000000" w14:paraId="0000031E">
      <w:pPr>
        <w:pStyle w:val="Heading1"/>
        <w:keepNext w:val="0"/>
        <w:keepLines w:val="0"/>
        <w:pageBreakBefore w:val="0"/>
        <w:shd w:fill="ffffff" w:val="clear"/>
        <w:spacing w:after="0" w:before="700" w:line="360" w:lineRule="auto"/>
        <w:rPr>
          <w:rFonts w:ascii="Open Sans" w:cs="Open Sans" w:eastAsia="Open Sans" w:hAnsi="Open Sans"/>
          <w:b w:val="1"/>
          <w:sz w:val="22"/>
          <w:szCs w:val="22"/>
        </w:rPr>
      </w:pPr>
      <w:bookmarkStart w:colFirst="0" w:colLast="0" w:name="_9c66czd0gw3t" w:id="67"/>
      <w:bookmarkEnd w:id="67"/>
      <w:r w:rsidDel="00000000" w:rsidR="00000000" w:rsidRPr="00000000">
        <w:rPr>
          <w:rFonts w:ascii="Open Sans" w:cs="Open Sans" w:eastAsia="Open Sans" w:hAnsi="Open Sans"/>
          <w:b w:val="1"/>
          <w:sz w:val="22"/>
          <w:szCs w:val="22"/>
          <w:rtl w:val="0"/>
        </w:rPr>
        <w:t xml:space="preserve">No-Derivatives (ND)</w:t>
      </w:r>
      <w:r w:rsidDel="00000000" w:rsidR="00000000" w:rsidRPr="00000000">
        <w:drawing>
          <wp:anchor allowOverlap="1" behindDoc="0" distB="114300" distT="114300" distL="114300" distR="114300" hidden="0" layoutInCell="1" locked="0" relativeHeight="0" simplePos="0">
            <wp:simplePos x="0" y="0"/>
            <wp:positionH relativeFrom="column">
              <wp:posOffset>1</wp:posOffset>
            </wp:positionH>
            <wp:positionV relativeFrom="paragraph">
              <wp:posOffset>209550</wp:posOffset>
            </wp:positionV>
            <wp:extent cx="1990725" cy="2024063"/>
            <wp:effectExtent b="0" l="0" r="0" t="0"/>
            <wp:wrapSquare wrapText="bothSides" distB="114300" distT="114300" distL="114300" distR="114300"/>
            <wp:docPr descr="CC No Derivatives logo" id="12" name="image18.png"/>
            <a:graphic>
              <a:graphicData uri="http://schemas.openxmlformats.org/drawingml/2006/picture">
                <pic:pic>
                  <pic:nvPicPr>
                    <pic:cNvPr descr="CC No Derivatives logo" id="0" name="image18.png"/>
                    <pic:cNvPicPr preferRelativeResize="0"/>
                  </pic:nvPicPr>
                  <pic:blipFill>
                    <a:blip r:embed="rId231"/>
                    <a:srcRect b="0" l="0" r="0" t="0"/>
                    <a:stretch>
                      <a:fillRect/>
                    </a:stretch>
                  </pic:blipFill>
                  <pic:spPr>
                    <a:xfrm>
                      <a:off x="0" y="0"/>
                      <a:ext cx="1990725" cy="2024063"/>
                    </a:xfrm>
                    <a:prstGeom prst="rect"/>
                    <a:ln/>
                  </pic:spPr>
                </pic:pic>
              </a:graphicData>
            </a:graphic>
          </wp:anchor>
        </w:drawing>
      </w:r>
    </w:p>
    <w:p w:rsidR="00000000" w:rsidDel="00000000" w:rsidP="00000000" w:rsidRDefault="00000000" w:rsidRPr="00000000" w14:paraId="0000031F">
      <w:pPr>
        <w:pageBreakBefore w:val="0"/>
        <w:spacing w:after="120" w:before="120" w:lineRule="auto"/>
        <w:rPr>
          <w:rFonts w:ascii="Open Sans" w:cs="Open Sans" w:eastAsia="Open Sans" w:hAnsi="Open Sans"/>
        </w:rPr>
      </w:pPr>
      <w:r w:rsidDel="00000000" w:rsidR="00000000" w:rsidRPr="00000000">
        <w:rPr>
          <w:rFonts w:ascii="Open Sans" w:cs="Open Sans" w:eastAsia="Open Sans" w:hAnsi="Open Sans"/>
          <w:rtl w:val="0"/>
        </w:rPr>
        <w:t xml:space="preserve">The No-Derivatives condition allows sharing and reuse but only if the content is left unchanged. This presents an issue when searching for OER, as no customization or adaptation is allowed by the license. For this reason, ND content is not considered OER and should be considered for reuse only in situations where no adaptations are needed.</w:t>
      </w:r>
    </w:p>
    <w:p w:rsidR="00000000" w:rsidDel="00000000" w:rsidP="00000000" w:rsidRDefault="00000000" w:rsidRPr="00000000" w14:paraId="00000320">
      <w:pPr>
        <w:pageBreakBefore w:val="0"/>
        <w:spacing w:after="120" w:before="120" w:lineRule="auto"/>
        <w:rPr>
          <w:rFonts w:ascii="Open Sans" w:cs="Open Sans" w:eastAsia="Open Sans" w:hAnsi="Open Sans"/>
          <w:b w:val="1"/>
          <w:sz w:val="28"/>
          <w:szCs w:val="28"/>
        </w:rPr>
      </w:pPr>
      <w:r w:rsidDel="00000000" w:rsidR="00000000" w:rsidRPr="00000000">
        <w:rPr>
          <w:rtl w:val="0"/>
        </w:rPr>
      </w:r>
    </w:p>
    <w:p w:rsidR="00000000" w:rsidDel="00000000" w:rsidP="00000000" w:rsidRDefault="00000000" w:rsidRPr="00000000" w14:paraId="00000321">
      <w:pPr>
        <w:pageBreakBefore w:val="0"/>
        <w:spacing w:after="120" w:before="120" w:lineRule="auto"/>
        <w:rPr>
          <w:rFonts w:ascii="Open Sans" w:cs="Open Sans" w:eastAsia="Open Sans" w:hAnsi="Open Sans"/>
          <w:b w:val="1"/>
          <w:sz w:val="28"/>
          <w:szCs w:val="28"/>
        </w:rPr>
      </w:pPr>
      <w:r w:rsidDel="00000000" w:rsidR="00000000" w:rsidRPr="00000000">
        <w:rPr>
          <w:rFonts w:ascii="Open Sans" w:cs="Open Sans" w:eastAsia="Open Sans" w:hAnsi="Open Sans"/>
          <w:b w:val="1"/>
          <w:sz w:val="28"/>
          <w:szCs w:val="28"/>
          <w:rtl w:val="0"/>
        </w:rPr>
        <w:t xml:space="preserve">Lesson 2: Giving Credit Where Credit is Due</w:t>
      </w:r>
    </w:p>
    <w:p w:rsidR="00000000" w:rsidDel="00000000" w:rsidP="00000000" w:rsidRDefault="00000000" w:rsidRPr="00000000" w14:paraId="00000322">
      <w:pPr>
        <w:pageBreakBefore w:val="0"/>
        <w:spacing w:after="120" w:before="120" w:lineRule="auto"/>
        <w:rPr>
          <w:rFonts w:ascii="Open Sans" w:cs="Open Sans" w:eastAsia="Open Sans" w:hAnsi="Open Sans"/>
        </w:rPr>
      </w:pPr>
      <w:r w:rsidDel="00000000" w:rsidR="00000000" w:rsidRPr="00000000">
        <w:rPr>
          <w:rFonts w:ascii="Open Sans" w:cs="Open Sans" w:eastAsia="Open Sans" w:hAnsi="Open Sans"/>
          <w:rtl w:val="0"/>
        </w:rPr>
        <w:t xml:space="preserve">All six of the creative commons licenses include the BY or attribution condition. This is a requirement of reuse. The original creator has explicitly informed the user of this requirement through the use of the BY condition.  As you learned in the slide show presentation earlier in this module, citations and attributions are similar but different. Providing attribution is the legal requirement of the open license. While some tools, like </w:t>
      </w:r>
      <w:hyperlink r:id="rId232">
        <w:r w:rsidDel="00000000" w:rsidR="00000000" w:rsidRPr="00000000">
          <w:rPr>
            <w:rFonts w:ascii="Open Sans" w:cs="Open Sans" w:eastAsia="Open Sans" w:hAnsi="Open Sans"/>
            <w:color w:val="1155cc"/>
            <w:u w:val="single"/>
            <w:rtl w:val="0"/>
          </w:rPr>
          <w:t xml:space="preserve">CC Search</w:t>
        </w:r>
      </w:hyperlink>
      <w:r w:rsidDel="00000000" w:rsidR="00000000" w:rsidRPr="00000000">
        <w:rPr>
          <w:rFonts w:ascii="Open Sans" w:cs="Open Sans" w:eastAsia="Open Sans" w:hAnsi="Open Sans"/>
          <w:rtl w:val="0"/>
        </w:rPr>
        <w:t xml:space="preserve">, include the attribution in the resource, there are other tools available to help users easily create attribution statements for work they reuse, remix, or modify.  </w:t>
      </w:r>
    </w:p>
    <w:p w:rsidR="00000000" w:rsidDel="00000000" w:rsidP="00000000" w:rsidRDefault="00000000" w:rsidRPr="00000000" w14:paraId="00000323">
      <w:pPr>
        <w:pageBreakBefore w:val="0"/>
        <w:numPr>
          <w:ilvl w:val="0"/>
          <w:numId w:val="65"/>
        </w:numPr>
        <w:spacing w:after="0" w:afterAutospacing="0" w:before="120" w:lineRule="auto"/>
        <w:ind w:left="720" w:hanging="360"/>
        <w:rPr>
          <w:rFonts w:ascii="Open Sans" w:cs="Open Sans" w:eastAsia="Open Sans" w:hAnsi="Open Sans"/>
          <w:u w:val="none"/>
        </w:rPr>
      </w:pPr>
      <w:hyperlink r:id="rId233">
        <w:r w:rsidDel="00000000" w:rsidR="00000000" w:rsidRPr="00000000">
          <w:rPr>
            <w:rFonts w:ascii="Open Sans" w:cs="Open Sans" w:eastAsia="Open Sans" w:hAnsi="Open Sans"/>
            <w:color w:val="1155cc"/>
            <w:u w:val="single"/>
            <w:rtl w:val="0"/>
          </w:rPr>
          <w:t xml:space="preserve">Attribution Builde</w:t>
        </w:r>
      </w:hyperlink>
      <w:r w:rsidDel="00000000" w:rsidR="00000000" w:rsidRPr="00000000">
        <w:rPr>
          <w:rFonts w:ascii="Open Sans" w:cs="Open Sans" w:eastAsia="Open Sans" w:hAnsi="Open Sans"/>
          <w:rtl w:val="0"/>
        </w:rPr>
        <w:t xml:space="preserve">r - created by Open Washington, this tool, similar to a citation generator, builds attribution statements that can be copied and pasted into documents and websites. Note: all the attribution statements for these modules were created using this tool.</w:t>
      </w:r>
    </w:p>
    <w:p w:rsidR="00000000" w:rsidDel="00000000" w:rsidP="00000000" w:rsidRDefault="00000000" w:rsidRPr="00000000" w14:paraId="00000324">
      <w:pPr>
        <w:pageBreakBefore w:val="0"/>
        <w:numPr>
          <w:ilvl w:val="0"/>
          <w:numId w:val="65"/>
        </w:numPr>
        <w:spacing w:after="120" w:before="0" w:beforeAutospacing="0"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CC Attribute - ify</w:t>
      </w:r>
      <w:r w:rsidDel="00000000" w:rsidR="00000000" w:rsidRPr="00000000">
        <w:rPr>
          <w:rFonts w:ascii="Open Sans" w:cs="Open Sans" w:eastAsia="Open Sans" w:hAnsi="Open Sans"/>
          <w:rtl w:val="0"/>
        </w:rPr>
        <w:t xml:space="preserve"> - is a Google Add-on tool. It is easy to install as an Add-on for your docs. Attribution statements can be created within the document as you go, similar to how MS Word has a citation builder in their toolbar. </w:t>
      </w:r>
    </w:p>
    <w:p w:rsidR="00000000" w:rsidDel="00000000" w:rsidP="00000000" w:rsidRDefault="00000000" w:rsidRPr="00000000" w14:paraId="00000325">
      <w:pPr>
        <w:pageBreakBefore w:val="0"/>
        <w:spacing w:after="120" w:before="120" w:lineRule="auto"/>
        <w:rPr>
          <w:rFonts w:ascii="Open Sans" w:cs="Open Sans" w:eastAsia="Open Sans" w:hAnsi="Open Sans"/>
        </w:rPr>
      </w:pPr>
      <w:r w:rsidDel="00000000" w:rsidR="00000000" w:rsidRPr="00000000">
        <w:rPr>
          <w:rFonts w:ascii="Open Sans" w:cs="Open Sans" w:eastAsia="Open Sans" w:hAnsi="Open Sans"/>
          <w:rtl w:val="0"/>
        </w:rPr>
        <w:t xml:space="preserve">When creating attribution statements a good rule of  thumb is to remember the acronym </w:t>
      </w:r>
      <w:r w:rsidDel="00000000" w:rsidR="00000000" w:rsidRPr="00000000">
        <w:rPr>
          <w:rFonts w:ascii="Open Sans" w:cs="Open Sans" w:eastAsia="Open Sans" w:hAnsi="Open Sans"/>
          <w:b w:val="1"/>
          <w:rtl w:val="0"/>
        </w:rPr>
        <w:t xml:space="preserve">TASL</w:t>
      </w:r>
      <w:r w:rsidDel="00000000" w:rsidR="00000000" w:rsidRPr="00000000">
        <w:rPr>
          <w:rFonts w:ascii="Open Sans" w:cs="Open Sans" w:eastAsia="Open Sans" w:hAnsi="Open Sans"/>
          <w:rtl w:val="0"/>
        </w:rPr>
        <w:t xml:space="preserve">:</w:t>
      </w:r>
    </w:p>
    <w:p w:rsidR="00000000" w:rsidDel="00000000" w:rsidP="00000000" w:rsidRDefault="00000000" w:rsidRPr="00000000" w14:paraId="00000326">
      <w:pPr>
        <w:pageBreakBefore w:val="0"/>
        <w:numPr>
          <w:ilvl w:val="0"/>
          <w:numId w:val="8"/>
        </w:numPr>
        <w:spacing w:after="0" w:afterAutospacing="0" w:before="120" w:lineRule="auto"/>
        <w:ind w:left="720" w:hanging="360"/>
        <w:rPr>
          <w:rFonts w:ascii="Open Sans" w:cs="Open Sans" w:eastAsia="Open Sans" w:hAnsi="Open Sans"/>
        </w:rPr>
      </w:pPr>
      <w:r w:rsidDel="00000000" w:rsidR="00000000" w:rsidRPr="00000000">
        <w:rPr>
          <w:rFonts w:ascii="Open Sans" w:cs="Open Sans" w:eastAsia="Open Sans" w:hAnsi="Open Sans"/>
          <w:b w:val="1"/>
          <w:rtl w:val="0"/>
        </w:rPr>
        <w:t xml:space="preserve">T</w:t>
      </w:r>
      <w:r w:rsidDel="00000000" w:rsidR="00000000" w:rsidRPr="00000000">
        <w:rPr>
          <w:rFonts w:ascii="Open Sans" w:cs="Open Sans" w:eastAsia="Open Sans" w:hAnsi="Open Sans"/>
          <w:rtl w:val="0"/>
        </w:rPr>
        <w:t xml:space="preserve">itle of the work</w:t>
      </w:r>
    </w:p>
    <w:p w:rsidR="00000000" w:rsidDel="00000000" w:rsidP="00000000" w:rsidRDefault="00000000" w:rsidRPr="00000000" w14:paraId="00000327">
      <w:pPr>
        <w:pageBreakBefore w:val="0"/>
        <w:numPr>
          <w:ilvl w:val="0"/>
          <w:numId w:val="8"/>
        </w:numPr>
        <w:spacing w:after="0" w:afterAutospacing="0" w:before="0" w:beforeAutospacing="0" w:lineRule="auto"/>
        <w:ind w:left="720" w:hanging="360"/>
        <w:rPr>
          <w:rFonts w:ascii="Open Sans" w:cs="Open Sans" w:eastAsia="Open Sans" w:hAnsi="Open Sans"/>
        </w:rPr>
      </w:pPr>
      <w:r w:rsidDel="00000000" w:rsidR="00000000" w:rsidRPr="00000000">
        <w:rPr>
          <w:rFonts w:ascii="Open Sans" w:cs="Open Sans" w:eastAsia="Open Sans" w:hAnsi="Open Sans"/>
          <w:b w:val="1"/>
          <w:rtl w:val="0"/>
        </w:rPr>
        <w:t xml:space="preserve">A</w:t>
      </w:r>
      <w:r w:rsidDel="00000000" w:rsidR="00000000" w:rsidRPr="00000000">
        <w:rPr>
          <w:rFonts w:ascii="Open Sans" w:cs="Open Sans" w:eastAsia="Open Sans" w:hAnsi="Open Sans"/>
          <w:rtl w:val="0"/>
        </w:rPr>
        <w:t xml:space="preserve">uthor of the work</w:t>
      </w:r>
    </w:p>
    <w:p w:rsidR="00000000" w:rsidDel="00000000" w:rsidP="00000000" w:rsidRDefault="00000000" w:rsidRPr="00000000" w14:paraId="00000328">
      <w:pPr>
        <w:pageBreakBefore w:val="0"/>
        <w:numPr>
          <w:ilvl w:val="0"/>
          <w:numId w:val="8"/>
        </w:numPr>
        <w:spacing w:after="0" w:afterAutospacing="0" w:before="0" w:beforeAutospacing="0" w:lineRule="auto"/>
        <w:ind w:left="720" w:hanging="360"/>
        <w:rPr>
          <w:rFonts w:ascii="Open Sans" w:cs="Open Sans" w:eastAsia="Open Sans" w:hAnsi="Open Sans"/>
        </w:rPr>
      </w:pPr>
      <w:r w:rsidDel="00000000" w:rsidR="00000000" w:rsidRPr="00000000">
        <w:rPr>
          <w:rFonts w:ascii="Open Sans" w:cs="Open Sans" w:eastAsia="Open Sans" w:hAnsi="Open Sans"/>
          <w:b w:val="1"/>
          <w:rtl w:val="0"/>
        </w:rPr>
        <w:t xml:space="preserve">S</w:t>
      </w:r>
      <w:r w:rsidDel="00000000" w:rsidR="00000000" w:rsidRPr="00000000">
        <w:rPr>
          <w:rFonts w:ascii="Open Sans" w:cs="Open Sans" w:eastAsia="Open Sans" w:hAnsi="Open Sans"/>
          <w:rtl w:val="0"/>
        </w:rPr>
        <w:t xml:space="preserve">ource or where the work can be found</w:t>
      </w:r>
    </w:p>
    <w:p w:rsidR="00000000" w:rsidDel="00000000" w:rsidP="00000000" w:rsidRDefault="00000000" w:rsidRPr="00000000" w14:paraId="00000329">
      <w:pPr>
        <w:pageBreakBefore w:val="0"/>
        <w:numPr>
          <w:ilvl w:val="0"/>
          <w:numId w:val="8"/>
        </w:numPr>
        <w:spacing w:after="120" w:before="0" w:beforeAutospacing="0" w:lineRule="auto"/>
        <w:ind w:left="720" w:hanging="360"/>
        <w:rPr>
          <w:rFonts w:ascii="Open Sans" w:cs="Open Sans" w:eastAsia="Open Sans" w:hAnsi="Open Sans"/>
        </w:rPr>
      </w:pPr>
      <w:r w:rsidDel="00000000" w:rsidR="00000000" w:rsidRPr="00000000">
        <w:rPr>
          <w:rFonts w:ascii="Open Sans" w:cs="Open Sans" w:eastAsia="Open Sans" w:hAnsi="Open Sans"/>
          <w:b w:val="1"/>
          <w:rtl w:val="0"/>
        </w:rPr>
        <w:t xml:space="preserve">L</w:t>
      </w:r>
      <w:r w:rsidDel="00000000" w:rsidR="00000000" w:rsidRPr="00000000">
        <w:rPr>
          <w:rFonts w:ascii="Open Sans" w:cs="Open Sans" w:eastAsia="Open Sans" w:hAnsi="Open Sans"/>
          <w:rtl w:val="0"/>
        </w:rPr>
        <w:t xml:space="preserve">icense of the work</w:t>
      </w:r>
    </w:p>
    <w:p w:rsidR="00000000" w:rsidDel="00000000" w:rsidP="00000000" w:rsidRDefault="00000000" w:rsidRPr="00000000" w14:paraId="0000032A">
      <w:pPr>
        <w:pageBreakBefore w:val="0"/>
        <w:spacing w:after="120" w:before="120"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32B">
      <w:pPr>
        <w:pageBreakBefore w:val="0"/>
        <w:spacing w:after="120" w:before="120" w:line="276" w:lineRule="auto"/>
        <w:rPr>
          <w:rFonts w:ascii="Open Sans" w:cs="Open Sans" w:eastAsia="Open Sans" w:hAnsi="Open Sans"/>
          <w:b w:val="1"/>
          <w:sz w:val="28"/>
          <w:szCs w:val="28"/>
        </w:rPr>
      </w:pPr>
      <w:r w:rsidDel="00000000" w:rsidR="00000000" w:rsidRPr="00000000">
        <w:rPr>
          <w:rFonts w:ascii="Open Sans" w:cs="Open Sans" w:eastAsia="Open Sans" w:hAnsi="Open Sans"/>
          <w:b w:val="1"/>
          <w:sz w:val="28"/>
          <w:szCs w:val="28"/>
          <w:rtl w:val="0"/>
        </w:rPr>
        <w:t xml:space="preserve">Lesson 3: Combining the Conditions</w:t>
      </w:r>
    </w:p>
    <w:p w:rsidR="00000000" w:rsidDel="00000000" w:rsidP="00000000" w:rsidRDefault="00000000" w:rsidRPr="00000000" w14:paraId="0000032C">
      <w:pPr>
        <w:pageBreakBefore w:val="0"/>
        <w:shd w:fill="ffffff" w:val="clear"/>
        <w:spacing w:after="220" w:before="0" w:line="276" w:lineRule="auto"/>
        <w:rPr>
          <w:rFonts w:ascii="Open Sans" w:cs="Open Sans" w:eastAsia="Open Sans" w:hAnsi="Open Sans"/>
        </w:rPr>
      </w:pPr>
      <w:r w:rsidDel="00000000" w:rsidR="00000000" w:rsidRPr="00000000">
        <w:rPr>
          <w:rFonts w:ascii="Open Sans" w:cs="Open Sans" w:eastAsia="Open Sans" w:hAnsi="Open Sans"/>
          <w:rtl w:val="0"/>
        </w:rPr>
        <w:t xml:space="preserve">The BY (attribution) condition is a part of all the licenses, but not all of them work together. For example, the SA and ND conditions do not appear in the same license because there is no reason to include the share-alike condition when no derivatives are being allowed. Together, the conditions form the six CC licenses:</w:t>
      </w:r>
    </w:p>
    <w:p w:rsidR="00000000" w:rsidDel="00000000" w:rsidP="00000000" w:rsidRDefault="00000000" w:rsidRPr="00000000" w14:paraId="0000032D">
      <w:pPr>
        <w:pageBreakBefore w:val="0"/>
        <w:spacing w:after="240" w:line="276" w:lineRule="auto"/>
        <w:rPr>
          <w:rFonts w:ascii="Open Sans" w:cs="Open Sans" w:eastAsia="Open Sans" w:hAnsi="Open Sans"/>
        </w:rPr>
      </w:pPr>
      <w:r w:rsidDel="00000000" w:rsidR="00000000" w:rsidRPr="00000000">
        <w:rPr>
          <w:rFonts w:ascii="Open Sans" w:cs="Open Sans" w:eastAsia="Open Sans" w:hAnsi="Open Sans"/>
        </w:rPr>
        <w:drawing>
          <wp:inline distB="114300" distT="114300" distL="114300" distR="114300">
            <wp:extent cx="838200" cy="295275"/>
            <wp:effectExtent b="0" l="0" r="0" t="0"/>
            <wp:docPr descr="Creative Commons License Attribution" id="49" name="image51.png"/>
            <a:graphic>
              <a:graphicData uri="http://schemas.openxmlformats.org/drawingml/2006/picture">
                <pic:pic>
                  <pic:nvPicPr>
                    <pic:cNvPr descr="Creative Commons License Attribution" id="0" name="image51.png"/>
                    <pic:cNvPicPr preferRelativeResize="0"/>
                  </pic:nvPicPr>
                  <pic:blipFill>
                    <a:blip r:embed="rId234"/>
                    <a:srcRect b="0" l="0" r="0" t="0"/>
                    <a:stretch>
                      <a:fillRect/>
                    </a:stretch>
                  </pic:blipFill>
                  <pic:spPr>
                    <a:xfrm>
                      <a:off x="0" y="0"/>
                      <a:ext cx="838200" cy="295275"/>
                    </a:xfrm>
                    <a:prstGeom prst="rect"/>
                    <a:ln/>
                  </pic:spPr>
                </pic:pic>
              </a:graphicData>
            </a:graphic>
          </wp:inline>
        </w:drawing>
      </w:r>
      <w:r w:rsidDel="00000000" w:rsidR="00000000" w:rsidRPr="00000000">
        <w:rPr>
          <w:rFonts w:ascii="Open Sans" w:cs="Open Sans" w:eastAsia="Open Sans" w:hAnsi="Open Sans"/>
          <w:rtl w:val="0"/>
        </w:rPr>
        <w:t xml:space="preserve"> </w:t>
      </w:r>
      <w:r w:rsidDel="00000000" w:rsidR="00000000" w:rsidRPr="00000000">
        <w:rPr>
          <w:rFonts w:ascii="Open Sans" w:cs="Open Sans" w:eastAsia="Open Sans" w:hAnsi="Open Sans"/>
        </w:rPr>
        <w:drawing>
          <wp:inline distB="114300" distT="114300" distL="114300" distR="114300">
            <wp:extent cx="838200" cy="295275"/>
            <wp:effectExtent b="0" l="0" r="0" t="0"/>
            <wp:docPr descr="Creative Commons License Attribution Share Alike" id="4" name="image5.png"/>
            <a:graphic>
              <a:graphicData uri="http://schemas.openxmlformats.org/drawingml/2006/picture">
                <pic:pic>
                  <pic:nvPicPr>
                    <pic:cNvPr descr="Creative Commons License Attribution Share Alike" id="0" name="image5.png"/>
                    <pic:cNvPicPr preferRelativeResize="0"/>
                  </pic:nvPicPr>
                  <pic:blipFill>
                    <a:blip r:embed="rId235"/>
                    <a:srcRect b="0" l="0" r="0" t="0"/>
                    <a:stretch>
                      <a:fillRect/>
                    </a:stretch>
                  </pic:blipFill>
                  <pic:spPr>
                    <a:xfrm>
                      <a:off x="0" y="0"/>
                      <a:ext cx="838200" cy="295275"/>
                    </a:xfrm>
                    <a:prstGeom prst="rect"/>
                    <a:ln/>
                  </pic:spPr>
                </pic:pic>
              </a:graphicData>
            </a:graphic>
          </wp:inline>
        </w:drawing>
      </w:r>
      <w:r w:rsidDel="00000000" w:rsidR="00000000" w:rsidRPr="00000000">
        <w:rPr>
          <w:rFonts w:ascii="Open Sans" w:cs="Open Sans" w:eastAsia="Open Sans" w:hAnsi="Open Sans"/>
          <w:rtl w:val="0"/>
        </w:rPr>
        <w:t xml:space="preserve"> </w:t>
      </w:r>
      <w:r w:rsidDel="00000000" w:rsidR="00000000" w:rsidRPr="00000000">
        <w:rPr>
          <w:rFonts w:ascii="Open Sans" w:cs="Open Sans" w:eastAsia="Open Sans" w:hAnsi="Open Sans"/>
        </w:rPr>
        <w:drawing>
          <wp:inline distB="114300" distT="114300" distL="114300" distR="114300">
            <wp:extent cx="838200" cy="295275"/>
            <wp:effectExtent b="0" l="0" r="0" t="0"/>
            <wp:docPr descr="Creative Commons License Attribution Non Commercial" id="52" name="image40.png"/>
            <a:graphic>
              <a:graphicData uri="http://schemas.openxmlformats.org/drawingml/2006/picture">
                <pic:pic>
                  <pic:nvPicPr>
                    <pic:cNvPr descr="Creative Commons License Attribution Non Commercial" id="0" name="image40.png"/>
                    <pic:cNvPicPr preferRelativeResize="0"/>
                  </pic:nvPicPr>
                  <pic:blipFill>
                    <a:blip r:embed="rId236"/>
                    <a:srcRect b="0" l="0" r="0" t="0"/>
                    <a:stretch>
                      <a:fillRect/>
                    </a:stretch>
                  </pic:blipFill>
                  <pic:spPr>
                    <a:xfrm>
                      <a:off x="0" y="0"/>
                      <a:ext cx="838200" cy="295275"/>
                    </a:xfrm>
                    <a:prstGeom prst="rect"/>
                    <a:ln/>
                  </pic:spPr>
                </pic:pic>
              </a:graphicData>
            </a:graphic>
          </wp:inline>
        </w:drawing>
      </w:r>
      <w:r w:rsidDel="00000000" w:rsidR="00000000" w:rsidRPr="00000000">
        <w:rPr>
          <w:rFonts w:ascii="Open Sans" w:cs="Open Sans" w:eastAsia="Open Sans" w:hAnsi="Open Sans"/>
          <w:rtl w:val="0"/>
        </w:rPr>
        <w:t xml:space="preserve"> </w:t>
      </w:r>
      <w:r w:rsidDel="00000000" w:rsidR="00000000" w:rsidRPr="00000000">
        <w:rPr>
          <w:rFonts w:ascii="Open Sans" w:cs="Open Sans" w:eastAsia="Open Sans" w:hAnsi="Open Sans"/>
        </w:rPr>
        <w:drawing>
          <wp:inline distB="114300" distT="114300" distL="114300" distR="114300">
            <wp:extent cx="838200" cy="295275"/>
            <wp:effectExtent b="0" l="0" r="0" t="0"/>
            <wp:docPr descr="Creative Commons License Attribution Non Commercial Share Alike " id="39" name="image36.png"/>
            <a:graphic>
              <a:graphicData uri="http://schemas.openxmlformats.org/drawingml/2006/picture">
                <pic:pic>
                  <pic:nvPicPr>
                    <pic:cNvPr descr="Creative Commons License Attribution Non Commercial Share Alike " id="0" name="image36.png"/>
                    <pic:cNvPicPr preferRelativeResize="0"/>
                  </pic:nvPicPr>
                  <pic:blipFill>
                    <a:blip r:embed="rId237"/>
                    <a:srcRect b="0" l="0" r="0" t="0"/>
                    <a:stretch>
                      <a:fillRect/>
                    </a:stretch>
                  </pic:blipFill>
                  <pic:spPr>
                    <a:xfrm>
                      <a:off x="0" y="0"/>
                      <a:ext cx="838200" cy="295275"/>
                    </a:xfrm>
                    <a:prstGeom prst="rect"/>
                    <a:ln/>
                  </pic:spPr>
                </pic:pic>
              </a:graphicData>
            </a:graphic>
          </wp:inline>
        </w:drawing>
      </w:r>
      <w:r w:rsidDel="00000000" w:rsidR="00000000" w:rsidRPr="00000000">
        <w:rPr>
          <w:rFonts w:ascii="Open Sans" w:cs="Open Sans" w:eastAsia="Open Sans" w:hAnsi="Open Sans"/>
          <w:rtl w:val="0"/>
        </w:rPr>
        <w:t xml:space="preserve"> </w:t>
      </w:r>
      <w:r w:rsidDel="00000000" w:rsidR="00000000" w:rsidRPr="00000000">
        <w:rPr>
          <w:rFonts w:ascii="Open Sans" w:cs="Open Sans" w:eastAsia="Open Sans" w:hAnsi="Open Sans"/>
        </w:rPr>
        <w:drawing>
          <wp:inline distB="114300" distT="114300" distL="114300" distR="114300">
            <wp:extent cx="838200" cy="295275"/>
            <wp:effectExtent b="0" l="0" r="0" t="0"/>
            <wp:docPr descr="Creative Commons License Attribution Non Derivatives" id="5" name="image11.png"/>
            <a:graphic>
              <a:graphicData uri="http://schemas.openxmlformats.org/drawingml/2006/picture">
                <pic:pic>
                  <pic:nvPicPr>
                    <pic:cNvPr descr="Creative Commons License Attribution Non Derivatives" id="0" name="image11.png"/>
                    <pic:cNvPicPr preferRelativeResize="0"/>
                  </pic:nvPicPr>
                  <pic:blipFill>
                    <a:blip r:embed="rId238"/>
                    <a:srcRect b="0" l="0" r="0" t="0"/>
                    <a:stretch>
                      <a:fillRect/>
                    </a:stretch>
                  </pic:blipFill>
                  <pic:spPr>
                    <a:xfrm>
                      <a:off x="0" y="0"/>
                      <a:ext cx="838200" cy="295275"/>
                    </a:xfrm>
                    <a:prstGeom prst="rect"/>
                    <a:ln/>
                  </pic:spPr>
                </pic:pic>
              </a:graphicData>
            </a:graphic>
          </wp:inline>
        </w:drawing>
      </w:r>
      <w:r w:rsidDel="00000000" w:rsidR="00000000" w:rsidRPr="00000000">
        <w:rPr>
          <w:rFonts w:ascii="Open Sans" w:cs="Open Sans" w:eastAsia="Open Sans" w:hAnsi="Open Sans"/>
          <w:rtl w:val="0"/>
        </w:rPr>
        <w:t xml:space="preserve"> </w:t>
      </w:r>
      <w:r w:rsidDel="00000000" w:rsidR="00000000" w:rsidRPr="00000000">
        <w:rPr>
          <w:rFonts w:ascii="Open Sans" w:cs="Open Sans" w:eastAsia="Open Sans" w:hAnsi="Open Sans"/>
        </w:rPr>
        <w:drawing>
          <wp:inline distB="114300" distT="114300" distL="114300" distR="114300">
            <wp:extent cx="838200" cy="295275"/>
            <wp:effectExtent b="0" l="0" r="0" t="0"/>
            <wp:docPr descr="Creative Commons License Attribution Non Commercial No Derivatives" id="51" name="image39.png"/>
            <a:graphic>
              <a:graphicData uri="http://schemas.openxmlformats.org/drawingml/2006/picture">
                <pic:pic>
                  <pic:nvPicPr>
                    <pic:cNvPr descr="Creative Commons License Attribution Non Commercial No Derivatives" id="0" name="image39.png"/>
                    <pic:cNvPicPr preferRelativeResize="0"/>
                  </pic:nvPicPr>
                  <pic:blipFill>
                    <a:blip r:embed="rId239"/>
                    <a:srcRect b="0" l="0" r="0" t="0"/>
                    <a:stretch>
                      <a:fillRect/>
                    </a:stretch>
                  </pic:blipFill>
                  <pic:spPr>
                    <a:xfrm>
                      <a:off x="0" y="0"/>
                      <a:ext cx="838200" cy="295275"/>
                    </a:xfrm>
                    <a:prstGeom prst="rect"/>
                    <a:ln/>
                  </pic:spPr>
                </pic:pic>
              </a:graphicData>
            </a:graphic>
          </wp:inline>
        </w:drawing>
      </w:r>
      <w:r w:rsidDel="00000000" w:rsidR="00000000" w:rsidRPr="00000000">
        <w:rPr>
          <w:rtl w:val="0"/>
        </w:rPr>
      </w:r>
    </w:p>
    <w:p w:rsidR="00000000" w:rsidDel="00000000" w:rsidP="00000000" w:rsidRDefault="00000000" w:rsidRPr="00000000" w14:paraId="0000032E">
      <w:pPr>
        <w:pageBreakBefore w:val="0"/>
        <w:spacing w:after="240" w:line="276" w:lineRule="auto"/>
        <w:rPr>
          <w:rFonts w:ascii="Open Sans" w:cs="Open Sans" w:eastAsia="Open Sans" w:hAnsi="Open Sans"/>
        </w:rPr>
      </w:pPr>
      <w:r w:rsidDel="00000000" w:rsidR="00000000" w:rsidRPr="00000000">
        <w:rPr>
          <w:rFonts w:ascii="Open Sans" w:cs="Open Sans" w:eastAsia="Open Sans" w:hAnsi="Open Sans"/>
          <w:rtl w:val="0"/>
        </w:rPr>
        <w:t xml:space="preserve">As you find different types of OER to use in your courses, you may find the need to remix and modify the content. Understanding how the different licenses can or cannot be combined is a critical step in reusing openly licensed material. The license compatibility chart below is a great resource in determining which licenses work together.</w:t>
      </w:r>
    </w:p>
    <w:p w:rsidR="00000000" w:rsidDel="00000000" w:rsidP="00000000" w:rsidRDefault="00000000" w:rsidRPr="00000000" w14:paraId="0000032F">
      <w:pPr>
        <w:pageBreakBefore w:val="0"/>
        <w:spacing w:after="240" w:line="276" w:lineRule="auto"/>
        <w:rPr>
          <w:rFonts w:ascii="Open Sans" w:cs="Open Sans" w:eastAsia="Open Sans" w:hAnsi="Open Sans"/>
        </w:rPr>
      </w:pPr>
      <w:r w:rsidDel="00000000" w:rsidR="00000000" w:rsidRPr="00000000">
        <w:rPr>
          <w:rFonts w:ascii="Open Sans" w:cs="Open Sans" w:eastAsia="Open Sans" w:hAnsi="Open Sans"/>
        </w:rPr>
        <w:drawing>
          <wp:inline distB="114300" distT="114300" distL="114300" distR="114300">
            <wp:extent cx="5943600" cy="3517900"/>
            <wp:effectExtent b="0" l="0" r="0" t="0"/>
            <wp:docPr descr="A license compatibility chart which creative commons licenses can and cannot be combined." id="42" name="image31.png"/>
            <a:graphic>
              <a:graphicData uri="http://schemas.openxmlformats.org/drawingml/2006/picture">
                <pic:pic>
                  <pic:nvPicPr>
                    <pic:cNvPr descr="A license compatibility chart which creative commons licenses can and cannot be combined." id="0" name="image31.png"/>
                    <pic:cNvPicPr preferRelativeResize="0"/>
                  </pic:nvPicPr>
                  <pic:blipFill>
                    <a:blip r:embed="rId240"/>
                    <a:srcRect b="0" l="0" r="0" t="0"/>
                    <a:stretch>
                      <a:fillRect/>
                    </a:stretch>
                  </pic:blipFill>
                  <pic:spPr>
                    <a:xfrm>
                      <a:off x="0" y="0"/>
                      <a:ext cx="5943600" cy="3517900"/>
                    </a:xfrm>
                    <a:prstGeom prst="rect"/>
                    <a:ln/>
                  </pic:spPr>
                </pic:pic>
              </a:graphicData>
            </a:graphic>
          </wp:inline>
        </w:drawing>
      </w:r>
      <w:r w:rsidDel="00000000" w:rsidR="00000000" w:rsidRPr="00000000">
        <w:rPr>
          <w:rtl w:val="0"/>
        </w:rPr>
      </w:r>
    </w:p>
    <w:p w:rsidR="00000000" w:rsidDel="00000000" w:rsidP="00000000" w:rsidRDefault="00000000" w:rsidRPr="00000000" w14:paraId="00000330">
      <w:pPr>
        <w:pageBreakBefore w:val="0"/>
        <w:widowControl w:val="0"/>
        <w:rPr>
          <w:rFonts w:ascii="Open Sans" w:cs="Open Sans" w:eastAsia="Open Sans" w:hAnsi="Open Sans"/>
        </w:rPr>
      </w:pPr>
      <w:hyperlink r:id="rId241">
        <w:r w:rsidDel="00000000" w:rsidR="00000000" w:rsidRPr="00000000">
          <w:rPr>
            <w:rFonts w:ascii="Open Sans" w:cs="Open Sans" w:eastAsia="Open Sans" w:hAnsi="Open Sans"/>
            <w:color w:val="0000ff"/>
            <w:highlight w:val="white"/>
            <w:u w:val="single"/>
            <w:rtl w:val="0"/>
          </w:rPr>
          <w:t xml:space="preserve">"License Compatibility Chart"</w:t>
        </w:r>
      </w:hyperlink>
      <w:r w:rsidDel="00000000" w:rsidR="00000000" w:rsidRPr="00000000">
        <w:rPr>
          <w:rFonts w:ascii="Open Sans" w:cs="Open Sans" w:eastAsia="Open Sans" w:hAnsi="Open Sans"/>
          <w:highlight w:val="white"/>
          <w:rtl w:val="0"/>
        </w:rPr>
        <w:t xml:space="preserve"> by </w:t>
      </w:r>
      <w:r w:rsidDel="00000000" w:rsidR="00000000" w:rsidRPr="00000000">
        <w:rPr>
          <w:rFonts w:ascii="Open Sans" w:cs="Open Sans" w:eastAsia="Open Sans" w:hAnsi="Open Sans"/>
          <w:highlight w:val="white"/>
          <w:rtl w:val="0"/>
        </w:rPr>
        <w:t xml:space="preserve">Creative Commons</w:t>
      </w:r>
      <w:r w:rsidDel="00000000" w:rsidR="00000000" w:rsidRPr="00000000">
        <w:rPr>
          <w:rFonts w:ascii="Open Sans" w:cs="Open Sans" w:eastAsia="Open Sans" w:hAnsi="Open Sans"/>
          <w:highlight w:val="white"/>
          <w:rtl w:val="0"/>
        </w:rPr>
        <w:t xml:space="preserve"> is licensed under </w:t>
      </w:r>
      <w:hyperlink r:id="rId242">
        <w:r w:rsidDel="00000000" w:rsidR="00000000" w:rsidRPr="00000000">
          <w:rPr>
            <w:rFonts w:ascii="Open Sans" w:cs="Open Sans" w:eastAsia="Open Sans" w:hAnsi="Open Sans"/>
            <w:color w:val="0000ff"/>
            <w:highlight w:val="white"/>
            <w:u w:val="single"/>
            <w:rtl w:val="0"/>
          </w:rPr>
          <w:t xml:space="preserve">CC BY 4.0</w:t>
        </w:r>
      </w:hyperlink>
      <w:r w:rsidDel="00000000" w:rsidR="00000000" w:rsidRPr="00000000">
        <w:rPr>
          <w:rtl w:val="0"/>
        </w:rPr>
      </w:r>
    </w:p>
    <w:p w:rsidR="00000000" w:rsidDel="00000000" w:rsidP="00000000" w:rsidRDefault="00000000" w:rsidRPr="00000000" w14:paraId="00000331">
      <w:pPr>
        <w:pageBreakBefore w:val="0"/>
        <w:widowControl w:val="0"/>
        <w:rPr>
          <w:rFonts w:ascii="Open Sans" w:cs="Open Sans" w:eastAsia="Open Sans" w:hAnsi="Open Sans"/>
        </w:rPr>
      </w:pPr>
      <w:r w:rsidDel="00000000" w:rsidR="00000000" w:rsidRPr="00000000">
        <w:rPr>
          <w:rtl w:val="0"/>
        </w:rPr>
      </w:r>
    </w:p>
    <w:p w:rsidR="00000000" w:rsidDel="00000000" w:rsidP="00000000" w:rsidRDefault="00000000" w:rsidRPr="00000000" w14:paraId="00000332">
      <w:pPr>
        <w:pStyle w:val="Heading3"/>
        <w:pageBreakBefore w:val="0"/>
        <w:widowControl w:val="0"/>
        <w:rPr>
          <w:rFonts w:ascii="Open Sans" w:cs="Open Sans" w:eastAsia="Open Sans" w:hAnsi="Open Sans"/>
          <w:b w:val="1"/>
          <w:color w:val="000000"/>
        </w:rPr>
      </w:pPr>
      <w:bookmarkStart w:colFirst="0" w:colLast="0" w:name="_ynshmh2rc9wf" w:id="68"/>
      <w:bookmarkEnd w:id="68"/>
      <w:r w:rsidDel="00000000" w:rsidR="00000000" w:rsidRPr="00000000">
        <w:rPr>
          <w:rtl w:val="0"/>
        </w:rPr>
        <w:t xml:space="preserve">Lesson 4: </w:t>
      </w:r>
      <w:r w:rsidDel="00000000" w:rsidR="00000000" w:rsidRPr="00000000">
        <w:rPr>
          <w:rFonts w:ascii="Open Sans" w:cs="Open Sans" w:eastAsia="Open Sans" w:hAnsi="Open Sans"/>
          <w:b w:val="1"/>
          <w:color w:val="000000"/>
          <w:rtl w:val="0"/>
        </w:rPr>
        <w:t xml:space="preserve">Choosing A License For Your Work</w:t>
      </w:r>
    </w:p>
    <w:p w:rsidR="00000000" w:rsidDel="00000000" w:rsidP="00000000" w:rsidRDefault="00000000" w:rsidRPr="00000000" w14:paraId="00000333">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Remember, when sharing your work, selecting and displaying a license with it ensures the work can be adopted and adapted how you want! If you don't select a license, all published material may be assumed to be all rights reserved even if you intended it to be openly licensed. </w:t>
      </w:r>
    </w:p>
    <w:p w:rsidR="00000000" w:rsidDel="00000000" w:rsidP="00000000" w:rsidRDefault="00000000" w:rsidRPr="00000000" w14:paraId="00000334">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When creating work to share, carefully consider how you want your work to be used when choosing which open license to apply.  As the original creator of your work, you have choices. </w:t>
      </w:r>
    </w:p>
    <w:p w:rsidR="00000000" w:rsidDel="00000000" w:rsidP="00000000" w:rsidRDefault="00000000" w:rsidRPr="00000000" w14:paraId="00000335">
      <w:pPr>
        <w:pageBreakBefore w:val="0"/>
        <w:numPr>
          <w:ilvl w:val="0"/>
          <w:numId w:val="83"/>
        </w:numPr>
        <w:spacing w:after="0" w:afterAutospacing="0" w:before="240"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Do you want to allow derivatives?</w:t>
      </w:r>
    </w:p>
    <w:p w:rsidR="00000000" w:rsidDel="00000000" w:rsidP="00000000" w:rsidRDefault="00000000" w:rsidRPr="00000000" w14:paraId="00000336">
      <w:pPr>
        <w:pageBreakBefore w:val="0"/>
        <w:numPr>
          <w:ilvl w:val="0"/>
          <w:numId w:val="83"/>
        </w:numPr>
        <w:spacing w:after="0" w:afterAutospacing="0" w:before="0" w:beforeAutospacing="0"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Do you want to allow for commercial purposes?</w:t>
      </w:r>
    </w:p>
    <w:p w:rsidR="00000000" w:rsidDel="00000000" w:rsidP="00000000" w:rsidRDefault="00000000" w:rsidRPr="00000000" w14:paraId="00000337">
      <w:pPr>
        <w:pageBreakBefore w:val="0"/>
        <w:numPr>
          <w:ilvl w:val="0"/>
          <w:numId w:val="83"/>
        </w:numPr>
        <w:spacing w:after="0" w:afterAutospacing="0" w:before="0" w:beforeAutospacing="0"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Do you want the same license to be applied on derivatives?</w:t>
      </w:r>
    </w:p>
    <w:p w:rsidR="00000000" w:rsidDel="00000000" w:rsidP="00000000" w:rsidRDefault="00000000" w:rsidRPr="00000000" w14:paraId="00000338">
      <w:pPr>
        <w:pageBreakBefore w:val="0"/>
        <w:numPr>
          <w:ilvl w:val="0"/>
          <w:numId w:val="83"/>
        </w:numPr>
        <w:spacing w:after="240" w:before="0" w:beforeAutospacing="0"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If this work was made using openly licensed material, is there a copyright provision you must abide?</w:t>
      </w:r>
    </w:p>
    <w:p w:rsidR="00000000" w:rsidDel="00000000" w:rsidP="00000000" w:rsidRDefault="00000000" w:rsidRPr="00000000" w14:paraId="00000339">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Creative Commons designed the licenses to provide more options to the creator than all-rights reserved copyright. The</w:t>
      </w:r>
      <w:hyperlink r:id="rId243">
        <w:r w:rsidDel="00000000" w:rsidR="00000000" w:rsidRPr="00000000">
          <w:rPr>
            <w:rFonts w:ascii="Open Sans" w:cs="Open Sans" w:eastAsia="Open Sans" w:hAnsi="Open Sans"/>
            <w:rtl w:val="0"/>
          </w:rPr>
          <w:t xml:space="preserve"> </w:t>
        </w:r>
      </w:hyperlink>
      <w:hyperlink r:id="rId244">
        <w:r w:rsidDel="00000000" w:rsidR="00000000" w:rsidRPr="00000000">
          <w:rPr>
            <w:rFonts w:ascii="Open Sans" w:cs="Open Sans" w:eastAsia="Open Sans" w:hAnsi="Open Sans"/>
            <w:color w:val="1155cc"/>
            <w:u w:val="single"/>
            <w:rtl w:val="0"/>
          </w:rPr>
          <w:t xml:space="preserve">CC License chooser</w:t>
        </w:r>
      </w:hyperlink>
      <w:r w:rsidDel="00000000" w:rsidR="00000000" w:rsidRPr="00000000">
        <w:rPr>
          <w:rFonts w:ascii="Open Sans" w:cs="Open Sans" w:eastAsia="Open Sans" w:hAnsi="Open Sans"/>
          <w:rtl w:val="0"/>
        </w:rPr>
        <w:t xml:space="preserve"> is a simple tool designed to help creators decide which license is best for their work. Remember, when remixing content to create something new, if any of your adapted content includes the SA (share alike) condition - you </w:t>
      </w:r>
      <w:r w:rsidDel="00000000" w:rsidR="00000000" w:rsidRPr="00000000">
        <w:rPr>
          <w:rFonts w:ascii="Open Sans" w:cs="Open Sans" w:eastAsia="Open Sans" w:hAnsi="Open Sans"/>
          <w:i w:val="1"/>
          <w:rtl w:val="0"/>
        </w:rPr>
        <w:t xml:space="preserve">must</w:t>
      </w:r>
      <w:r w:rsidDel="00000000" w:rsidR="00000000" w:rsidRPr="00000000">
        <w:rPr>
          <w:rFonts w:ascii="Open Sans" w:cs="Open Sans" w:eastAsia="Open Sans" w:hAnsi="Open Sans"/>
          <w:rtl w:val="0"/>
        </w:rPr>
        <w:t xml:space="preserve"> apply the SA condition to your newly remixed finished work.</w:t>
      </w:r>
    </w:p>
    <w:p w:rsidR="00000000" w:rsidDel="00000000" w:rsidP="00000000" w:rsidRDefault="00000000" w:rsidRPr="00000000" w14:paraId="0000033A">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Visit the </w:t>
      </w:r>
      <w:hyperlink r:id="rId245">
        <w:r w:rsidDel="00000000" w:rsidR="00000000" w:rsidRPr="00000000">
          <w:rPr>
            <w:rFonts w:ascii="Open Sans" w:cs="Open Sans" w:eastAsia="Open Sans" w:hAnsi="Open Sans"/>
            <w:color w:val="1155cc"/>
            <w:u w:val="single"/>
            <w:rtl w:val="0"/>
          </w:rPr>
          <w:t xml:space="preserve">CC license chooser</w:t>
        </w:r>
      </w:hyperlink>
      <w:r w:rsidDel="00000000" w:rsidR="00000000" w:rsidRPr="00000000">
        <w:rPr>
          <w:rFonts w:ascii="Open Sans" w:cs="Open Sans" w:eastAsia="Open Sans" w:hAnsi="Open Sans"/>
          <w:color w:val="373d3f"/>
          <w:highlight w:val="white"/>
          <w:rtl w:val="0"/>
        </w:rPr>
        <w:t xml:space="preserve">. </w:t>
      </w:r>
      <w:r w:rsidDel="00000000" w:rsidR="00000000" w:rsidRPr="00000000">
        <w:rPr>
          <w:rFonts w:ascii="Open Sans" w:cs="Open Sans" w:eastAsia="Open Sans" w:hAnsi="Open Sans"/>
          <w:rtl w:val="0"/>
        </w:rPr>
        <w:t xml:space="preserve"> With two questions the tool will prompt you to select conditions for sharing your work. A license icon, statement, and code -- similar to the ones below -- to embed is generated for you to easily copy and paste into your work. </w:t>
      </w:r>
    </w:p>
    <w:p w:rsidR="00000000" w:rsidDel="00000000" w:rsidP="00000000" w:rsidRDefault="00000000" w:rsidRPr="00000000" w14:paraId="0000033B">
      <w:pPr>
        <w:pageBreakBefore w:val="0"/>
        <w:rPr>
          <w:rFonts w:ascii="Open Sans" w:cs="Open Sans" w:eastAsia="Open Sans" w:hAnsi="Open Sans"/>
        </w:rPr>
      </w:pPr>
      <w:r w:rsidDel="00000000" w:rsidR="00000000" w:rsidRPr="00000000">
        <w:rPr>
          <w:rtl w:val="0"/>
        </w:rPr>
      </w:r>
    </w:p>
    <w:tbl>
      <w:tblPr>
        <w:tblStyle w:val="Table2"/>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360"/>
        <w:tblGridChange w:id="0">
          <w:tblGrid>
            <w:gridCol w:w="9360"/>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shd w:fill="auto" w:val="clear"/>
            <w:tcMar>
              <w:top w:w="100.0" w:type="dxa"/>
              <w:left w:w="100.0" w:type="dxa"/>
              <w:bottom w:w="100.0" w:type="dxa"/>
              <w:right w:w="100.0" w:type="dxa"/>
            </w:tcMar>
            <w:vAlign w:val="top"/>
          </w:tcPr>
          <w:p w:rsidR="00000000" w:rsidDel="00000000" w:rsidP="00000000" w:rsidRDefault="00000000" w:rsidRPr="00000000" w14:paraId="0000033C">
            <w:pPr>
              <w:pageBreakBefore w:val="0"/>
              <w:spacing w:after="240" w:lineRule="auto"/>
              <w:jc w:val="center"/>
              <w:rPr>
                <w:rFonts w:ascii="Open Sans" w:cs="Open Sans" w:eastAsia="Open Sans" w:hAnsi="Open Sans"/>
              </w:rPr>
            </w:pPr>
            <w:r w:rsidDel="00000000" w:rsidR="00000000" w:rsidRPr="00000000">
              <w:rPr>
                <w:rFonts w:ascii="Open Sans" w:cs="Open Sans" w:eastAsia="Open Sans" w:hAnsi="Open Sans"/>
              </w:rPr>
              <w:drawing>
                <wp:inline distB="114300" distT="114300" distL="114300" distR="114300">
                  <wp:extent cx="838200" cy="295275"/>
                  <wp:effectExtent b="0" l="0" r="0" t="0"/>
                  <wp:docPr descr="Creative Commons License" id="31" name="image25.png"/>
                  <a:graphic>
                    <a:graphicData uri="http://schemas.openxmlformats.org/drawingml/2006/picture">
                      <pic:pic>
                        <pic:nvPicPr>
                          <pic:cNvPr descr="Creative Commons License" id="0" name="image25.png"/>
                          <pic:cNvPicPr preferRelativeResize="0"/>
                        </pic:nvPicPr>
                        <pic:blipFill>
                          <a:blip r:embed="rId246"/>
                          <a:srcRect b="0" l="0" r="0" t="0"/>
                          <a:stretch>
                            <a:fillRect/>
                          </a:stretch>
                        </pic:blipFill>
                        <pic:spPr>
                          <a:xfrm>
                            <a:off x="0" y="0"/>
                            <a:ext cx="838200" cy="295275"/>
                          </a:xfrm>
                          <a:prstGeom prst="rect"/>
                          <a:ln/>
                        </pic:spPr>
                      </pic:pic>
                    </a:graphicData>
                  </a:graphic>
                </wp:inline>
              </w:drawing>
            </w:r>
            <w:r w:rsidDel="00000000" w:rsidR="00000000" w:rsidRPr="00000000">
              <w:rPr>
                <w:rtl w:val="0"/>
              </w:rPr>
            </w:r>
          </w:p>
          <w:p w:rsidR="00000000" w:rsidDel="00000000" w:rsidP="00000000" w:rsidRDefault="00000000" w:rsidRPr="00000000" w14:paraId="0000033D">
            <w:pPr>
              <w:pageBreakBefore w:val="0"/>
              <w:spacing w:after="240" w:lineRule="auto"/>
              <w:jc w:val="center"/>
              <w:rPr>
                <w:rFonts w:ascii="Open Sans" w:cs="Open Sans" w:eastAsia="Open Sans" w:hAnsi="Open Sans"/>
              </w:rPr>
            </w:pPr>
            <w:r w:rsidDel="00000000" w:rsidR="00000000" w:rsidRPr="00000000">
              <w:rPr>
                <w:rFonts w:ascii="Open Sans" w:cs="Open Sans" w:eastAsia="Open Sans" w:hAnsi="Open Sans"/>
                <w:color w:val="464646"/>
                <w:highlight w:val="white"/>
                <w:rtl w:val="0"/>
              </w:rPr>
              <w:t xml:space="preserve">This work is licensed under a </w:t>
            </w:r>
            <w:hyperlink r:id="rId247">
              <w:r w:rsidDel="00000000" w:rsidR="00000000" w:rsidRPr="00000000">
                <w:rPr>
                  <w:rFonts w:ascii="Open Sans" w:cs="Open Sans" w:eastAsia="Open Sans" w:hAnsi="Open Sans"/>
                  <w:color w:val="049ccf"/>
                  <w:highlight w:val="white"/>
                  <w:u w:val="single"/>
                  <w:rtl w:val="0"/>
                </w:rPr>
                <w:t xml:space="preserve">Creative Commons Attribution 4.0 International License</w:t>
              </w:r>
            </w:hyperlink>
            <w:r w:rsidDel="00000000" w:rsidR="00000000" w:rsidRPr="00000000">
              <w:rPr>
                <w:rFonts w:ascii="Open Sans" w:cs="Open Sans" w:eastAsia="Open Sans" w:hAnsi="Open Sans"/>
                <w:color w:val="464646"/>
                <w:highlight w:val="white"/>
                <w:rtl w:val="0"/>
              </w:rPr>
              <w:t xml:space="preserve">.</w:t>
            </w:r>
            <w:r w:rsidDel="00000000" w:rsidR="00000000" w:rsidRPr="00000000">
              <w:rPr>
                <w:rtl w:val="0"/>
              </w:rPr>
            </w:r>
          </w:p>
          <w:p w:rsidR="00000000" w:rsidDel="00000000" w:rsidP="00000000" w:rsidRDefault="00000000" w:rsidRPr="00000000" w14:paraId="000003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Open Sans" w:cs="Open Sans" w:eastAsia="Open Sans" w:hAnsi="Open Sans"/>
              </w:rPr>
            </w:pPr>
            <w:r w:rsidDel="00000000" w:rsidR="00000000" w:rsidRPr="00000000">
              <w:rPr>
                <w:rtl w:val="0"/>
              </w:rPr>
            </w:r>
          </w:p>
        </w:tc>
      </w:tr>
    </w:tbl>
    <w:p w:rsidR="00000000" w:rsidDel="00000000" w:rsidP="00000000" w:rsidRDefault="00000000" w:rsidRPr="00000000" w14:paraId="0000033F">
      <w:pPr>
        <w:pageBreakBefore w:val="0"/>
        <w:spacing w:after="120" w:before="120" w:line="240" w:lineRule="auto"/>
        <w:rPr>
          <w:rFonts w:ascii="Open Sans" w:cs="Open Sans" w:eastAsia="Open Sans" w:hAnsi="Open Sans"/>
          <w:b w:val="1"/>
          <w:sz w:val="28"/>
          <w:szCs w:val="28"/>
        </w:rPr>
      </w:pPr>
      <w:r w:rsidDel="00000000" w:rsidR="00000000" w:rsidRPr="00000000">
        <w:rPr>
          <w:rtl w:val="0"/>
        </w:rPr>
      </w:r>
    </w:p>
    <w:p w:rsidR="00000000" w:rsidDel="00000000" w:rsidP="00000000" w:rsidRDefault="00000000" w:rsidRPr="00000000" w14:paraId="00000340">
      <w:pPr>
        <w:spacing w:after="120" w:before="120" w:line="240" w:lineRule="auto"/>
        <w:rPr>
          <w:rFonts w:ascii="Open Sans" w:cs="Open Sans" w:eastAsia="Open Sans" w:hAnsi="Open Sans"/>
        </w:rPr>
      </w:pPr>
      <w:r w:rsidDel="00000000" w:rsidR="00000000" w:rsidRPr="00000000">
        <w:rPr>
          <w:rFonts w:ascii="Open Sans" w:cs="Open Sans" w:eastAsia="Open Sans" w:hAnsi="Open Sans"/>
          <w:rtl w:val="0"/>
        </w:rPr>
        <w:t xml:space="preserve">Now, try testing your knowledge with this activity: </w:t>
      </w:r>
    </w:p>
    <w:p w:rsidR="00000000" w:rsidDel="00000000" w:rsidP="00000000" w:rsidRDefault="00000000" w:rsidRPr="00000000" w14:paraId="00000341">
      <w:pPr>
        <w:ind w:firstLine="720"/>
        <w:jc w:val="center"/>
        <w:rPr>
          <w:rFonts w:ascii="Open Sans" w:cs="Open Sans" w:eastAsia="Open Sans" w:hAnsi="Open Sans"/>
          <w:b w:val="1"/>
          <w:sz w:val="28"/>
          <w:szCs w:val="28"/>
        </w:rPr>
      </w:pPr>
      <w:hyperlink r:id="rId248">
        <w:r w:rsidDel="00000000" w:rsidR="00000000" w:rsidRPr="00000000">
          <w:rPr>
            <w:rFonts w:ascii="Open Sans" w:cs="Open Sans" w:eastAsia="Open Sans" w:hAnsi="Open Sans"/>
            <w:color w:val="1155cc"/>
            <w:u w:val="single"/>
            <w:rtl w:val="0"/>
          </w:rPr>
          <w:t xml:space="preserve">Match the Creative Commons Licenses</w:t>
        </w:r>
      </w:hyperlink>
      <w:r w:rsidDel="00000000" w:rsidR="00000000" w:rsidRPr="00000000">
        <w:rPr>
          <w:rFonts w:ascii="Roboto" w:cs="Roboto" w:eastAsia="Roboto" w:hAnsi="Roboto"/>
          <w:rtl w:val="0"/>
        </w:rPr>
        <w:t xml:space="preserve"> </w:t>
      </w:r>
      <w:r w:rsidDel="00000000" w:rsidR="00000000" w:rsidRPr="00000000">
        <w:rPr>
          <w:rtl w:val="0"/>
        </w:rPr>
      </w:r>
    </w:p>
    <w:p w:rsidR="00000000" w:rsidDel="00000000" w:rsidP="00000000" w:rsidRDefault="00000000" w:rsidRPr="00000000" w14:paraId="00000342">
      <w:pPr>
        <w:spacing w:line="240" w:lineRule="auto"/>
        <w:rPr>
          <w:b w:val="1"/>
        </w:rPr>
      </w:pPr>
      <w:r w:rsidDel="00000000" w:rsidR="00000000" w:rsidRPr="00000000">
        <w:rPr>
          <w:rtl w:val="0"/>
        </w:rPr>
      </w:r>
    </w:p>
    <w:p w:rsidR="00000000" w:rsidDel="00000000" w:rsidP="00000000" w:rsidRDefault="00000000" w:rsidRPr="00000000" w14:paraId="00000343">
      <w:pPr>
        <w:pageBreakBefore w:val="0"/>
        <w:rPr>
          <w:b w:val="1"/>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344">
      <w:pPr>
        <w:pageBreakBefore w:val="0"/>
        <w:rPr>
          <w:b w:val="1"/>
        </w:rPr>
      </w:pPr>
      <w:r w:rsidDel="00000000" w:rsidR="00000000" w:rsidRPr="00000000">
        <w:rPr>
          <w:rtl w:val="0"/>
        </w:rPr>
      </w:r>
    </w:p>
    <w:p w:rsidR="00000000" w:rsidDel="00000000" w:rsidP="00000000" w:rsidRDefault="00000000" w:rsidRPr="00000000" w14:paraId="00000345">
      <w:pPr>
        <w:pageBreakBefore w:val="0"/>
        <w:jc w:val="center"/>
        <w:rPr>
          <w:b w:val="1"/>
        </w:rPr>
      </w:pPr>
      <w:r w:rsidDel="00000000" w:rsidR="00000000" w:rsidRPr="00000000">
        <w:rPr>
          <w:b w:val="1"/>
          <w:rtl w:val="0"/>
        </w:rPr>
        <w:t xml:space="preserve">Attributions</w:t>
      </w:r>
    </w:p>
    <w:p w:rsidR="00000000" w:rsidDel="00000000" w:rsidP="00000000" w:rsidRDefault="00000000" w:rsidRPr="00000000" w14:paraId="00000346">
      <w:pPr>
        <w:pageBreakBefore w:val="0"/>
        <w:spacing w:line="276" w:lineRule="auto"/>
        <w:jc w:val="center"/>
        <w:rPr>
          <w:rFonts w:ascii="Open Sans" w:cs="Open Sans" w:eastAsia="Open Sans" w:hAnsi="Open Sans"/>
          <w:i w:val="1"/>
        </w:rPr>
      </w:pPr>
      <w:r w:rsidDel="00000000" w:rsidR="00000000" w:rsidRPr="00000000">
        <w:rPr>
          <w:rFonts w:ascii="Open Sans" w:cs="Open Sans" w:eastAsia="Open Sans" w:hAnsi="Open Sans"/>
          <w:i w:val="1"/>
          <w:rtl w:val="0"/>
        </w:rPr>
        <w:t xml:space="preserve">Information for this module was consulted and adapted from</w:t>
      </w:r>
    </w:p>
    <w:p w:rsidR="00000000" w:rsidDel="00000000" w:rsidP="00000000" w:rsidRDefault="00000000" w:rsidRPr="00000000" w14:paraId="00000347">
      <w:pPr>
        <w:pageBreakBefore w:val="0"/>
        <w:spacing w:line="276" w:lineRule="auto"/>
        <w:jc w:val="center"/>
        <w:rPr>
          <w:rFonts w:ascii="Open Sans" w:cs="Open Sans" w:eastAsia="Open Sans" w:hAnsi="Open Sans"/>
          <w:i w:val="1"/>
        </w:rPr>
      </w:pPr>
      <w:r w:rsidDel="00000000" w:rsidR="00000000" w:rsidRPr="00000000">
        <w:rPr>
          <w:rtl w:val="0"/>
        </w:rPr>
      </w:r>
    </w:p>
    <w:p w:rsidR="00000000" w:rsidDel="00000000" w:rsidP="00000000" w:rsidRDefault="00000000" w:rsidRPr="00000000" w14:paraId="00000348">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349">
      <w:pPr>
        <w:pageBreakBefore w:val="0"/>
        <w:spacing w:after="240" w:line="276" w:lineRule="auto"/>
        <w:rPr>
          <w:rFonts w:ascii="Open Sans" w:cs="Open Sans" w:eastAsia="Open Sans" w:hAnsi="Open Sans"/>
        </w:rPr>
      </w:pPr>
      <w:hyperlink r:id="rId249">
        <w:r w:rsidDel="00000000" w:rsidR="00000000" w:rsidRPr="00000000">
          <w:rPr>
            <w:rFonts w:ascii="Open Sans" w:cs="Open Sans" w:eastAsia="Open Sans" w:hAnsi="Open Sans"/>
            <w:color w:val="0000ff"/>
            <w:highlight w:val="white"/>
            <w:u w:val="single"/>
            <w:rtl w:val="0"/>
          </w:rPr>
          <w:t xml:space="preserve">"Best Practices for Attribution"</w:t>
        </w:r>
      </w:hyperlink>
      <w:r w:rsidDel="00000000" w:rsidR="00000000" w:rsidRPr="00000000">
        <w:rPr>
          <w:rFonts w:ascii="Open Sans" w:cs="Open Sans" w:eastAsia="Open Sans" w:hAnsi="Open Sans"/>
          <w:highlight w:val="white"/>
          <w:rtl w:val="0"/>
        </w:rPr>
        <w:t xml:space="preserve"> by </w:t>
      </w:r>
      <w:r w:rsidDel="00000000" w:rsidR="00000000" w:rsidRPr="00000000">
        <w:rPr>
          <w:rFonts w:ascii="Open Sans" w:cs="Open Sans" w:eastAsia="Open Sans" w:hAnsi="Open Sans"/>
          <w:color w:val="0000ff"/>
          <w:highlight w:val="white"/>
          <w:rtl w:val="0"/>
        </w:rPr>
        <w:t xml:space="preserve">Creative Commons</w:t>
      </w:r>
      <w:r w:rsidDel="00000000" w:rsidR="00000000" w:rsidRPr="00000000">
        <w:rPr>
          <w:rFonts w:ascii="Open Sans" w:cs="Open Sans" w:eastAsia="Open Sans" w:hAnsi="Open Sans"/>
          <w:highlight w:val="white"/>
          <w:rtl w:val="0"/>
        </w:rPr>
        <w:t xml:space="preserve"> is licensed under </w:t>
      </w:r>
      <w:hyperlink r:id="rId250">
        <w:r w:rsidDel="00000000" w:rsidR="00000000" w:rsidRPr="00000000">
          <w:rPr>
            <w:rFonts w:ascii="Open Sans" w:cs="Open Sans" w:eastAsia="Open Sans" w:hAnsi="Open Sans"/>
            <w:color w:val="0000ff"/>
            <w:highlight w:val="white"/>
            <w:u w:val="single"/>
            <w:rtl w:val="0"/>
          </w:rPr>
          <w:t xml:space="preserve">CC BY 4.0</w:t>
        </w:r>
      </w:hyperlink>
      <w:r w:rsidDel="00000000" w:rsidR="00000000" w:rsidRPr="00000000">
        <w:rPr>
          <w:rtl w:val="0"/>
        </w:rPr>
      </w:r>
    </w:p>
    <w:p w:rsidR="00000000" w:rsidDel="00000000" w:rsidP="00000000" w:rsidRDefault="00000000" w:rsidRPr="00000000" w14:paraId="0000034A">
      <w:pPr>
        <w:pageBreakBefore w:val="0"/>
        <w:spacing w:after="240" w:line="276" w:lineRule="auto"/>
        <w:rPr>
          <w:rFonts w:ascii="Open Sans" w:cs="Open Sans" w:eastAsia="Open Sans" w:hAnsi="Open Sans"/>
        </w:rPr>
      </w:pPr>
      <w:hyperlink r:id="rId251">
        <w:r w:rsidDel="00000000" w:rsidR="00000000" w:rsidRPr="00000000">
          <w:rPr>
            <w:rFonts w:ascii="Open Sans" w:cs="Open Sans" w:eastAsia="Open Sans" w:hAnsi="Open Sans"/>
            <w:color w:val="0000ff"/>
            <w:highlight w:val="white"/>
            <w:u w:val="single"/>
            <w:rtl w:val="0"/>
          </w:rPr>
          <w:t xml:space="preserve">"Creative Commons Licensing: Nuts &amp; Bolts"</w:t>
        </w:r>
      </w:hyperlink>
      <w:r w:rsidDel="00000000" w:rsidR="00000000" w:rsidRPr="00000000">
        <w:rPr>
          <w:rFonts w:ascii="Open Sans" w:cs="Open Sans" w:eastAsia="Open Sans" w:hAnsi="Open Sans"/>
          <w:highlight w:val="white"/>
          <w:rtl w:val="0"/>
        </w:rPr>
        <w:t xml:space="preserve"> by </w:t>
      </w:r>
      <w:r w:rsidDel="00000000" w:rsidR="00000000" w:rsidRPr="00000000">
        <w:rPr>
          <w:rFonts w:ascii="Open Sans" w:cs="Open Sans" w:eastAsia="Open Sans" w:hAnsi="Open Sans"/>
          <w:color w:val="0000ff"/>
          <w:highlight w:val="white"/>
          <w:rtl w:val="0"/>
        </w:rPr>
        <w:t xml:space="preserve">Carrie Gits</w:t>
      </w:r>
      <w:r w:rsidDel="00000000" w:rsidR="00000000" w:rsidRPr="00000000">
        <w:rPr>
          <w:rFonts w:ascii="Open Sans" w:cs="Open Sans" w:eastAsia="Open Sans" w:hAnsi="Open Sans"/>
          <w:highlight w:val="white"/>
          <w:rtl w:val="0"/>
        </w:rPr>
        <w:t xml:space="preserve"> is licensed under </w:t>
      </w:r>
      <w:hyperlink r:id="rId252">
        <w:r w:rsidDel="00000000" w:rsidR="00000000" w:rsidRPr="00000000">
          <w:rPr>
            <w:rFonts w:ascii="Open Sans" w:cs="Open Sans" w:eastAsia="Open Sans" w:hAnsi="Open Sans"/>
            <w:color w:val="0000ff"/>
            <w:highlight w:val="white"/>
            <w:u w:val="single"/>
            <w:rtl w:val="0"/>
          </w:rPr>
          <w:t xml:space="preserve">CC BY 4.0</w:t>
        </w:r>
      </w:hyperlink>
      <w:r w:rsidDel="00000000" w:rsidR="00000000" w:rsidRPr="00000000">
        <w:rPr>
          <w:rtl w:val="0"/>
        </w:rPr>
      </w:r>
    </w:p>
    <w:p w:rsidR="00000000" w:rsidDel="00000000" w:rsidP="00000000" w:rsidRDefault="00000000" w:rsidRPr="00000000" w14:paraId="0000034B">
      <w:pPr>
        <w:pageBreakBefore w:val="0"/>
        <w:widowControl w:val="0"/>
        <w:spacing w:line="276" w:lineRule="auto"/>
        <w:rPr>
          <w:rFonts w:ascii="Open Sans" w:cs="Open Sans" w:eastAsia="Open Sans" w:hAnsi="Open Sans"/>
        </w:rPr>
      </w:pPr>
      <w:hyperlink r:id="rId253">
        <w:r w:rsidDel="00000000" w:rsidR="00000000" w:rsidRPr="00000000">
          <w:rPr>
            <w:rFonts w:ascii="Open Sans" w:cs="Open Sans" w:eastAsia="Open Sans" w:hAnsi="Open Sans"/>
            <w:color w:val="0000ff"/>
            <w:highlight w:val="white"/>
            <w:u w:val="single"/>
            <w:rtl w:val="0"/>
          </w:rPr>
          <w:t xml:space="preserve">"CC License Compatibility Chart"</w:t>
        </w:r>
      </w:hyperlink>
      <w:r w:rsidDel="00000000" w:rsidR="00000000" w:rsidRPr="00000000">
        <w:rPr>
          <w:rFonts w:ascii="Open Sans" w:cs="Open Sans" w:eastAsia="Open Sans" w:hAnsi="Open Sans"/>
          <w:highlight w:val="white"/>
          <w:rtl w:val="0"/>
        </w:rPr>
        <w:t xml:space="preserve"> by </w:t>
      </w:r>
      <w:r w:rsidDel="00000000" w:rsidR="00000000" w:rsidRPr="00000000">
        <w:rPr>
          <w:rFonts w:ascii="Open Sans" w:cs="Open Sans" w:eastAsia="Open Sans" w:hAnsi="Open Sans"/>
          <w:color w:val="0000ff"/>
          <w:highlight w:val="white"/>
          <w:rtl w:val="0"/>
        </w:rPr>
        <w:t xml:space="preserve">Creative Commons</w:t>
      </w:r>
      <w:r w:rsidDel="00000000" w:rsidR="00000000" w:rsidRPr="00000000">
        <w:rPr>
          <w:rFonts w:ascii="Open Sans" w:cs="Open Sans" w:eastAsia="Open Sans" w:hAnsi="Open Sans"/>
          <w:highlight w:val="white"/>
          <w:rtl w:val="0"/>
        </w:rPr>
        <w:t xml:space="preserve"> is licensed under </w:t>
      </w:r>
      <w:hyperlink r:id="rId254">
        <w:r w:rsidDel="00000000" w:rsidR="00000000" w:rsidRPr="00000000">
          <w:rPr>
            <w:rFonts w:ascii="Open Sans" w:cs="Open Sans" w:eastAsia="Open Sans" w:hAnsi="Open Sans"/>
            <w:color w:val="0000ff"/>
            <w:highlight w:val="white"/>
            <w:u w:val="single"/>
            <w:rtl w:val="0"/>
          </w:rPr>
          <w:t xml:space="preserve">CC BY 4.0</w:t>
        </w:r>
      </w:hyperlink>
      <w:r w:rsidDel="00000000" w:rsidR="00000000" w:rsidRPr="00000000">
        <w:rPr>
          <w:rtl w:val="0"/>
        </w:rPr>
      </w:r>
    </w:p>
    <w:p w:rsidR="00000000" w:rsidDel="00000000" w:rsidP="00000000" w:rsidRDefault="00000000" w:rsidRPr="00000000" w14:paraId="0000034C">
      <w:pPr>
        <w:pageBreakBefore w:val="0"/>
        <w:widowControl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34D">
      <w:pPr>
        <w:pageBreakBefore w:val="0"/>
        <w:spacing w:after="240" w:line="276" w:lineRule="auto"/>
        <w:rPr>
          <w:rFonts w:ascii="Open Sans" w:cs="Open Sans" w:eastAsia="Open Sans" w:hAnsi="Open Sans"/>
        </w:rPr>
      </w:pPr>
      <w:hyperlink r:id="rId255">
        <w:r w:rsidDel="00000000" w:rsidR="00000000" w:rsidRPr="00000000">
          <w:rPr>
            <w:rFonts w:ascii="Open Sans" w:cs="Open Sans" w:eastAsia="Open Sans" w:hAnsi="Open Sans"/>
            <w:color w:val="0000ff"/>
            <w:highlight w:val="white"/>
            <w:u w:val="single"/>
            <w:rtl w:val="0"/>
          </w:rPr>
          <w:t xml:space="preserve">"CC License Conditions"</w:t>
        </w:r>
      </w:hyperlink>
      <w:r w:rsidDel="00000000" w:rsidR="00000000" w:rsidRPr="00000000">
        <w:rPr>
          <w:rFonts w:ascii="Open Sans" w:cs="Open Sans" w:eastAsia="Open Sans" w:hAnsi="Open Sans"/>
          <w:highlight w:val="white"/>
          <w:rtl w:val="0"/>
        </w:rPr>
        <w:t xml:space="preserve"> by </w:t>
      </w:r>
      <w:r w:rsidDel="00000000" w:rsidR="00000000" w:rsidRPr="00000000">
        <w:rPr>
          <w:rFonts w:ascii="Open Sans" w:cs="Open Sans" w:eastAsia="Open Sans" w:hAnsi="Open Sans"/>
          <w:color w:val="0000ff"/>
          <w:highlight w:val="white"/>
          <w:rtl w:val="0"/>
        </w:rPr>
        <w:t xml:space="preserve">William Meinke</w:t>
      </w:r>
      <w:r w:rsidDel="00000000" w:rsidR="00000000" w:rsidRPr="00000000">
        <w:rPr>
          <w:rFonts w:ascii="Open Sans" w:cs="Open Sans" w:eastAsia="Open Sans" w:hAnsi="Open Sans"/>
          <w:highlight w:val="white"/>
          <w:rtl w:val="0"/>
        </w:rPr>
        <w:t xml:space="preserve"> is licensed under </w:t>
      </w:r>
      <w:hyperlink r:id="rId256">
        <w:r w:rsidDel="00000000" w:rsidR="00000000" w:rsidRPr="00000000">
          <w:rPr>
            <w:rFonts w:ascii="Open Sans" w:cs="Open Sans" w:eastAsia="Open Sans" w:hAnsi="Open Sans"/>
            <w:color w:val="0000ff"/>
            <w:highlight w:val="white"/>
            <w:u w:val="single"/>
            <w:rtl w:val="0"/>
          </w:rPr>
          <w:t xml:space="preserve">CC BY 4.0</w:t>
        </w:r>
      </w:hyperlink>
      <w:r w:rsidDel="00000000" w:rsidR="00000000" w:rsidRPr="00000000">
        <w:rPr>
          <w:rtl w:val="0"/>
        </w:rPr>
      </w:r>
    </w:p>
    <w:p w:rsidR="00000000" w:rsidDel="00000000" w:rsidP="00000000" w:rsidRDefault="00000000" w:rsidRPr="00000000" w14:paraId="0000034E">
      <w:pPr>
        <w:pageBreakBefore w:val="0"/>
        <w:spacing w:after="240" w:line="276" w:lineRule="auto"/>
        <w:rPr>
          <w:rFonts w:ascii="Open Sans" w:cs="Open Sans" w:eastAsia="Open Sans" w:hAnsi="Open Sans"/>
        </w:rPr>
      </w:pPr>
      <w:hyperlink r:id="rId257">
        <w:r w:rsidDel="00000000" w:rsidR="00000000" w:rsidRPr="00000000">
          <w:rPr>
            <w:rFonts w:ascii="Open Sans" w:cs="Open Sans" w:eastAsia="Open Sans" w:hAnsi="Open Sans"/>
            <w:color w:val="1155cc"/>
            <w:highlight w:val="white"/>
            <w:u w:val="single"/>
            <w:rtl w:val="0"/>
          </w:rPr>
          <w:t xml:space="preserve">"Putting a CC License on Your Work"</w:t>
        </w:r>
      </w:hyperlink>
      <w:r w:rsidDel="00000000" w:rsidR="00000000" w:rsidRPr="00000000">
        <w:rPr>
          <w:rFonts w:ascii="Open Sans" w:cs="Open Sans" w:eastAsia="Open Sans" w:hAnsi="Open Sans"/>
          <w:highlight w:val="white"/>
          <w:rtl w:val="0"/>
        </w:rPr>
        <w:t xml:space="preserve"> by </w:t>
      </w:r>
      <w:r w:rsidDel="00000000" w:rsidR="00000000" w:rsidRPr="00000000">
        <w:rPr>
          <w:rFonts w:ascii="Open Sans" w:cs="Open Sans" w:eastAsia="Open Sans" w:hAnsi="Open Sans"/>
          <w:color w:val="0000ff"/>
          <w:highlight w:val="white"/>
          <w:rtl w:val="0"/>
        </w:rPr>
        <w:t xml:space="preserve">William Meinke </w:t>
      </w:r>
      <w:r w:rsidDel="00000000" w:rsidR="00000000" w:rsidRPr="00000000">
        <w:rPr>
          <w:rFonts w:ascii="Open Sans" w:cs="Open Sans" w:eastAsia="Open Sans" w:hAnsi="Open Sans"/>
          <w:highlight w:val="white"/>
          <w:rtl w:val="0"/>
        </w:rPr>
        <w:t xml:space="preserve">is licensed under </w:t>
      </w:r>
      <w:hyperlink r:id="rId258">
        <w:r w:rsidDel="00000000" w:rsidR="00000000" w:rsidRPr="00000000">
          <w:rPr>
            <w:rFonts w:ascii="Open Sans" w:cs="Open Sans" w:eastAsia="Open Sans" w:hAnsi="Open Sans"/>
            <w:color w:val="0000ff"/>
            <w:highlight w:val="white"/>
            <w:u w:val="single"/>
            <w:rtl w:val="0"/>
          </w:rPr>
          <w:t xml:space="preserve">CC BY 4.0</w:t>
        </w:r>
      </w:hyperlink>
      <w:r w:rsidDel="00000000" w:rsidR="00000000" w:rsidRPr="00000000">
        <w:br w:type="page"/>
      </w:r>
      <w:r w:rsidDel="00000000" w:rsidR="00000000" w:rsidRPr="00000000">
        <w:rPr>
          <w:rtl w:val="0"/>
        </w:rPr>
      </w:r>
    </w:p>
    <w:p w:rsidR="00000000" w:rsidDel="00000000" w:rsidP="00000000" w:rsidRDefault="00000000" w:rsidRPr="00000000" w14:paraId="0000034F">
      <w:pPr>
        <w:pStyle w:val="Heading1"/>
        <w:pageBreakBefore w:val="0"/>
        <w:spacing w:after="240" w:before="340" w:line="268.8" w:lineRule="auto"/>
        <w:jc w:val="center"/>
        <w:rPr>
          <w:rFonts w:ascii="Open Sans" w:cs="Open Sans" w:eastAsia="Open Sans" w:hAnsi="Open Sans"/>
          <w:b w:val="1"/>
          <w:sz w:val="48"/>
          <w:szCs w:val="48"/>
        </w:rPr>
      </w:pPr>
      <w:bookmarkStart w:colFirst="0" w:colLast="0" w:name="_dq3l6hgijrx6" w:id="69"/>
      <w:bookmarkEnd w:id="69"/>
      <w:r w:rsidDel="00000000" w:rsidR="00000000" w:rsidRPr="00000000">
        <w:rPr>
          <w:rFonts w:ascii="Open Sans" w:cs="Open Sans" w:eastAsia="Open Sans" w:hAnsi="Open Sans"/>
          <w:b w:val="1"/>
          <w:sz w:val="48"/>
          <w:szCs w:val="48"/>
          <w:rtl w:val="0"/>
        </w:rPr>
        <w:t xml:space="preserve">Unit</w:t>
      </w:r>
      <w:r w:rsidDel="00000000" w:rsidR="00000000" w:rsidRPr="00000000">
        <w:rPr>
          <w:rFonts w:ascii="Open Sans" w:cs="Open Sans" w:eastAsia="Open Sans" w:hAnsi="Open Sans"/>
          <w:b w:val="1"/>
          <w:sz w:val="48"/>
          <w:szCs w:val="48"/>
          <w:rtl w:val="0"/>
        </w:rPr>
        <w:t xml:space="preserve"> 9: Adapting, Creating &amp; Sharing OER</w:t>
      </w:r>
      <w:r w:rsidDel="00000000" w:rsidR="00000000" w:rsidRPr="00000000">
        <w:rPr>
          <w:rtl w:val="0"/>
        </w:rPr>
      </w:r>
    </w:p>
    <w:p w:rsidR="00000000" w:rsidDel="00000000" w:rsidP="00000000" w:rsidRDefault="00000000" w:rsidRPr="00000000" w14:paraId="00000350">
      <w:pPr>
        <w:pageBreakBefore w:val="0"/>
        <w:rPr/>
      </w:pPr>
      <w:r w:rsidDel="00000000" w:rsidR="00000000" w:rsidRPr="00000000">
        <w:rPr>
          <w:rtl w:val="0"/>
        </w:rPr>
      </w:r>
    </w:p>
    <w:p w:rsidR="00000000" w:rsidDel="00000000" w:rsidP="00000000" w:rsidRDefault="00000000" w:rsidRPr="00000000" w14:paraId="00000351">
      <w:pPr>
        <w:pStyle w:val="Heading3"/>
        <w:pageBreakBefore w:val="0"/>
        <w:spacing w:before="0" w:line="271.2" w:lineRule="auto"/>
        <w:rPr>
          <w:rFonts w:ascii="Open Sans" w:cs="Open Sans" w:eastAsia="Open Sans" w:hAnsi="Open Sans"/>
          <w:b w:val="1"/>
          <w:color w:val="000000"/>
          <w:sz w:val="24"/>
          <w:szCs w:val="24"/>
        </w:rPr>
      </w:pPr>
      <w:bookmarkStart w:colFirst="0" w:colLast="0" w:name="_2ugu7yuypw77" w:id="70"/>
      <w:bookmarkEnd w:id="70"/>
      <w:r w:rsidDel="00000000" w:rsidR="00000000" w:rsidRPr="00000000">
        <w:rPr>
          <w:rFonts w:ascii="Open Sans" w:cs="Open Sans" w:eastAsia="Open Sans" w:hAnsi="Open Sans"/>
          <w:b w:val="1"/>
          <w:color w:val="000000"/>
          <w:sz w:val="24"/>
          <w:szCs w:val="24"/>
          <w:rtl w:val="0"/>
        </w:rPr>
        <w:t xml:space="preserve">By the end of this module, you should be able to:</w:t>
      </w:r>
    </w:p>
    <w:p w:rsidR="00000000" w:rsidDel="00000000" w:rsidP="00000000" w:rsidRDefault="00000000" w:rsidRPr="00000000" w14:paraId="00000352">
      <w:pPr>
        <w:pageBreakBefore w:val="0"/>
        <w:numPr>
          <w:ilvl w:val="0"/>
          <w:numId w:val="89"/>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Determine</w:t>
      </w:r>
      <w:r w:rsidDel="00000000" w:rsidR="00000000" w:rsidRPr="00000000">
        <w:rPr>
          <w:rFonts w:ascii="Open Sans" w:cs="Open Sans" w:eastAsia="Open Sans" w:hAnsi="Open Sans"/>
          <w:rtl w:val="0"/>
        </w:rPr>
        <w:t xml:space="preserve"> reasons for adapting &amp; creating </w:t>
      </w:r>
    </w:p>
    <w:p w:rsidR="00000000" w:rsidDel="00000000" w:rsidP="00000000" w:rsidRDefault="00000000" w:rsidRPr="00000000" w14:paraId="00000353">
      <w:pPr>
        <w:pageBreakBefore w:val="0"/>
        <w:numPr>
          <w:ilvl w:val="0"/>
          <w:numId w:val="89"/>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Apply needed steps for adapting &amp; creating OER with proper attribution and licensing</w:t>
      </w:r>
    </w:p>
    <w:p w:rsidR="00000000" w:rsidDel="00000000" w:rsidP="00000000" w:rsidRDefault="00000000" w:rsidRPr="00000000" w14:paraId="00000354">
      <w:pPr>
        <w:pageBreakBefore w:val="0"/>
        <w:numPr>
          <w:ilvl w:val="0"/>
          <w:numId w:val="89"/>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Recognize the considerations in choosing a license for your work</w:t>
      </w:r>
    </w:p>
    <w:p w:rsidR="00000000" w:rsidDel="00000000" w:rsidP="00000000" w:rsidRDefault="00000000" w:rsidRPr="00000000" w14:paraId="00000355">
      <w:pPr>
        <w:pageBreakBefore w:val="0"/>
        <w:numPr>
          <w:ilvl w:val="0"/>
          <w:numId w:val="89"/>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Recognize the variety of creation and authoring tools available</w:t>
      </w:r>
    </w:p>
    <w:p w:rsidR="00000000" w:rsidDel="00000000" w:rsidP="00000000" w:rsidRDefault="00000000" w:rsidRPr="00000000" w14:paraId="00000356">
      <w:pPr>
        <w:pageBreakBefore w:val="0"/>
        <w:numPr>
          <w:ilvl w:val="0"/>
          <w:numId w:val="89"/>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Create your own OER</w:t>
      </w:r>
      <w:r w:rsidDel="00000000" w:rsidR="00000000" w:rsidRPr="00000000">
        <w:rPr>
          <w:rtl w:val="0"/>
        </w:rPr>
      </w:r>
    </w:p>
    <w:p w:rsidR="00000000" w:rsidDel="00000000" w:rsidP="00000000" w:rsidRDefault="00000000" w:rsidRPr="00000000" w14:paraId="00000357">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358">
      <w:pPr>
        <w:pageBreakBefore w:val="0"/>
        <w:spacing w:line="276" w:lineRule="auto"/>
        <w:rPr>
          <w:rFonts w:ascii="Open Sans" w:cs="Open Sans" w:eastAsia="Open Sans" w:hAnsi="Open Sans"/>
        </w:rPr>
      </w:pPr>
      <w:r w:rsidDel="00000000" w:rsidR="00000000" w:rsidRPr="00000000">
        <w:rPr>
          <w:rFonts w:ascii="Open Sans" w:cs="Open Sans" w:eastAsia="Open Sans" w:hAnsi="Open Sans"/>
          <w:rtl w:val="0"/>
        </w:rPr>
        <w:t xml:space="preserve">In the previous seven modules, you’ve learned a great deal about open educational resources and how they can be used as effective teaching and learning material in your courses.  In this module, you will gain experience in applying what you’ve learned to successfully adopt, adapt, and create an OER. </w:t>
      </w:r>
    </w:p>
    <w:p w:rsidR="00000000" w:rsidDel="00000000" w:rsidP="00000000" w:rsidRDefault="00000000" w:rsidRPr="00000000" w14:paraId="00000359">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35A">
      <w:pPr>
        <w:pStyle w:val="Heading3"/>
        <w:pageBreakBefore w:val="0"/>
        <w:spacing w:line="276" w:lineRule="auto"/>
        <w:rPr/>
      </w:pPr>
      <w:bookmarkStart w:colFirst="0" w:colLast="0" w:name="_kb6bda3lowey" w:id="71"/>
      <w:bookmarkEnd w:id="71"/>
      <w:r w:rsidDel="00000000" w:rsidR="00000000" w:rsidRPr="00000000">
        <w:rPr>
          <w:rtl w:val="0"/>
        </w:rPr>
        <w:t xml:space="preserve">Adapting an Existing Open Educational Resource</w:t>
      </w:r>
    </w:p>
    <w:p w:rsidR="00000000" w:rsidDel="00000000" w:rsidP="00000000" w:rsidRDefault="00000000" w:rsidRPr="00000000" w14:paraId="0000035B">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The term adaptation is commonly used to describe the process of making changes to an existing work. We also can replace “adapt” with revise, modify, alter, customize, or other synonyms that describe the act of making a change.</w:t>
      </w:r>
    </w:p>
    <w:p w:rsidR="00000000" w:rsidDel="00000000" w:rsidP="00000000" w:rsidRDefault="00000000" w:rsidRPr="00000000" w14:paraId="0000035C">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35D">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One advantage of choosing an open educational resource is that it gives faculty the legal right to add to, adapt, or delete content from the open work to fit their specific course without obtaining permission from the copyright holder. As you learned in Module 7, this is possible because the copyright holder already has granted permission by releasing their work using an open — or Creative Commons — license. </w:t>
      </w:r>
    </w:p>
    <w:p w:rsidR="00000000" w:rsidDel="00000000" w:rsidP="00000000" w:rsidRDefault="00000000" w:rsidRPr="00000000" w14:paraId="0000035E">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35F">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If you are considering making changes to an open resource, such as an open textbook, ask yourself the following questions:</w:t>
      </w:r>
    </w:p>
    <w:p w:rsidR="00000000" w:rsidDel="00000000" w:rsidP="00000000" w:rsidRDefault="00000000" w:rsidRPr="00000000" w14:paraId="00000360">
      <w:pPr>
        <w:pageBreakBefore w:val="0"/>
        <w:numPr>
          <w:ilvl w:val="0"/>
          <w:numId w:val="77"/>
        </w:numPr>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How much content do I wish to change? Do I want to remove chapters, or rewrite entire chapters of content?</w:t>
      </w:r>
    </w:p>
    <w:p w:rsidR="00000000" w:rsidDel="00000000" w:rsidP="00000000" w:rsidRDefault="00000000" w:rsidRPr="00000000" w14:paraId="00000361">
      <w:pPr>
        <w:pageBreakBefore w:val="0"/>
        <w:numPr>
          <w:ilvl w:val="0"/>
          <w:numId w:val="77"/>
        </w:numPr>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What technical format is the original textbook - an MS Word doc, Google Doc, or PDF? A Word document is much easier to modify than a PDF document.</w:t>
      </w:r>
    </w:p>
    <w:p w:rsidR="00000000" w:rsidDel="00000000" w:rsidP="00000000" w:rsidRDefault="00000000" w:rsidRPr="00000000" w14:paraId="00000362">
      <w:pPr>
        <w:pageBreakBefore w:val="0"/>
        <w:numPr>
          <w:ilvl w:val="0"/>
          <w:numId w:val="77"/>
        </w:numPr>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What type of license is the content released under? Does it have a Creative Commons license that allows for modification or adaptation of the content?</w:t>
      </w:r>
    </w:p>
    <w:p w:rsidR="00000000" w:rsidDel="00000000" w:rsidP="00000000" w:rsidRDefault="00000000" w:rsidRPr="00000000" w14:paraId="00000363">
      <w:pPr>
        <w:pageBreakBefore w:val="0"/>
        <w:numPr>
          <w:ilvl w:val="0"/>
          <w:numId w:val="77"/>
        </w:numPr>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How comfortable are you with using technology and creating content?</w:t>
      </w:r>
    </w:p>
    <w:p w:rsidR="00000000" w:rsidDel="00000000" w:rsidP="00000000" w:rsidRDefault="00000000" w:rsidRPr="00000000" w14:paraId="00000364">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365">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If you decide to adapt an existing open resource, here are six recommended steps to follow:</w:t>
      </w:r>
    </w:p>
    <w:p w:rsidR="00000000" w:rsidDel="00000000" w:rsidP="00000000" w:rsidRDefault="00000000" w:rsidRPr="00000000" w14:paraId="00000366">
      <w:pPr>
        <w:pageBreakBefore w:val="0"/>
        <w:numPr>
          <w:ilvl w:val="0"/>
          <w:numId w:val="57"/>
        </w:numPr>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Check the license of the work - does it allow for modifications or derivatives?</w:t>
      </w:r>
    </w:p>
    <w:p w:rsidR="00000000" w:rsidDel="00000000" w:rsidP="00000000" w:rsidRDefault="00000000" w:rsidRPr="00000000" w14:paraId="00000367">
      <w:pPr>
        <w:pageBreakBefore w:val="0"/>
        <w:numPr>
          <w:ilvl w:val="0"/>
          <w:numId w:val="57"/>
        </w:numPr>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Check the format of the work - common formats are HTML files (webpages), Word or open documents (Google Docs), Text files, ePub, LaTex files (if the original book includes math or science formulas and equations). </w:t>
      </w:r>
    </w:p>
    <w:p w:rsidR="00000000" w:rsidDel="00000000" w:rsidP="00000000" w:rsidRDefault="00000000" w:rsidRPr="00000000" w14:paraId="00000368">
      <w:pPr>
        <w:pageBreakBefore w:val="0"/>
        <w:numPr>
          <w:ilvl w:val="0"/>
          <w:numId w:val="57"/>
        </w:numPr>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Choose tools for editing an open textbook (or other open resource) - there are many available. Your choice of editing tool may vary depending on the original format of the resource.</w:t>
      </w:r>
    </w:p>
    <w:p w:rsidR="00000000" w:rsidDel="00000000" w:rsidP="00000000" w:rsidRDefault="00000000" w:rsidRPr="00000000" w14:paraId="00000369">
      <w:pPr>
        <w:pageBreakBefore w:val="0"/>
        <w:numPr>
          <w:ilvl w:val="0"/>
          <w:numId w:val="57"/>
        </w:numPr>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Choose the output for the work - students like having material in multiple formats. This allows them to choose what works best for them. Some may prefer printed versions of the textbook; others will prefer using a website. Still others will like to use an e-reader or e-reading software. By offering multiple formats you are making your content more accessible. </w:t>
      </w:r>
    </w:p>
    <w:p w:rsidR="00000000" w:rsidDel="00000000" w:rsidP="00000000" w:rsidRDefault="00000000" w:rsidRPr="00000000" w14:paraId="0000036A">
      <w:pPr>
        <w:pageBreakBefore w:val="0"/>
        <w:numPr>
          <w:ilvl w:val="0"/>
          <w:numId w:val="57"/>
        </w:numPr>
        <w:ind w:left="720" w:hanging="360"/>
        <w:rPr>
          <w:rFonts w:ascii="Open Sans" w:cs="Open Sans" w:eastAsia="Open Sans" w:hAnsi="Open Sans"/>
        </w:rPr>
      </w:pPr>
      <w:r w:rsidDel="00000000" w:rsidR="00000000" w:rsidRPr="00000000">
        <w:rPr>
          <w:rFonts w:ascii="Open Sans" w:cs="Open Sans" w:eastAsia="Open Sans" w:hAnsi="Open Sans"/>
          <w:rtl w:val="0"/>
        </w:rPr>
        <w:t xml:space="preserve">Determine access for the work - how will your students access the content? Will it be available in an LMS, Google Classroom, OER Commons, or another online hosting service?</w:t>
      </w:r>
    </w:p>
    <w:p w:rsidR="00000000" w:rsidDel="00000000" w:rsidP="00000000" w:rsidRDefault="00000000" w:rsidRPr="00000000" w14:paraId="0000036B">
      <w:pPr>
        <w:pageBreakBefore w:val="0"/>
        <w:numPr>
          <w:ilvl w:val="0"/>
          <w:numId w:val="57"/>
        </w:numPr>
        <w:ind w:left="720" w:hanging="360"/>
        <w:rPr>
          <w:rFonts w:ascii="Open Sans" w:cs="Open Sans" w:eastAsia="Open Sans" w:hAnsi="Open Sans"/>
        </w:rPr>
      </w:pPr>
      <w:r w:rsidDel="00000000" w:rsidR="00000000" w:rsidRPr="00000000">
        <w:rPr>
          <w:rFonts w:ascii="Open Sans" w:cs="Open Sans" w:eastAsia="Open Sans" w:hAnsi="Open Sans"/>
          <w:rtl w:val="0"/>
        </w:rPr>
        <w:t xml:space="preserve">Choose a license - the open license you choose will depend on how the textbook you adapted was licensed. For example, if the original textbook was licensed with a Creative Commons Attribution-ShareAlike (CC BY-SA) license, then you must release your book with the same license to ensure it is compliant with the terms of use.</w:t>
      </w:r>
    </w:p>
    <w:p w:rsidR="00000000" w:rsidDel="00000000" w:rsidP="00000000" w:rsidRDefault="00000000" w:rsidRPr="00000000" w14:paraId="0000036C">
      <w:pPr>
        <w:pageBreakBefore w:val="0"/>
        <w:ind w:left="720" w:firstLine="0"/>
        <w:rPr>
          <w:rFonts w:ascii="Open Sans" w:cs="Open Sans" w:eastAsia="Open Sans" w:hAnsi="Open Sans"/>
        </w:rPr>
      </w:pPr>
      <w:r w:rsidDel="00000000" w:rsidR="00000000" w:rsidRPr="00000000">
        <w:rPr>
          <w:rtl w:val="0"/>
        </w:rPr>
      </w:r>
    </w:p>
    <w:p w:rsidR="00000000" w:rsidDel="00000000" w:rsidP="00000000" w:rsidRDefault="00000000" w:rsidRPr="00000000" w14:paraId="0000036D">
      <w:pPr>
        <w:pStyle w:val="Heading3"/>
        <w:pageBreakBefore w:val="0"/>
        <w:rPr/>
      </w:pPr>
      <w:bookmarkStart w:colFirst="0" w:colLast="0" w:name="_fyzlqgh5wrdw" w:id="72"/>
      <w:bookmarkEnd w:id="72"/>
      <w:r w:rsidDel="00000000" w:rsidR="00000000" w:rsidRPr="00000000">
        <w:rPr>
          <w:rtl w:val="0"/>
        </w:rPr>
        <w:t xml:space="preserve">Creating Open Educational Resources</w:t>
      </w:r>
    </w:p>
    <w:p w:rsidR="00000000" w:rsidDel="00000000" w:rsidP="00000000" w:rsidRDefault="00000000" w:rsidRPr="00000000" w14:paraId="0000036E">
      <w:pPr>
        <w:keepNext w:val="0"/>
        <w:keepLines w:val="0"/>
        <w:pageBreakBefore w:val="0"/>
        <w:spacing w:line="240" w:lineRule="auto"/>
        <w:rPr>
          <w:rFonts w:ascii="Open Sans" w:cs="Open Sans" w:eastAsia="Open Sans" w:hAnsi="Open Sans"/>
          <w:b w:val="1"/>
        </w:rPr>
      </w:pPr>
      <w:r w:rsidDel="00000000" w:rsidR="00000000" w:rsidRPr="00000000">
        <w:rPr>
          <w:rFonts w:ascii="Open Sans" w:cs="Open Sans" w:eastAsia="Open Sans" w:hAnsi="Open Sans"/>
          <w:b w:val="1"/>
          <w:rtl w:val="0"/>
        </w:rPr>
        <w:t xml:space="preserve">The ALMS Framework</w:t>
      </w:r>
    </w:p>
    <w:p w:rsidR="00000000" w:rsidDel="00000000" w:rsidP="00000000" w:rsidRDefault="00000000" w:rsidRPr="00000000" w14:paraId="0000036F">
      <w:pPr>
        <w:pageBreakBefore w:val="0"/>
        <w:spacing w:after="240" w:before="240" w:line="240" w:lineRule="auto"/>
        <w:rPr>
          <w:rFonts w:ascii="Open Sans" w:cs="Open Sans" w:eastAsia="Open Sans" w:hAnsi="Open Sans"/>
        </w:rPr>
      </w:pPr>
      <w:r w:rsidDel="00000000" w:rsidR="00000000" w:rsidRPr="00000000">
        <w:rPr>
          <w:rFonts w:ascii="Open Sans" w:cs="Open Sans" w:eastAsia="Open Sans" w:hAnsi="Open Sans"/>
          <w:rtl w:val="0"/>
        </w:rPr>
        <w:t xml:space="preserve">For work to be truly “open” and allow the 5R permissions, the work should be meaningfully accessible and editable. How can you ensure adopters can easily reuse, revise, remix, redistribute, and retain the work?</w:t>
      </w:r>
      <w:hyperlink r:id="rId259">
        <w:r w:rsidDel="00000000" w:rsidR="00000000" w:rsidRPr="00000000">
          <w:rPr>
            <w:rFonts w:ascii="Open Sans" w:cs="Open Sans" w:eastAsia="Open Sans" w:hAnsi="Open Sans"/>
            <w:rtl w:val="0"/>
          </w:rPr>
          <w:t xml:space="preserve"> </w:t>
        </w:r>
      </w:hyperlink>
      <w:hyperlink r:id="rId260">
        <w:r w:rsidDel="00000000" w:rsidR="00000000" w:rsidRPr="00000000">
          <w:rPr>
            <w:rFonts w:ascii="Open Sans" w:cs="Open Sans" w:eastAsia="Open Sans" w:hAnsi="Open Sans"/>
            <w:color w:val="1155cc"/>
            <w:u w:val="single"/>
            <w:rtl w:val="0"/>
          </w:rPr>
          <w:t xml:space="preserve">The ALMS framework</w:t>
        </w:r>
      </w:hyperlink>
      <w:r w:rsidDel="00000000" w:rsidR="00000000" w:rsidRPr="00000000">
        <w:rPr>
          <w:rFonts w:ascii="Open Sans" w:cs="Open Sans" w:eastAsia="Open Sans" w:hAnsi="Open Sans"/>
          <w:rtl w:val="0"/>
        </w:rPr>
        <w:t xml:space="preserve">, established by Hilton, Wiley, Stein, and Johnson (2010), highlights the vital importance of offering source files and creating work in </w:t>
      </w:r>
      <w:r w:rsidDel="00000000" w:rsidR="00000000" w:rsidRPr="00000000">
        <w:rPr>
          <w:rFonts w:ascii="Open Sans" w:cs="Open Sans" w:eastAsia="Open Sans" w:hAnsi="Open Sans"/>
          <w:b w:val="1"/>
          <w:i w:val="1"/>
          <w:rtl w:val="0"/>
        </w:rPr>
        <w:t xml:space="preserve">easily adoptable formats</w:t>
      </w:r>
      <w:r w:rsidDel="00000000" w:rsidR="00000000" w:rsidRPr="00000000">
        <w:rPr>
          <w:rFonts w:ascii="Open Sans" w:cs="Open Sans" w:eastAsia="Open Sans" w:hAnsi="Open Sans"/>
          <w:rtl w:val="0"/>
        </w:rPr>
        <w:t xml:space="preserve">. </w:t>
      </w:r>
    </w:p>
    <w:p w:rsidR="00000000" w:rsidDel="00000000" w:rsidP="00000000" w:rsidRDefault="00000000" w:rsidRPr="00000000" w14:paraId="00000370">
      <w:pPr>
        <w:pageBreakBefore w:val="0"/>
        <w:numPr>
          <w:ilvl w:val="0"/>
          <w:numId w:val="68"/>
        </w:numPr>
        <w:spacing w:after="0" w:afterAutospacing="0" w:before="240" w:line="240"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ACCESS: Offer in a format that can be easily edited with freely accessible tools </w:t>
      </w:r>
    </w:p>
    <w:p w:rsidR="00000000" w:rsidDel="00000000" w:rsidP="00000000" w:rsidRDefault="00000000" w:rsidRPr="00000000" w14:paraId="00000371">
      <w:pPr>
        <w:pageBreakBefore w:val="0"/>
        <w:numPr>
          <w:ilvl w:val="0"/>
          <w:numId w:val="68"/>
        </w:numPr>
        <w:spacing w:after="0" w:afterAutospacing="0" w:before="0" w:beforeAutospacing="0" w:line="240"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LEVEL: Format should not require advanced technical expertise to revise content</w:t>
      </w:r>
    </w:p>
    <w:p w:rsidR="00000000" w:rsidDel="00000000" w:rsidP="00000000" w:rsidRDefault="00000000" w:rsidRPr="00000000" w14:paraId="00000372">
      <w:pPr>
        <w:pageBreakBefore w:val="0"/>
        <w:numPr>
          <w:ilvl w:val="0"/>
          <w:numId w:val="68"/>
        </w:numPr>
        <w:spacing w:after="0" w:afterAutospacing="0" w:before="0" w:beforeAutospacing="0" w:line="240"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MEANINGFUL: Offer in an editable format </w:t>
      </w:r>
    </w:p>
    <w:p w:rsidR="00000000" w:rsidDel="00000000" w:rsidP="00000000" w:rsidRDefault="00000000" w:rsidRPr="00000000" w14:paraId="00000373">
      <w:pPr>
        <w:pageBreakBefore w:val="0"/>
        <w:numPr>
          <w:ilvl w:val="0"/>
          <w:numId w:val="68"/>
        </w:numPr>
        <w:spacing w:after="240" w:before="0" w:beforeAutospacing="0" w:line="240"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SOURCE: Source file that is accessible and editable</w:t>
      </w:r>
    </w:p>
    <w:p w:rsidR="00000000" w:rsidDel="00000000" w:rsidP="00000000" w:rsidRDefault="00000000" w:rsidRPr="00000000" w14:paraId="00000374">
      <w:pPr>
        <w:pageBreakBefore w:val="0"/>
        <w:spacing w:after="240" w:before="240" w:line="240" w:lineRule="auto"/>
        <w:rPr>
          <w:rFonts w:ascii="Open Sans" w:cs="Open Sans" w:eastAsia="Open Sans" w:hAnsi="Open Sans"/>
        </w:rPr>
      </w:pPr>
      <w:r w:rsidDel="00000000" w:rsidR="00000000" w:rsidRPr="00000000">
        <w:rPr>
          <w:rFonts w:ascii="Open Sans" w:cs="Open Sans" w:eastAsia="Open Sans" w:hAnsi="Open Sans"/>
          <w:rtl w:val="0"/>
        </w:rPr>
        <w:t xml:space="preserve">Using the ALMS framework offers OER creators a structure guiding the openness of the content while ensuring access to adopters in a meaningful way. When creating work, consider sharing it in several formats that permits accessible classroom adoption: MS Word, PDF, and Google doc. </w:t>
      </w:r>
    </w:p>
    <w:p w:rsidR="00000000" w:rsidDel="00000000" w:rsidP="00000000" w:rsidRDefault="00000000" w:rsidRPr="00000000" w14:paraId="00000375">
      <w:pPr>
        <w:pageBreakBefore w:val="0"/>
        <w:spacing w:after="240" w:before="240" w:line="240" w:lineRule="auto"/>
        <w:rPr>
          <w:rFonts w:ascii="Open Sans" w:cs="Open Sans" w:eastAsia="Open Sans" w:hAnsi="Open Sans"/>
        </w:rPr>
      </w:pPr>
      <w:r w:rsidDel="00000000" w:rsidR="00000000" w:rsidRPr="00000000">
        <w:rPr>
          <w:rFonts w:ascii="Open Sans" w:cs="Open Sans" w:eastAsia="Open Sans" w:hAnsi="Open Sans"/>
          <w:rtl w:val="0"/>
        </w:rPr>
        <w:t xml:space="preserve">Which source file do you prefer to use?</w:t>
      </w:r>
      <w:r w:rsidDel="00000000" w:rsidR="00000000" w:rsidRPr="00000000">
        <w:rPr>
          <w:rtl w:val="0"/>
        </w:rPr>
      </w:r>
    </w:p>
    <w:p w:rsidR="00000000" w:rsidDel="00000000" w:rsidP="00000000" w:rsidRDefault="00000000" w:rsidRPr="00000000" w14:paraId="00000376">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Review the video below to get a brief introduction to creating OER.</w:t>
      </w:r>
    </w:p>
    <w:p w:rsidR="00000000" w:rsidDel="00000000" w:rsidP="00000000" w:rsidRDefault="00000000" w:rsidRPr="00000000" w14:paraId="00000377">
      <w:pPr>
        <w:pageBreakBefore w:val="0"/>
        <w:ind w:left="720" w:firstLine="0"/>
        <w:rPr>
          <w:rFonts w:ascii="Open Sans" w:cs="Open Sans" w:eastAsia="Open Sans" w:hAnsi="Open Sans"/>
          <w:b w:val="1"/>
        </w:rPr>
      </w:pPr>
      <w:hyperlink r:id="rId261">
        <w:r w:rsidDel="00000000" w:rsidR="00000000" w:rsidRPr="00000000">
          <w:rPr>
            <w:rFonts w:ascii="Open Sans" w:cs="Open Sans" w:eastAsia="Open Sans" w:hAnsi="Open Sans"/>
            <w:b w:val="1"/>
            <w:color w:val="1155cc"/>
            <w:u w:val="single"/>
            <w:rtl w:val="0"/>
          </w:rPr>
          <w:t xml:space="preserve">Creating Open Educational Resources: Tips for New Creators</w:t>
        </w:r>
      </w:hyperlink>
      <w:r w:rsidDel="00000000" w:rsidR="00000000" w:rsidRPr="00000000">
        <w:rPr>
          <w:rFonts w:ascii="Open Sans" w:cs="Open Sans" w:eastAsia="Open Sans" w:hAnsi="Open Sans"/>
          <w:b w:val="1"/>
          <w:rtl w:val="0"/>
        </w:rPr>
        <w:t xml:space="preserve"> </w:t>
      </w:r>
    </w:p>
    <w:p w:rsidR="00000000" w:rsidDel="00000000" w:rsidP="00000000" w:rsidRDefault="00000000" w:rsidRPr="00000000" w14:paraId="00000378">
      <w:pPr>
        <w:pageBreakBefore w:val="0"/>
        <w:rPr>
          <w:rFonts w:ascii="Open Sans" w:cs="Open Sans" w:eastAsia="Open Sans" w:hAnsi="Open Sans"/>
          <w:b w:val="1"/>
        </w:rPr>
      </w:pPr>
      <w:r w:rsidDel="00000000" w:rsidR="00000000" w:rsidRPr="00000000">
        <w:rPr>
          <w:rtl w:val="0"/>
        </w:rPr>
      </w:r>
    </w:p>
    <w:p w:rsidR="00000000" w:rsidDel="00000000" w:rsidP="00000000" w:rsidRDefault="00000000" w:rsidRPr="00000000" w14:paraId="00000379">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The video outlines </w:t>
      </w:r>
      <w:r w:rsidDel="00000000" w:rsidR="00000000" w:rsidRPr="00000000">
        <w:rPr>
          <w:rFonts w:ascii="Open Sans" w:cs="Open Sans" w:eastAsia="Open Sans" w:hAnsi="Open Sans"/>
          <w:i w:val="1"/>
          <w:rtl w:val="0"/>
        </w:rPr>
        <w:t xml:space="preserve">5 tips</w:t>
      </w:r>
      <w:r w:rsidDel="00000000" w:rsidR="00000000" w:rsidRPr="00000000">
        <w:rPr>
          <w:rFonts w:ascii="Open Sans" w:cs="Open Sans" w:eastAsia="Open Sans" w:hAnsi="Open Sans"/>
          <w:rtl w:val="0"/>
        </w:rPr>
        <w:t xml:space="preserve"> for creators:</w:t>
      </w:r>
    </w:p>
    <w:p w:rsidR="00000000" w:rsidDel="00000000" w:rsidP="00000000" w:rsidRDefault="00000000" w:rsidRPr="00000000" w14:paraId="0000037A">
      <w:pPr>
        <w:pageBreakBefore w:val="0"/>
        <w:numPr>
          <w:ilvl w:val="0"/>
          <w:numId w:val="43"/>
        </w:numPr>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Determine how your OER will meet your course needs </w:t>
      </w:r>
    </w:p>
    <w:p w:rsidR="00000000" w:rsidDel="00000000" w:rsidP="00000000" w:rsidRDefault="00000000" w:rsidRPr="00000000" w14:paraId="0000037B">
      <w:pPr>
        <w:pageBreakBefore w:val="0"/>
        <w:numPr>
          <w:ilvl w:val="0"/>
          <w:numId w:val="43"/>
        </w:numPr>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Check if you've already created something you can use as a base for your OER</w:t>
      </w:r>
    </w:p>
    <w:p w:rsidR="00000000" w:rsidDel="00000000" w:rsidP="00000000" w:rsidRDefault="00000000" w:rsidRPr="00000000" w14:paraId="0000037C">
      <w:pPr>
        <w:pageBreakBefore w:val="0"/>
        <w:numPr>
          <w:ilvl w:val="0"/>
          <w:numId w:val="43"/>
        </w:numPr>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Evaluate tools and determine where you will build your OER</w:t>
      </w:r>
    </w:p>
    <w:p w:rsidR="00000000" w:rsidDel="00000000" w:rsidP="00000000" w:rsidRDefault="00000000" w:rsidRPr="00000000" w14:paraId="0000037D">
      <w:pPr>
        <w:pageBreakBefore w:val="0"/>
        <w:numPr>
          <w:ilvl w:val="0"/>
          <w:numId w:val="43"/>
        </w:numPr>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Consider what license you will apply to your OER</w:t>
      </w:r>
    </w:p>
    <w:p w:rsidR="00000000" w:rsidDel="00000000" w:rsidP="00000000" w:rsidRDefault="00000000" w:rsidRPr="00000000" w14:paraId="0000037E">
      <w:pPr>
        <w:pageBreakBefore w:val="0"/>
        <w:numPr>
          <w:ilvl w:val="0"/>
          <w:numId w:val="43"/>
        </w:numPr>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Decide where and how you want to share your OER </w:t>
      </w:r>
    </w:p>
    <w:p w:rsidR="00000000" w:rsidDel="00000000" w:rsidP="00000000" w:rsidRDefault="00000000" w:rsidRPr="00000000" w14:paraId="0000037F">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380">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There are low tech, medium tech, and high tech tools and authoring platforms available to create your OER. Consider the tips previously mentioned and determine which tool best meets your needs. Check with your institution about institutional licenses and access to technology that can support your creation. Listed below are some widely used tools:</w:t>
      </w:r>
    </w:p>
    <w:p w:rsidR="00000000" w:rsidDel="00000000" w:rsidP="00000000" w:rsidRDefault="00000000" w:rsidRPr="00000000" w14:paraId="00000381">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382">
      <w:pPr>
        <w:pageBreakBefore w:val="0"/>
        <w:numPr>
          <w:ilvl w:val="0"/>
          <w:numId w:val="82"/>
        </w:numPr>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Google Docs, Sites, and Slides</w:t>
      </w:r>
    </w:p>
    <w:p w:rsidR="00000000" w:rsidDel="00000000" w:rsidP="00000000" w:rsidRDefault="00000000" w:rsidRPr="00000000" w14:paraId="00000383">
      <w:pPr>
        <w:pageBreakBefore w:val="0"/>
        <w:numPr>
          <w:ilvl w:val="0"/>
          <w:numId w:val="82"/>
        </w:numPr>
        <w:ind w:left="720" w:hanging="360"/>
        <w:rPr>
          <w:rFonts w:ascii="Open Sans" w:cs="Open Sans" w:eastAsia="Open Sans" w:hAnsi="Open Sans"/>
          <w:u w:val="none"/>
        </w:rPr>
      </w:pPr>
      <w:hyperlink r:id="rId262">
        <w:r w:rsidDel="00000000" w:rsidR="00000000" w:rsidRPr="00000000">
          <w:rPr>
            <w:rFonts w:ascii="Open Sans" w:cs="Open Sans" w:eastAsia="Open Sans" w:hAnsi="Open Sans"/>
            <w:color w:val="1155cc"/>
            <w:u w:val="single"/>
            <w:rtl w:val="0"/>
          </w:rPr>
          <w:t xml:space="preserve">Adobe Express</w:t>
        </w:r>
      </w:hyperlink>
      <w:r w:rsidDel="00000000" w:rsidR="00000000" w:rsidRPr="00000000">
        <w:rPr>
          <w:rFonts w:ascii="Open Sans" w:cs="Open Sans" w:eastAsia="Open Sans" w:hAnsi="Open Sans"/>
          <w:rtl w:val="0"/>
        </w:rPr>
        <w:t xml:space="preserve"> </w:t>
      </w:r>
    </w:p>
    <w:p w:rsidR="00000000" w:rsidDel="00000000" w:rsidP="00000000" w:rsidRDefault="00000000" w:rsidRPr="00000000" w14:paraId="00000384">
      <w:pPr>
        <w:pageBreakBefore w:val="0"/>
        <w:numPr>
          <w:ilvl w:val="0"/>
          <w:numId w:val="82"/>
        </w:numPr>
        <w:ind w:left="720" w:hanging="360"/>
        <w:rPr>
          <w:rFonts w:ascii="Open Sans" w:cs="Open Sans" w:eastAsia="Open Sans" w:hAnsi="Open Sans"/>
          <w:u w:val="none"/>
        </w:rPr>
      </w:pPr>
      <w:hyperlink r:id="rId263">
        <w:r w:rsidDel="00000000" w:rsidR="00000000" w:rsidRPr="00000000">
          <w:rPr>
            <w:rFonts w:ascii="Open Sans" w:cs="Open Sans" w:eastAsia="Open Sans" w:hAnsi="Open Sans"/>
            <w:color w:val="1155cc"/>
            <w:u w:val="single"/>
            <w:rtl w:val="0"/>
          </w:rPr>
          <w:t xml:space="preserve">Pressbooks</w:t>
        </w:r>
      </w:hyperlink>
      <w:r w:rsidDel="00000000" w:rsidR="00000000" w:rsidRPr="00000000">
        <w:rPr>
          <w:rtl w:val="0"/>
        </w:rPr>
      </w:r>
    </w:p>
    <w:p w:rsidR="00000000" w:rsidDel="00000000" w:rsidP="00000000" w:rsidRDefault="00000000" w:rsidRPr="00000000" w14:paraId="00000385">
      <w:pPr>
        <w:pageBreakBefore w:val="0"/>
        <w:numPr>
          <w:ilvl w:val="0"/>
          <w:numId w:val="82"/>
        </w:numPr>
        <w:ind w:left="720" w:hanging="360"/>
        <w:rPr>
          <w:rFonts w:ascii="Open Sans" w:cs="Open Sans" w:eastAsia="Open Sans" w:hAnsi="Open Sans"/>
          <w:u w:val="none"/>
        </w:rPr>
      </w:pPr>
      <w:hyperlink r:id="rId264">
        <w:r w:rsidDel="00000000" w:rsidR="00000000" w:rsidRPr="00000000">
          <w:rPr>
            <w:rFonts w:ascii="Open Sans" w:cs="Open Sans" w:eastAsia="Open Sans" w:hAnsi="Open Sans"/>
            <w:color w:val="1155cc"/>
            <w:u w:val="single"/>
            <w:rtl w:val="0"/>
          </w:rPr>
          <w:t xml:space="preserve">OER Commons Open Author</w:t>
        </w:r>
      </w:hyperlink>
      <w:r w:rsidDel="00000000" w:rsidR="00000000" w:rsidRPr="00000000">
        <w:rPr>
          <w:rtl w:val="0"/>
        </w:rPr>
      </w:r>
    </w:p>
    <w:p w:rsidR="00000000" w:rsidDel="00000000" w:rsidP="00000000" w:rsidRDefault="00000000" w:rsidRPr="00000000" w14:paraId="00000386">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387">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Whichever creation tool or authoring platform you choose, be aware of any restrictions this tool may have on how the final work may be published or shared. Before creating your work, look closely at the terms of use for that product. </w:t>
      </w:r>
    </w:p>
    <w:p w:rsidR="00000000" w:rsidDel="00000000" w:rsidP="00000000" w:rsidRDefault="00000000" w:rsidRPr="00000000" w14:paraId="00000388">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389">
      <w:pPr>
        <w:pageBreakBefore w:val="0"/>
        <w:rPr>
          <w:rFonts w:ascii="Open Sans" w:cs="Open Sans" w:eastAsia="Open Sans" w:hAnsi="Open Sans"/>
          <w:b w:val="1"/>
        </w:rPr>
      </w:pPr>
      <w:r w:rsidDel="00000000" w:rsidR="00000000" w:rsidRPr="00000000">
        <w:rPr>
          <w:rFonts w:ascii="Open Sans" w:cs="Open Sans" w:eastAsia="Open Sans" w:hAnsi="Open Sans"/>
          <w:b w:val="1"/>
          <w:rtl w:val="0"/>
        </w:rPr>
        <w:t xml:space="preserve">Snapshot: OER Developed Across the State by Texas Faculty</w:t>
      </w:r>
    </w:p>
    <w:p w:rsidR="00000000" w:rsidDel="00000000" w:rsidP="00000000" w:rsidRDefault="00000000" w:rsidRPr="00000000" w14:paraId="0000038A">
      <w:pPr>
        <w:rPr>
          <w:rFonts w:ascii="Open Sans" w:cs="Open Sans" w:eastAsia="Open Sans" w:hAnsi="Open Sans"/>
        </w:rPr>
      </w:pPr>
      <w:r w:rsidDel="00000000" w:rsidR="00000000" w:rsidRPr="00000000">
        <w:rPr>
          <w:rFonts w:ascii="Open Sans" w:cs="Open Sans" w:eastAsia="Open Sans" w:hAnsi="Open Sans"/>
          <w:rtl w:val="0"/>
        </w:rPr>
        <w:t xml:space="preserve">The OER below are a sampling of resources – both textbooks and ancillary materials –  developed through funds from the state </w:t>
      </w:r>
      <w:hyperlink r:id="rId265">
        <w:r w:rsidDel="00000000" w:rsidR="00000000" w:rsidRPr="00000000">
          <w:rPr>
            <w:rFonts w:ascii="Open Sans" w:cs="Open Sans" w:eastAsia="Open Sans" w:hAnsi="Open Sans"/>
            <w:color w:val="1155cc"/>
            <w:u w:val="single"/>
            <w:rtl w:val="0"/>
          </w:rPr>
          <w:t xml:space="preserve">Open Educational Resources (OER) Grant Program</w:t>
        </w:r>
      </w:hyperlink>
      <w:r w:rsidDel="00000000" w:rsidR="00000000" w:rsidRPr="00000000">
        <w:rPr>
          <w:rFonts w:ascii="Open Sans" w:cs="Open Sans" w:eastAsia="Open Sans" w:hAnsi="Open Sans"/>
          <w:rtl w:val="0"/>
        </w:rPr>
        <w:t xml:space="preserve">. These – and more – are available through the </w:t>
      </w:r>
      <w:hyperlink r:id="rId266">
        <w:r w:rsidDel="00000000" w:rsidR="00000000" w:rsidRPr="00000000">
          <w:rPr>
            <w:rFonts w:ascii="Open Sans" w:cs="Open Sans" w:eastAsia="Open Sans" w:hAnsi="Open Sans"/>
            <w:color w:val="1155cc"/>
            <w:u w:val="single"/>
            <w:rtl w:val="0"/>
          </w:rPr>
          <w:t xml:space="preserve">2018</w:t>
        </w:r>
      </w:hyperlink>
      <w:r w:rsidDel="00000000" w:rsidR="00000000" w:rsidRPr="00000000">
        <w:rPr>
          <w:rFonts w:ascii="Open Sans" w:cs="Open Sans" w:eastAsia="Open Sans" w:hAnsi="Open Sans"/>
          <w:rtl w:val="0"/>
        </w:rPr>
        <w:t xml:space="preserve"> and </w:t>
      </w:r>
      <w:hyperlink r:id="rId267">
        <w:r w:rsidDel="00000000" w:rsidR="00000000" w:rsidRPr="00000000">
          <w:rPr>
            <w:rFonts w:ascii="Open Sans" w:cs="Open Sans" w:eastAsia="Open Sans" w:hAnsi="Open Sans"/>
            <w:color w:val="1155cc"/>
            <w:u w:val="single"/>
            <w:rtl w:val="0"/>
          </w:rPr>
          <w:t xml:space="preserve">2020</w:t>
        </w:r>
      </w:hyperlink>
      <w:r w:rsidDel="00000000" w:rsidR="00000000" w:rsidRPr="00000000">
        <w:rPr>
          <w:rFonts w:ascii="Open Sans" w:cs="Open Sans" w:eastAsia="Open Sans" w:hAnsi="Open Sans"/>
          <w:rtl w:val="0"/>
        </w:rPr>
        <w:t xml:space="preserve"> Grantee Groups in </w:t>
      </w:r>
      <w:r w:rsidDel="00000000" w:rsidR="00000000" w:rsidRPr="00000000">
        <w:rPr>
          <w:rFonts w:ascii="Open Sans" w:cs="Open Sans" w:eastAsia="Open Sans" w:hAnsi="Open Sans"/>
          <w:rtl w:val="0"/>
        </w:rPr>
        <w:t xml:space="preserve">OERTX</w:t>
      </w:r>
      <w:r w:rsidDel="00000000" w:rsidR="00000000" w:rsidRPr="00000000">
        <w:rPr>
          <w:rFonts w:ascii="Open Sans" w:cs="Open Sans" w:eastAsia="Open Sans" w:hAnsi="Open Sans"/>
          <w:rtl w:val="0"/>
        </w:rPr>
        <w:t xml:space="preserve">.</w:t>
      </w:r>
    </w:p>
    <w:p w:rsidR="00000000" w:rsidDel="00000000" w:rsidP="00000000" w:rsidRDefault="00000000" w:rsidRPr="00000000" w14:paraId="0000038B">
      <w:pPr>
        <w:numPr>
          <w:ilvl w:val="0"/>
          <w:numId w:val="19"/>
        </w:numPr>
        <w:ind w:left="720" w:hanging="360"/>
        <w:rPr>
          <w:rFonts w:ascii="Open Sans" w:cs="Open Sans" w:eastAsia="Open Sans" w:hAnsi="Open Sans"/>
          <w:u w:val="none"/>
        </w:rPr>
      </w:pPr>
      <w:hyperlink r:id="rId268">
        <w:r w:rsidDel="00000000" w:rsidR="00000000" w:rsidRPr="00000000">
          <w:rPr>
            <w:rFonts w:ascii="Open Sans" w:cs="Open Sans" w:eastAsia="Open Sans" w:hAnsi="Open Sans"/>
            <w:color w:val="1155cc"/>
            <w:u w:val="single"/>
            <w:rtl w:val="0"/>
          </w:rPr>
          <w:t xml:space="preserve">An Open Companion to Early British Literature</w:t>
        </w:r>
      </w:hyperlink>
      <w:r w:rsidDel="00000000" w:rsidR="00000000" w:rsidRPr="00000000">
        <w:rPr>
          <w:rFonts w:ascii="Open Sans" w:cs="Open Sans" w:eastAsia="Open Sans" w:hAnsi="Open Sans"/>
          <w:rtl w:val="0"/>
        </w:rPr>
        <w:t xml:space="preserve"> edited by Allegra Villarreal, Austin Community College</w:t>
      </w:r>
    </w:p>
    <w:p w:rsidR="00000000" w:rsidDel="00000000" w:rsidP="00000000" w:rsidRDefault="00000000" w:rsidRPr="00000000" w14:paraId="0000038C">
      <w:pPr>
        <w:numPr>
          <w:ilvl w:val="0"/>
          <w:numId w:val="19"/>
        </w:numPr>
        <w:ind w:left="720" w:hanging="360"/>
        <w:rPr>
          <w:rFonts w:ascii="Open Sans" w:cs="Open Sans" w:eastAsia="Open Sans" w:hAnsi="Open Sans"/>
          <w:u w:val="none"/>
        </w:rPr>
      </w:pPr>
      <w:hyperlink r:id="rId269">
        <w:r w:rsidDel="00000000" w:rsidR="00000000" w:rsidRPr="00000000">
          <w:rPr>
            <w:rFonts w:ascii="Open Sans" w:cs="Open Sans" w:eastAsia="Open Sans" w:hAnsi="Open Sans"/>
            <w:color w:val="1155cc"/>
            <w:u w:val="single"/>
            <w:rtl w:val="0"/>
          </w:rPr>
          <w:t xml:space="preserve">College Physics II Supporting Materials</w:t>
        </w:r>
      </w:hyperlink>
      <w:r w:rsidDel="00000000" w:rsidR="00000000" w:rsidRPr="00000000">
        <w:rPr>
          <w:rFonts w:ascii="Open Sans" w:cs="Open Sans" w:eastAsia="Open Sans" w:hAnsi="Open Sans"/>
          <w:rtl w:val="0"/>
        </w:rPr>
        <w:t xml:space="preserve"> by Ming Lou, Lamar University</w:t>
      </w:r>
    </w:p>
    <w:p w:rsidR="00000000" w:rsidDel="00000000" w:rsidP="00000000" w:rsidRDefault="00000000" w:rsidRPr="00000000" w14:paraId="0000038D">
      <w:pPr>
        <w:numPr>
          <w:ilvl w:val="0"/>
          <w:numId w:val="19"/>
        </w:numPr>
        <w:ind w:left="720" w:hanging="360"/>
        <w:rPr>
          <w:rFonts w:ascii="Open Sans" w:cs="Open Sans" w:eastAsia="Open Sans" w:hAnsi="Open Sans"/>
          <w:u w:val="none"/>
        </w:rPr>
      </w:pPr>
      <w:hyperlink r:id="rId270">
        <w:r w:rsidDel="00000000" w:rsidR="00000000" w:rsidRPr="00000000">
          <w:rPr>
            <w:rFonts w:ascii="Open Sans" w:cs="Open Sans" w:eastAsia="Open Sans" w:hAnsi="Open Sans"/>
            <w:color w:val="1155cc"/>
            <w:u w:val="single"/>
            <w:rtl w:val="0"/>
          </w:rPr>
          <w:t xml:space="preserve">Introduction to Business and Professional Communication</w:t>
        </w:r>
      </w:hyperlink>
      <w:r w:rsidDel="00000000" w:rsidR="00000000" w:rsidRPr="00000000">
        <w:rPr>
          <w:rFonts w:ascii="Open Sans" w:cs="Open Sans" w:eastAsia="Open Sans" w:hAnsi="Open Sans"/>
          <w:rtl w:val="0"/>
        </w:rPr>
        <w:t xml:space="preserve"> by Susan Selk, </w:t>
      </w:r>
      <w:r w:rsidDel="00000000" w:rsidR="00000000" w:rsidRPr="00000000">
        <w:rPr>
          <w:rFonts w:ascii="Open Sans" w:cs="Open Sans" w:eastAsia="Open Sans" w:hAnsi="Open Sans"/>
          <w:rtl w:val="0"/>
        </w:rPr>
        <w:t xml:space="preserve">El Paso Community College</w:t>
      </w:r>
    </w:p>
    <w:p w:rsidR="00000000" w:rsidDel="00000000" w:rsidP="00000000" w:rsidRDefault="00000000" w:rsidRPr="00000000" w14:paraId="0000038E">
      <w:pPr>
        <w:numPr>
          <w:ilvl w:val="0"/>
          <w:numId w:val="19"/>
        </w:numPr>
        <w:ind w:left="720" w:hanging="360"/>
        <w:rPr>
          <w:rFonts w:ascii="Open Sans" w:cs="Open Sans" w:eastAsia="Open Sans" w:hAnsi="Open Sans"/>
          <w:u w:val="none"/>
        </w:rPr>
      </w:pPr>
      <w:hyperlink r:id="rId271">
        <w:r w:rsidDel="00000000" w:rsidR="00000000" w:rsidRPr="00000000">
          <w:rPr>
            <w:rFonts w:ascii="Open Sans" w:cs="Open Sans" w:eastAsia="Open Sans" w:hAnsi="Open Sans"/>
            <w:color w:val="1155cc"/>
            <w:u w:val="single"/>
            <w:rtl w:val="0"/>
          </w:rPr>
          <w:t xml:space="preserve">Learning for College Achievement </w:t>
        </w:r>
      </w:hyperlink>
      <w:r w:rsidDel="00000000" w:rsidR="00000000" w:rsidRPr="00000000">
        <w:rPr>
          <w:rFonts w:ascii="Open Sans" w:cs="Open Sans" w:eastAsia="Open Sans" w:hAnsi="Open Sans"/>
          <w:rtl w:val="0"/>
        </w:rPr>
        <w:t xml:space="preserve">by Adam Weiss, West Texas A&amp;M University </w:t>
      </w:r>
    </w:p>
    <w:p w:rsidR="00000000" w:rsidDel="00000000" w:rsidP="00000000" w:rsidRDefault="00000000" w:rsidRPr="00000000" w14:paraId="0000038F">
      <w:pPr>
        <w:numPr>
          <w:ilvl w:val="0"/>
          <w:numId w:val="19"/>
        </w:numPr>
        <w:ind w:left="720" w:hanging="360"/>
        <w:rPr>
          <w:rFonts w:ascii="Open Sans" w:cs="Open Sans" w:eastAsia="Open Sans" w:hAnsi="Open Sans"/>
          <w:u w:val="none"/>
        </w:rPr>
      </w:pPr>
      <w:hyperlink r:id="rId272">
        <w:r w:rsidDel="00000000" w:rsidR="00000000" w:rsidRPr="00000000">
          <w:rPr>
            <w:rFonts w:ascii="Open Sans" w:cs="Open Sans" w:eastAsia="Open Sans" w:hAnsi="Open Sans"/>
            <w:color w:val="1155cc"/>
            <w:u w:val="single"/>
            <w:rtl w:val="0"/>
          </w:rPr>
          <w:t xml:space="preserve">Research Guides</w:t>
        </w:r>
      </w:hyperlink>
      <w:r w:rsidDel="00000000" w:rsidR="00000000" w:rsidRPr="00000000">
        <w:rPr>
          <w:rFonts w:ascii="Open Sans" w:cs="Open Sans" w:eastAsia="Open Sans" w:hAnsi="Open Sans"/>
          <w:rtl w:val="0"/>
        </w:rPr>
        <w:t xml:space="preserve"> by Shane Andrews, </w:t>
      </w:r>
      <w:hyperlink r:id="rId273">
        <w:r w:rsidDel="00000000" w:rsidR="00000000" w:rsidRPr="00000000">
          <w:rPr>
            <w:rFonts w:ascii="Open Sans" w:cs="Open Sans" w:eastAsia="Open Sans" w:hAnsi="Open Sans"/>
            <w:color w:val="1155cc"/>
            <w:u w:val="single"/>
            <w:rtl w:val="0"/>
          </w:rPr>
          <w:t xml:space="preserve">Tarrant County College</w:t>
        </w:r>
      </w:hyperlink>
      <w:r w:rsidDel="00000000" w:rsidR="00000000" w:rsidRPr="00000000">
        <w:rPr>
          <w:rFonts w:ascii="Open Sans" w:cs="Open Sans" w:eastAsia="Open Sans" w:hAnsi="Open Sans"/>
          <w:rtl w:val="0"/>
        </w:rPr>
        <w:t xml:space="preserve"> </w:t>
      </w:r>
      <w:r w:rsidDel="00000000" w:rsidR="00000000" w:rsidRPr="00000000">
        <w:rPr>
          <w:rtl w:val="0"/>
        </w:rPr>
      </w:r>
    </w:p>
    <w:p w:rsidR="00000000" w:rsidDel="00000000" w:rsidP="00000000" w:rsidRDefault="00000000" w:rsidRPr="00000000" w14:paraId="00000390">
      <w:pPr>
        <w:numPr>
          <w:ilvl w:val="0"/>
          <w:numId w:val="19"/>
        </w:numPr>
        <w:ind w:left="720" w:hanging="360"/>
        <w:rPr>
          <w:rFonts w:ascii="Open Sans" w:cs="Open Sans" w:eastAsia="Open Sans" w:hAnsi="Open Sans"/>
          <w:u w:val="none"/>
        </w:rPr>
      </w:pPr>
      <w:hyperlink r:id="rId274">
        <w:r w:rsidDel="00000000" w:rsidR="00000000" w:rsidRPr="00000000">
          <w:rPr>
            <w:rFonts w:ascii="Open Sans" w:cs="Open Sans" w:eastAsia="Open Sans" w:hAnsi="Open Sans"/>
            <w:color w:val="1155cc"/>
            <w:u w:val="single"/>
            <w:rtl w:val="0"/>
          </w:rPr>
          <w:t xml:space="preserve">Texas Government Textbook and Resources</w:t>
        </w:r>
      </w:hyperlink>
      <w:r w:rsidDel="00000000" w:rsidR="00000000" w:rsidRPr="00000000">
        <w:rPr>
          <w:rFonts w:ascii="Open Sans" w:cs="Open Sans" w:eastAsia="Open Sans" w:hAnsi="Open Sans"/>
          <w:rtl w:val="0"/>
        </w:rPr>
        <w:t xml:space="preserve"> by Brenda Norton, Angelo State University</w:t>
      </w:r>
      <w:r w:rsidDel="00000000" w:rsidR="00000000" w:rsidRPr="00000000">
        <w:rPr>
          <w:rtl w:val="0"/>
        </w:rPr>
      </w:r>
    </w:p>
    <w:p w:rsidR="00000000" w:rsidDel="00000000" w:rsidP="00000000" w:rsidRDefault="00000000" w:rsidRPr="00000000" w14:paraId="00000391">
      <w:pPr>
        <w:pageBreakBefore w:val="0"/>
        <w:ind w:left="0" w:firstLine="0"/>
        <w:rPr>
          <w:rFonts w:ascii="Open Sans" w:cs="Open Sans" w:eastAsia="Open Sans" w:hAnsi="Open Sans"/>
        </w:rPr>
      </w:pPr>
      <w:r w:rsidDel="00000000" w:rsidR="00000000" w:rsidRPr="00000000">
        <w:rPr>
          <w:rtl w:val="0"/>
        </w:rPr>
      </w:r>
    </w:p>
    <w:p w:rsidR="00000000" w:rsidDel="00000000" w:rsidP="00000000" w:rsidRDefault="00000000" w:rsidRPr="00000000" w14:paraId="00000392">
      <w:pPr>
        <w:pageBreakBefore w:val="0"/>
        <w:ind w:left="0" w:firstLine="0"/>
        <w:rPr>
          <w:rFonts w:ascii="Open Sans" w:cs="Open Sans" w:eastAsia="Open Sans" w:hAnsi="Open Sans"/>
        </w:rPr>
      </w:pPr>
      <w:r w:rsidDel="00000000" w:rsidR="00000000" w:rsidRPr="00000000">
        <w:rPr>
          <w:rFonts w:ascii="Open Sans" w:cs="Open Sans" w:eastAsia="Open Sans" w:hAnsi="Open Sans"/>
          <w:rtl w:val="0"/>
        </w:rPr>
        <w:t xml:space="preserve">Following is a list of institutional collections of OER:</w:t>
      </w:r>
    </w:p>
    <w:p w:rsidR="00000000" w:rsidDel="00000000" w:rsidP="00000000" w:rsidRDefault="00000000" w:rsidRPr="00000000" w14:paraId="00000393">
      <w:pPr>
        <w:pageBreakBefore w:val="0"/>
        <w:ind w:left="0" w:firstLine="0"/>
        <w:rPr>
          <w:rFonts w:ascii="Open Sans" w:cs="Open Sans" w:eastAsia="Open Sans" w:hAnsi="Open Sans"/>
        </w:rPr>
      </w:pPr>
      <w:r w:rsidDel="00000000" w:rsidR="00000000" w:rsidRPr="00000000">
        <w:rPr>
          <w:rFonts w:ascii="Open Sans" w:cs="Open Sans" w:eastAsia="Open Sans" w:hAnsi="Open Sans"/>
          <w:rtl w:val="0"/>
        </w:rPr>
        <w:t xml:space="preserve">University of Texas at Arlington</w:t>
      </w:r>
    </w:p>
    <w:p w:rsidR="00000000" w:rsidDel="00000000" w:rsidP="00000000" w:rsidRDefault="00000000" w:rsidRPr="00000000" w14:paraId="00000394">
      <w:pPr>
        <w:pageBreakBefore w:val="0"/>
        <w:numPr>
          <w:ilvl w:val="1"/>
          <w:numId w:val="18"/>
        </w:numPr>
        <w:ind w:left="1440" w:hanging="360"/>
        <w:rPr>
          <w:rFonts w:ascii="Open Sans" w:cs="Open Sans" w:eastAsia="Open Sans" w:hAnsi="Open Sans"/>
          <w:u w:val="none"/>
        </w:rPr>
      </w:pPr>
      <w:hyperlink r:id="rId275">
        <w:r w:rsidDel="00000000" w:rsidR="00000000" w:rsidRPr="00000000">
          <w:rPr>
            <w:rFonts w:ascii="Open Sans" w:cs="Open Sans" w:eastAsia="Open Sans" w:hAnsi="Open Sans"/>
            <w:color w:val="1155cc"/>
            <w:u w:val="single"/>
            <w:rtl w:val="0"/>
          </w:rPr>
          <w:t xml:space="preserve">Mavs Open Press </w:t>
        </w:r>
      </w:hyperlink>
      <w:r w:rsidDel="00000000" w:rsidR="00000000" w:rsidRPr="00000000">
        <w:rPr>
          <w:rFonts w:ascii="Open Sans" w:cs="Open Sans" w:eastAsia="Open Sans" w:hAnsi="Open Sans"/>
          <w:rtl w:val="0"/>
        </w:rPr>
        <w:t xml:space="preserve">- collection of open textbooks</w:t>
      </w:r>
    </w:p>
    <w:p w:rsidR="00000000" w:rsidDel="00000000" w:rsidP="00000000" w:rsidRDefault="00000000" w:rsidRPr="00000000" w14:paraId="00000395">
      <w:pPr>
        <w:pageBreakBefore w:val="0"/>
        <w:numPr>
          <w:ilvl w:val="0"/>
          <w:numId w:val="18"/>
        </w:numPr>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University of Houston</w:t>
      </w:r>
    </w:p>
    <w:p w:rsidR="00000000" w:rsidDel="00000000" w:rsidP="00000000" w:rsidRDefault="00000000" w:rsidRPr="00000000" w14:paraId="00000396">
      <w:pPr>
        <w:pageBreakBefore w:val="0"/>
        <w:numPr>
          <w:ilvl w:val="1"/>
          <w:numId w:val="18"/>
        </w:numPr>
        <w:spacing w:after="200" w:before="0" w:lineRule="auto"/>
        <w:ind w:left="1440" w:hanging="360"/>
        <w:rPr>
          <w:rFonts w:ascii="Open Sans" w:cs="Open Sans" w:eastAsia="Open Sans" w:hAnsi="Open Sans"/>
          <w:u w:val="none"/>
        </w:rPr>
      </w:pPr>
      <w:hyperlink r:id="rId276">
        <w:r w:rsidDel="00000000" w:rsidR="00000000" w:rsidRPr="00000000">
          <w:rPr>
            <w:rFonts w:ascii="Open Sans" w:cs="Open Sans" w:eastAsia="Open Sans" w:hAnsi="Open Sans"/>
            <w:color w:val="1155cc"/>
            <w:u w:val="single"/>
            <w:rtl w:val="0"/>
          </w:rPr>
          <w:t xml:space="preserve">Open Textbooks Catalog</w:t>
        </w:r>
      </w:hyperlink>
      <w:r w:rsidDel="00000000" w:rsidR="00000000" w:rsidRPr="00000000">
        <w:rPr>
          <w:rtl w:val="0"/>
        </w:rPr>
      </w:r>
    </w:p>
    <w:p w:rsidR="00000000" w:rsidDel="00000000" w:rsidP="00000000" w:rsidRDefault="00000000" w:rsidRPr="00000000" w14:paraId="00000397">
      <w:pPr>
        <w:pageBreakBefore w:val="0"/>
        <w:numPr>
          <w:ilvl w:val="0"/>
          <w:numId w:val="18"/>
        </w:numPr>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Houston Community College</w:t>
      </w:r>
    </w:p>
    <w:p w:rsidR="00000000" w:rsidDel="00000000" w:rsidP="00000000" w:rsidRDefault="00000000" w:rsidRPr="00000000" w14:paraId="00000398">
      <w:pPr>
        <w:pageBreakBefore w:val="0"/>
        <w:numPr>
          <w:ilvl w:val="1"/>
          <w:numId w:val="18"/>
        </w:numPr>
        <w:spacing w:after="200" w:before="0" w:lineRule="auto"/>
        <w:ind w:left="1440" w:hanging="360"/>
        <w:rPr>
          <w:rFonts w:ascii="Open Sans" w:cs="Open Sans" w:eastAsia="Open Sans" w:hAnsi="Open Sans"/>
          <w:u w:val="none"/>
        </w:rPr>
      </w:pPr>
      <w:hyperlink r:id="rId277">
        <w:r w:rsidDel="00000000" w:rsidR="00000000" w:rsidRPr="00000000">
          <w:rPr>
            <w:rFonts w:ascii="Open Sans" w:cs="Open Sans" w:eastAsia="Open Sans" w:hAnsi="Open Sans"/>
            <w:color w:val="1155cc"/>
            <w:u w:val="single"/>
            <w:rtl w:val="0"/>
          </w:rPr>
          <w:t xml:space="preserve">Faculty authored OER</w:t>
        </w:r>
      </w:hyperlink>
      <w:r w:rsidDel="00000000" w:rsidR="00000000" w:rsidRPr="00000000">
        <w:rPr>
          <w:rtl w:val="0"/>
        </w:rPr>
      </w:r>
    </w:p>
    <w:p w:rsidR="00000000" w:rsidDel="00000000" w:rsidP="00000000" w:rsidRDefault="00000000" w:rsidRPr="00000000" w14:paraId="00000399">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39A">
      <w:pPr>
        <w:pageBreakBefore w:val="0"/>
        <w:numPr>
          <w:ilvl w:val="0"/>
          <w:numId w:val="75"/>
        </w:numPr>
        <w:ind w:left="720" w:hanging="360"/>
        <w:rPr>
          <w:rFonts w:ascii="Open Sans" w:cs="Open Sans" w:eastAsia="Open Sans" w:hAnsi="Open Sans"/>
          <w:u w:val="none"/>
        </w:rPr>
      </w:pPr>
      <w:hyperlink r:id="rId278">
        <w:r w:rsidDel="00000000" w:rsidR="00000000" w:rsidRPr="00000000">
          <w:rPr>
            <w:rFonts w:ascii="Open Sans" w:cs="Open Sans" w:eastAsia="Open Sans" w:hAnsi="Open Sans"/>
            <w:color w:val="1155cc"/>
            <w:u w:val="single"/>
            <w:rtl w:val="0"/>
          </w:rPr>
          <w:t xml:space="preserve">Achieving the Dream OER Degree Course Catalog</w:t>
        </w:r>
      </w:hyperlink>
      <w:r w:rsidDel="00000000" w:rsidR="00000000" w:rsidRPr="00000000">
        <w:rPr>
          <w:rFonts w:ascii="Open Sans" w:cs="Open Sans" w:eastAsia="Open Sans" w:hAnsi="Open Sans"/>
          <w:rtl w:val="0"/>
        </w:rPr>
        <w:t xml:space="preserve"> - several Texas community colleges developed OER courses in </w:t>
      </w:r>
      <w:hyperlink r:id="rId279">
        <w:r w:rsidDel="00000000" w:rsidR="00000000" w:rsidRPr="00000000">
          <w:rPr>
            <w:rFonts w:ascii="Open Sans" w:cs="Open Sans" w:eastAsia="Open Sans" w:hAnsi="Open Sans"/>
            <w:color w:val="1155cc"/>
            <w:u w:val="single"/>
            <w:rtl w:val="0"/>
          </w:rPr>
          <w:t xml:space="preserve">Lumen Learning</w:t>
        </w:r>
      </w:hyperlink>
      <w:r w:rsidDel="00000000" w:rsidR="00000000" w:rsidRPr="00000000">
        <w:rPr>
          <w:rFonts w:ascii="Open Sans" w:cs="Open Sans" w:eastAsia="Open Sans" w:hAnsi="Open Sans"/>
          <w:rtl w:val="0"/>
        </w:rPr>
        <w:t xml:space="preserve">. They include:</w:t>
      </w:r>
    </w:p>
    <w:p w:rsidR="00000000" w:rsidDel="00000000" w:rsidP="00000000" w:rsidRDefault="00000000" w:rsidRPr="00000000" w14:paraId="0000039B">
      <w:pPr>
        <w:pageBreakBefore w:val="0"/>
        <w:numPr>
          <w:ilvl w:val="1"/>
          <w:numId w:val="75"/>
        </w:numPr>
        <w:ind w:left="1440" w:hanging="360"/>
        <w:rPr>
          <w:rFonts w:ascii="Open Sans" w:cs="Open Sans" w:eastAsia="Open Sans" w:hAnsi="Open Sans"/>
          <w:u w:val="none"/>
        </w:rPr>
      </w:pPr>
      <w:r w:rsidDel="00000000" w:rsidR="00000000" w:rsidRPr="00000000">
        <w:rPr>
          <w:rFonts w:ascii="Open Sans" w:cs="Open Sans" w:eastAsia="Open Sans" w:hAnsi="Open Sans"/>
          <w:rtl w:val="0"/>
        </w:rPr>
        <w:t xml:space="preserve">Alamo Colleges District</w:t>
      </w:r>
    </w:p>
    <w:p w:rsidR="00000000" w:rsidDel="00000000" w:rsidP="00000000" w:rsidRDefault="00000000" w:rsidRPr="00000000" w14:paraId="0000039C">
      <w:pPr>
        <w:pageBreakBefore w:val="0"/>
        <w:numPr>
          <w:ilvl w:val="1"/>
          <w:numId w:val="75"/>
        </w:numPr>
        <w:ind w:left="1440" w:hanging="360"/>
        <w:rPr>
          <w:rFonts w:ascii="Open Sans" w:cs="Open Sans" w:eastAsia="Open Sans" w:hAnsi="Open Sans"/>
          <w:u w:val="none"/>
        </w:rPr>
      </w:pPr>
      <w:r w:rsidDel="00000000" w:rsidR="00000000" w:rsidRPr="00000000">
        <w:rPr>
          <w:rFonts w:ascii="Open Sans" w:cs="Open Sans" w:eastAsia="Open Sans" w:hAnsi="Open Sans"/>
          <w:rtl w:val="0"/>
        </w:rPr>
        <w:t xml:space="preserve">Austin Community College</w:t>
      </w:r>
    </w:p>
    <w:p w:rsidR="00000000" w:rsidDel="00000000" w:rsidP="00000000" w:rsidRDefault="00000000" w:rsidRPr="00000000" w14:paraId="0000039D">
      <w:pPr>
        <w:pageBreakBefore w:val="0"/>
        <w:numPr>
          <w:ilvl w:val="1"/>
          <w:numId w:val="75"/>
        </w:numPr>
        <w:ind w:left="1440" w:hanging="360"/>
        <w:rPr>
          <w:rFonts w:ascii="Open Sans" w:cs="Open Sans" w:eastAsia="Open Sans" w:hAnsi="Open Sans"/>
          <w:u w:val="none"/>
        </w:rPr>
      </w:pPr>
      <w:r w:rsidDel="00000000" w:rsidR="00000000" w:rsidRPr="00000000">
        <w:rPr>
          <w:rFonts w:ascii="Open Sans" w:cs="Open Sans" w:eastAsia="Open Sans" w:hAnsi="Open Sans"/>
          <w:rtl w:val="0"/>
        </w:rPr>
        <w:t xml:space="preserve">El Paso Community College</w:t>
      </w:r>
    </w:p>
    <w:p w:rsidR="00000000" w:rsidDel="00000000" w:rsidP="00000000" w:rsidRDefault="00000000" w:rsidRPr="00000000" w14:paraId="0000039E">
      <w:pPr>
        <w:pageBreakBefore w:val="0"/>
        <w:numPr>
          <w:ilvl w:val="1"/>
          <w:numId w:val="75"/>
        </w:numPr>
        <w:ind w:left="1440" w:hanging="360"/>
        <w:rPr>
          <w:rFonts w:ascii="Open Sans" w:cs="Open Sans" w:eastAsia="Open Sans" w:hAnsi="Open Sans"/>
          <w:u w:val="none"/>
        </w:rPr>
      </w:pPr>
      <w:r w:rsidDel="00000000" w:rsidR="00000000" w:rsidRPr="00000000">
        <w:rPr>
          <w:rFonts w:ascii="Open Sans" w:cs="Open Sans" w:eastAsia="Open Sans" w:hAnsi="Open Sans"/>
          <w:rtl w:val="0"/>
        </w:rPr>
        <w:t xml:space="preserve">Odessa College</w:t>
      </w:r>
    </w:p>
    <w:p w:rsidR="00000000" w:rsidDel="00000000" w:rsidP="00000000" w:rsidRDefault="00000000" w:rsidRPr="00000000" w14:paraId="0000039F">
      <w:pPr>
        <w:pageBreakBefore w:val="0"/>
        <w:numPr>
          <w:ilvl w:val="1"/>
          <w:numId w:val="75"/>
        </w:numPr>
        <w:ind w:left="1440" w:hanging="360"/>
        <w:rPr>
          <w:rFonts w:ascii="Open Sans" w:cs="Open Sans" w:eastAsia="Open Sans" w:hAnsi="Open Sans"/>
          <w:u w:val="none"/>
        </w:rPr>
      </w:pPr>
      <w:r w:rsidDel="00000000" w:rsidR="00000000" w:rsidRPr="00000000">
        <w:rPr>
          <w:rFonts w:ascii="Open Sans" w:cs="Open Sans" w:eastAsia="Open Sans" w:hAnsi="Open Sans"/>
          <w:rtl w:val="0"/>
        </w:rPr>
        <w:t xml:space="preserve">San Jacinto College</w:t>
      </w:r>
      <w:r w:rsidDel="00000000" w:rsidR="00000000" w:rsidRPr="00000000">
        <w:rPr>
          <w:rtl w:val="0"/>
        </w:rPr>
      </w:r>
    </w:p>
    <w:p w:rsidR="00000000" w:rsidDel="00000000" w:rsidP="00000000" w:rsidRDefault="00000000" w:rsidRPr="00000000" w14:paraId="000003A0">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If you need help during your creation of an OER, reach out to staff at your institution, who may include but are not limited to Instructional Designers, Librarians, and Instructional Web/Technology staff.</w:t>
      </w:r>
    </w:p>
    <w:p w:rsidR="00000000" w:rsidDel="00000000" w:rsidP="00000000" w:rsidRDefault="00000000" w:rsidRPr="00000000" w14:paraId="000003A1">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Don’t forget to choose a license for your work! Look at this extensive </w:t>
      </w:r>
      <w:hyperlink r:id="rId280">
        <w:r w:rsidDel="00000000" w:rsidR="00000000" w:rsidRPr="00000000">
          <w:rPr>
            <w:rFonts w:ascii="Open Sans" w:cs="Open Sans" w:eastAsia="Open Sans" w:hAnsi="Open Sans"/>
            <w:color w:val="1155cc"/>
            <w:u w:val="single"/>
            <w:rtl w:val="0"/>
          </w:rPr>
          <w:t xml:space="preserve">list of considerations for licensors and licensees</w:t>
        </w:r>
      </w:hyperlink>
      <w:r w:rsidDel="00000000" w:rsidR="00000000" w:rsidRPr="00000000">
        <w:rPr>
          <w:rFonts w:ascii="Open Sans" w:cs="Open Sans" w:eastAsia="Open Sans" w:hAnsi="Open Sans"/>
          <w:rtl w:val="0"/>
        </w:rPr>
        <w:t xml:space="preserve"> before deciding which license to apply to your work. Use the Creative Commons</w:t>
      </w:r>
      <w:hyperlink r:id="rId281">
        <w:r w:rsidDel="00000000" w:rsidR="00000000" w:rsidRPr="00000000">
          <w:rPr>
            <w:rFonts w:ascii="Open Sans" w:cs="Open Sans" w:eastAsia="Open Sans" w:hAnsi="Open Sans"/>
            <w:color w:val="1155cc"/>
            <w:rtl w:val="0"/>
          </w:rPr>
          <w:t xml:space="preserve"> </w:t>
        </w:r>
      </w:hyperlink>
      <w:hyperlink r:id="rId282">
        <w:r w:rsidDel="00000000" w:rsidR="00000000" w:rsidRPr="00000000">
          <w:rPr>
            <w:rFonts w:ascii="Open Sans" w:cs="Open Sans" w:eastAsia="Open Sans" w:hAnsi="Open Sans"/>
            <w:color w:val="1155cc"/>
            <w:u w:val="single"/>
            <w:rtl w:val="0"/>
          </w:rPr>
          <w:t xml:space="preserve">license chooser</w:t>
        </w:r>
      </w:hyperlink>
      <w:r w:rsidDel="00000000" w:rsidR="00000000" w:rsidRPr="00000000">
        <w:rPr>
          <w:rFonts w:ascii="Open Sans" w:cs="Open Sans" w:eastAsia="Open Sans" w:hAnsi="Open Sans"/>
          <w:rtl w:val="0"/>
        </w:rPr>
        <w:t xml:space="preserve"> as well.</w:t>
      </w:r>
    </w:p>
    <w:p w:rsidR="00000000" w:rsidDel="00000000" w:rsidP="00000000" w:rsidRDefault="00000000" w:rsidRPr="00000000" w14:paraId="000003A2">
      <w:pPr>
        <w:pageBreakBefore w:val="0"/>
        <w:spacing w:after="240" w:before="240" w:lineRule="auto"/>
        <w:rPr>
          <w:rFonts w:ascii="Open Sans" w:cs="Open Sans" w:eastAsia="Open Sans" w:hAnsi="Open Sans"/>
          <w:b w:val="1"/>
        </w:rPr>
      </w:pPr>
      <w:r w:rsidDel="00000000" w:rsidR="00000000" w:rsidRPr="00000000">
        <w:rPr>
          <w:rFonts w:ascii="Open Sans" w:cs="Open Sans" w:eastAsia="Open Sans" w:hAnsi="Open Sans"/>
          <w:b w:val="1"/>
          <w:rtl w:val="0"/>
        </w:rPr>
        <w:t xml:space="preserve">One Last Reminder:</w:t>
      </w:r>
    </w:p>
    <w:p w:rsidR="00000000" w:rsidDel="00000000" w:rsidP="00000000" w:rsidRDefault="00000000" w:rsidRPr="00000000" w14:paraId="000003A3">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Creative Commons licenses are </w:t>
      </w:r>
      <w:r w:rsidDel="00000000" w:rsidR="00000000" w:rsidRPr="00000000">
        <w:rPr>
          <w:rFonts w:ascii="Open Sans" w:cs="Open Sans" w:eastAsia="Open Sans" w:hAnsi="Open Sans"/>
          <w:b w:val="1"/>
          <w:rtl w:val="0"/>
        </w:rPr>
        <w:t xml:space="preserve">non-revocable</w:t>
      </w:r>
      <w:r w:rsidDel="00000000" w:rsidR="00000000" w:rsidRPr="00000000">
        <w:rPr>
          <w:rFonts w:ascii="Open Sans" w:cs="Open Sans" w:eastAsia="Open Sans" w:hAnsi="Open Sans"/>
          <w:rtl w:val="0"/>
        </w:rPr>
        <w:t xml:space="preserve">. This means that you cannot stop someone who has obtained your work under a Creative Commons license from using the work according to that license. You can stop offering your work under a Creative Commons license at any time you wish, but this will not affect the rights associated with any copies of your work already in circulation under a Creative Commons license. So, you need to think carefully when choosing a Creative Commons license to make sure that you are happy with people being able to use your work consistent with the terms of the license, even if you later stop distributing your work. </w:t>
      </w:r>
    </w:p>
    <w:p w:rsidR="00000000" w:rsidDel="00000000" w:rsidP="00000000" w:rsidRDefault="00000000" w:rsidRPr="00000000" w14:paraId="000003A4">
      <w:pPr>
        <w:pStyle w:val="Heading3"/>
        <w:pageBreakBefore w:val="0"/>
        <w:spacing w:after="240" w:before="240" w:lineRule="auto"/>
        <w:rPr/>
      </w:pPr>
      <w:bookmarkStart w:colFirst="0" w:colLast="0" w:name="_i36uxjyl1lvd" w:id="73"/>
      <w:bookmarkEnd w:id="73"/>
      <w:r w:rsidDel="00000000" w:rsidR="00000000" w:rsidRPr="00000000">
        <w:rPr>
          <w:rtl w:val="0"/>
        </w:rPr>
        <w:t xml:space="preserve">Sharing Your Work</w:t>
      </w:r>
    </w:p>
    <w:p w:rsidR="00000000" w:rsidDel="00000000" w:rsidP="00000000" w:rsidRDefault="00000000" w:rsidRPr="00000000" w14:paraId="000003A5">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Are you interested in sharing your material? Do you have an engaging course activity, image, assessment item, video, or a whole course that might be beneficial to other faculty in your discipline? Sharing your work is a personal choice and can be daunting, but it also can be rewarding. Sharing your work with others allows for increased use as well as opportunities for collaboration, enhancement, and improvement of your work. You can start small by sharing your work with others in your department or just at your institution. Or, if you are ready, you can share it globally with other educators and students, thus contributing to the open education community at large.</w:t>
      </w:r>
    </w:p>
    <w:p w:rsidR="00000000" w:rsidDel="00000000" w:rsidP="00000000" w:rsidRDefault="00000000" w:rsidRPr="00000000" w14:paraId="000003A6">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Whether you share it locally or globally as an OER, consider the following steps as your guide to sharing your work.</w:t>
      </w:r>
    </w:p>
    <w:p w:rsidR="00000000" w:rsidDel="00000000" w:rsidP="00000000" w:rsidRDefault="00000000" w:rsidRPr="00000000" w14:paraId="000003A7">
      <w:pPr>
        <w:pStyle w:val="Heading2"/>
        <w:keepNext w:val="0"/>
        <w:keepLines w:val="0"/>
        <w:pageBreakBefore w:val="0"/>
        <w:spacing w:after="80" w:lineRule="auto"/>
        <w:rPr>
          <w:rFonts w:ascii="Open Sans" w:cs="Open Sans" w:eastAsia="Open Sans" w:hAnsi="Open Sans"/>
          <w:b w:val="1"/>
          <w:sz w:val="22"/>
          <w:szCs w:val="22"/>
        </w:rPr>
      </w:pPr>
      <w:bookmarkStart w:colFirst="0" w:colLast="0" w:name="_qx1vomfi34i8" w:id="74"/>
      <w:bookmarkEnd w:id="74"/>
      <w:r w:rsidDel="00000000" w:rsidR="00000000" w:rsidRPr="00000000">
        <w:rPr>
          <w:rFonts w:ascii="Open Sans" w:cs="Open Sans" w:eastAsia="Open Sans" w:hAnsi="Open Sans"/>
          <w:b w:val="1"/>
          <w:sz w:val="22"/>
          <w:szCs w:val="22"/>
          <w:rtl w:val="0"/>
        </w:rPr>
        <w:t xml:space="preserve">Step 1: Terms of Use</w:t>
      </w:r>
    </w:p>
    <w:p w:rsidR="00000000" w:rsidDel="00000000" w:rsidP="00000000" w:rsidRDefault="00000000" w:rsidRPr="00000000" w14:paraId="000003A8">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Decide on the terms of use. Do you wish to release your work under Creative Commons license or in the public domain? Please make sure to review the difference between these two copyright terms:</w:t>
      </w:r>
    </w:p>
    <w:p w:rsidR="00000000" w:rsidDel="00000000" w:rsidP="00000000" w:rsidRDefault="00000000" w:rsidRPr="00000000" w14:paraId="000003A9">
      <w:pPr>
        <w:pageBreakBefore w:val="0"/>
        <w:numPr>
          <w:ilvl w:val="0"/>
          <w:numId w:val="7"/>
        </w:numPr>
        <w:spacing w:after="0" w:afterAutospacing="0" w:before="240"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By releasing your work under a Creative Commons license, you </w:t>
      </w:r>
      <w:r w:rsidDel="00000000" w:rsidR="00000000" w:rsidRPr="00000000">
        <w:rPr>
          <w:rFonts w:ascii="Open Sans" w:cs="Open Sans" w:eastAsia="Open Sans" w:hAnsi="Open Sans"/>
          <w:b w:val="1"/>
          <w:rtl w:val="0"/>
        </w:rPr>
        <w:t xml:space="preserve">retain ownership</w:t>
      </w:r>
      <w:r w:rsidDel="00000000" w:rsidR="00000000" w:rsidRPr="00000000">
        <w:rPr>
          <w:rFonts w:ascii="Open Sans" w:cs="Open Sans" w:eastAsia="Open Sans" w:hAnsi="Open Sans"/>
          <w:rtl w:val="0"/>
        </w:rPr>
        <w:t xml:space="preserve"> while allowing others to use your work (as long as they attribute it to you) without needing to ask permission of you directly.</w:t>
      </w:r>
    </w:p>
    <w:p w:rsidR="00000000" w:rsidDel="00000000" w:rsidP="00000000" w:rsidRDefault="00000000" w:rsidRPr="00000000" w14:paraId="000003AA">
      <w:pPr>
        <w:pageBreakBefore w:val="0"/>
        <w:numPr>
          <w:ilvl w:val="0"/>
          <w:numId w:val="7"/>
        </w:numPr>
        <w:spacing w:after="240" w:before="0" w:beforeAutospacing="0"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By releasing your work in the public domain, your </w:t>
      </w:r>
      <w:r w:rsidDel="00000000" w:rsidR="00000000" w:rsidRPr="00000000">
        <w:rPr>
          <w:rFonts w:ascii="Open Sans" w:cs="Open Sans" w:eastAsia="Open Sans" w:hAnsi="Open Sans"/>
          <w:b w:val="1"/>
          <w:rtl w:val="0"/>
        </w:rPr>
        <w:t xml:space="preserve">copyright ownership is waived</w:t>
      </w:r>
      <w:r w:rsidDel="00000000" w:rsidR="00000000" w:rsidRPr="00000000">
        <w:rPr>
          <w:rFonts w:ascii="Open Sans" w:cs="Open Sans" w:eastAsia="Open Sans" w:hAnsi="Open Sans"/>
          <w:rtl w:val="0"/>
        </w:rPr>
        <w:t xml:space="preserve">. It is as if you are GIVING your work to the public as a gift. Users may still cite you when adopting your work, but they are not required to do so.</w:t>
      </w:r>
    </w:p>
    <w:p w:rsidR="00000000" w:rsidDel="00000000" w:rsidP="00000000" w:rsidRDefault="00000000" w:rsidRPr="00000000" w14:paraId="000003AB">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Please see </w:t>
      </w:r>
      <w:hyperlink w:anchor="_y0ocqpfqnijr">
        <w:r w:rsidDel="00000000" w:rsidR="00000000" w:rsidRPr="00000000">
          <w:rPr>
            <w:rFonts w:ascii="Open Sans" w:cs="Open Sans" w:eastAsia="Open Sans" w:hAnsi="Open Sans"/>
            <w:color w:val="1155cc"/>
            <w:u w:val="single"/>
            <w:rtl w:val="0"/>
          </w:rPr>
          <w:t xml:space="preserve">“What is the difference between public domain and open license?”</w:t>
        </w:r>
      </w:hyperlink>
      <w:r w:rsidDel="00000000" w:rsidR="00000000" w:rsidRPr="00000000">
        <w:rPr>
          <w:rFonts w:ascii="Open Sans" w:cs="Open Sans" w:eastAsia="Open Sans" w:hAnsi="Open Sans"/>
          <w:rtl w:val="0"/>
        </w:rPr>
        <w:t xml:space="preserve"> in Unit</w:t>
      </w:r>
      <w:r w:rsidDel="00000000" w:rsidR="00000000" w:rsidRPr="00000000">
        <w:rPr>
          <w:rFonts w:ascii="Open Sans" w:cs="Open Sans" w:eastAsia="Open Sans" w:hAnsi="Open Sans"/>
          <w:rtl w:val="0"/>
        </w:rPr>
        <w:t xml:space="preserve"> 4</w:t>
      </w:r>
      <w:r w:rsidDel="00000000" w:rsidR="00000000" w:rsidRPr="00000000">
        <w:rPr>
          <w:rFonts w:ascii="Open Sans" w:cs="Open Sans" w:eastAsia="Open Sans" w:hAnsi="Open Sans"/>
          <w:rtl w:val="0"/>
        </w:rPr>
        <w:t xml:space="preserve"> for details.</w:t>
      </w:r>
    </w:p>
    <w:p w:rsidR="00000000" w:rsidDel="00000000" w:rsidP="00000000" w:rsidRDefault="00000000" w:rsidRPr="00000000" w14:paraId="000003AC">
      <w:pPr>
        <w:pStyle w:val="Heading2"/>
        <w:keepNext w:val="0"/>
        <w:keepLines w:val="0"/>
        <w:pageBreakBefore w:val="0"/>
        <w:spacing w:after="80" w:lineRule="auto"/>
        <w:rPr>
          <w:rFonts w:ascii="Open Sans" w:cs="Open Sans" w:eastAsia="Open Sans" w:hAnsi="Open Sans"/>
          <w:b w:val="1"/>
          <w:sz w:val="22"/>
          <w:szCs w:val="22"/>
        </w:rPr>
      </w:pPr>
      <w:bookmarkStart w:colFirst="0" w:colLast="0" w:name="_k3allnyrkv1u" w:id="75"/>
      <w:bookmarkEnd w:id="75"/>
      <w:r w:rsidDel="00000000" w:rsidR="00000000" w:rsidRPr="00000000">
        <w:rPr>
          <w:rFonts w:ascii="Open Sans" w:cs="Open Sans" w:eastAsia="Open Sans" w:hAnsi="Open Sans"/>
          <w:b w:val="1"/>
          <w:sz w:val="22"/>
          <w:szCs w:val="22"/>
          <w:rtl w:val="0"/>
        </w:rPr>
        <w:t xml:space="preserve">Step 2: Seeking Copyright Clearance</w:t>
      </w:r>
    </w:p>
    <w:p w:rsidR="00000000" w:rsidDel="00000000" w:rsidP="00000000" w:rsidRDefault="00000000" w:rsidRPr="00000000" w14:paraId="000003AD">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Be sure that the work is eligible to be shared. To release your work with a CC license or in the public domain, your work should be cleared from all copyright issues. To do so, your work should be one or a combination of the following types:</w:t>
      </w:r>
    </w:p>
    <w:p w:rsidR="00000000" w:rsidDel="00000000" w:rsidP="00000000" w:rsidRDefault="00000000" w:rsidRPr="00000000" w14:paraId="000003AE">
      <w:pPr>
        <w:pageBreakBefore w:val="0"/>
        <w:numPr>
          <w:ilvl w:val="1"/>
          <w:numId w:val="58"/>
        </w:numPr>
        <w:spacing w:after="0" w:afterAutospacing="0" w:before="240" w:lineRule="auto"/>
        <w:ind w:left="1440" w:hanging="360"/>
        <w:rPr>
          <w:rFonts w:ascii="Open Sans" w:cs="Open Sans" w:eastAsia="Open Sans" w:hAnsi="Open Sans"/>
        </w:rPr>
      </w:pPr>
      <w:r w:rsidDel="00000000" w:rsidR="00000000" w:rsidRPr="00000000">
        <w:rPr>
          <w:rFonts w:ascii="Open Sans" w:cs="Open Sans" w:eastAsia="Open Sans" w:hAnsi="Open Sans"/>
          <w:rtl w:val="0"/>
        </w:rPr>
        <w:t xml:space="preserve">your original work,</w:t>
      </w:r>
    </w:p>
    <w:p w:rsidR="00000000" w:rsidDel="00000000" w:rsidP="00000000" w:rsidRDefault="00000000" w:rsidRPr="00000000" w14:paraId="000003AF">
      <w:pPr>
        <w:pageBreakBefore w:val="0"/>
        <w:numPr>
          <w:ilvl w:val="1"/>
          <w:numId w:val="58"/>
        </w:numPr>
        <w:spacing w:after="0" w:afterAutospacing="0" w:before="0" w:beforeAutospacing="0" w:lineRule="auto"/>
        <w:ind w:left="1440" w:hanging="360"/>
        <w:rPr>
          <w:rFonts w:ascii="Open Sans" w:cs="Open Sans" w:eastAsia="Open Sans" w:hAnsi="Open Sans"/>
        </w:rPr>
      </w:pPr>
      <w:r w:rsidDel="00000000" w:rsidR="00000000" w:rsidRPr="00000000">
        <w:rPr>
          <w:rFonts w:ascii="Open Sans" w:cs="Open Sans" w:eastAsia="Open Sans" w:hAnsi="Open Sans"/>
          <w:rtl w:val="0"/>
        </w:rPr>
        <w:t xml:space="preserve">built from open resources,</w:t>
      </w:r>
    </w:p>
    <w:p w:rsidR="00000000" w:rsidDel="00000000" w:rsidP="00000000" w:rsidRDefault="00000000" w:rsidRPr="00000000" w14:paraId="000003B0">
      <w:pPr>
        <w:pageBreakBefore w:val="0"/>
        <w:numPr>
          <w:ilvl w:val="1"/>
          <w:numId w:val="58"/>
        </w:numPr>
        <w:spacing w:after="0" w:afterAutospacing="0" w:before="0" w:beforeAutospacing="0" w:lineRule="auto"/>
        <w:ind w:left="1440" w:hanging="360"/>
        <w:rPr>
          <w:rFonts w:ascii="Open Sans" w:cs="Open Sans" w:eastAsia="Open Sans" w:hAnsi="Open Sans"/>
        </w:rPr>
      </w:pPr>
      <w:r w:rsidDel="00000000" w:rsidR="00000000" w:rsidRPr="00000000">
        <w:rPr>
          <w:rFonts w:ascii="Open Sans" w:cs="Open Sans" w:eastAsia="Open Sans" w:hAnsi="Open Sans"/>
          <w:rtl w:val="0"/>
        </w:rPr>
        <w:t xml:space="preserve">built from the public domain,</w:t>
      </w:r>
    </w:p>
    <w:p w:rsidR="00000000" w:rsidDel="00000000" w:rsidP="00000000" w:rsidRDefault="00000000" w:rsidRPr="00000000" w14:paraId="000003B1">
      <w:pPr>
        <w:pageBreakBefore w:val="0"/>
        <w:numPr>
          <w:ilvl w:val="1"/>
          <w:numId w:val="58"/>
        </w:numPr>
        <w:spacing w:after="0" w:afterAutospacing="0" w:before="0" w:beforeAutospacing="0" w:lineRule="auto"/>
        <w:ind w:left="1440" w:hanging="360"/>
        <w:rPr>
          <w:rFonts w:ascii="Open Sans" w:cs="Open Sans" w:eastAsia="Open Sans" w:hAnsi="Open Sans"/>
        </w:rPr>
      </w:pPr>
      <w:r w:rsidDel="00000000" w:rsidR="00000000" w:rsidRPr="00000000">
        <w:rPr>
          <w:rFonts w:ascii="Open Sans" w:cs="Open Sans" w:eastAsia="Open Sans" w:hAnsi="Open Sans"/>
          <w:rtl w:val="0"/>
        </w:rPr>
        <w:t xml:space="preserve">built from copyrighted work that you obtained permission to use and distribute for the life of your openly licensed work, or</w:t>
      </w:r>
    </w:p>
    <w:p w:rsidR="00000000" w:rsidDel="00000000" w:rsidP="00000000" w:rsidRDefault="00000000" w:rsidRPr="00000000" w14:paraId="000003B2">
      <w:pPr>
        <w:pageBreakBefore w:val="0"/>
        <w:numPr>
          <w:ilvl w:val="1"/>
          <w:numId w:val="58"/>
        </w:numPr>
        <w:spacing w:after="240" w:before="0" w:beforeAutospacing="0" w:lineRule="auto"/>
        <w:ind w:left="1440" w:hanging="360"/>
        <w:rPr>
          <w:rFonts w:ascii="Open Sans" w:cs="Open Sans" w:eastAsia="Open Sans" w:hAnsi="Open Sans"/>
        </w:rPr>
      </w:pPr>
      <w:r w:rsidDel="00000000" w:rsidR="00000000" w:rsidRPr="00000000">
        <w:rPr>
          <w:rFonts w:ascii="Open Sans" w:cs="Open Sans" w:eastAsia="Open Sans" w:hAnsi="Open Sans"/>
          <w:rtl w:val="0"/>
        </w:rPr>
        <w:t xml:space="preserve">combination of above works</w:t>
      </w:r>
    </w:p>
    <w:p w:rsidR="00000000" w:rsidDel="00000000" w:rsidP="00000000" w:rsidRDefault="00000000" w:rsidRPr="00000000" w14:paraId="000003B3">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b w:val="1"/>
          <w:rtl w:val="0"/>
        </w:rPr>
        <w:t xml:space="preserve">Note:</w:t>
      </w:r>
      <w:r w:rsidDel="00000000" w:rsidR="00000000" w:rsidRPr="00000000">
        <w:rPr>
          <w:rFonts w:ascii="Open Sans" w:cs="Open Sans" w:eastAsia="Open Sans" w:hAnsi="Open Sans"/>
          <w:rtl w:val="0"/>
        </w:rPr>
        <w:t xml:space="preserve"> For any third-party materials, whether openly licensed or copyrighted, those materials need to be attributed as not governed by the CC license you chose for your work, but under different terms and by different authors.</w:t>
      </w:r>
    </w:p>
    <w:p w:rsidR="00000000" w:rsidDel="00000000" w:rsidP="00000000" w:rsidRDefault="00000000" w:rsidRPr="00000000" w14:paraId="000003B4">
      <w:pPr>
        <w:pStyle w:val="Heading3"/>
        <w:keepNext w:val="0"/>
        <w:keepLines w:val="0"/>
        <w:pageBreakBefore w:val="0"/>
        <w:spacing w:after="80" w:before="280" w:lineRule="auto"/>
        <w:rPr>
          <w:sz w:val="22"/>
          <w:szCs w:val="22"/>
        </w:rPr>
      </w:pPr>
      <w:bookmarkStart w:colFirst="0" w:colLast="0" w:name="_wrndyaexgefn" w:id="76"/>
      <w:bookmarkEnd w:id="76"/>
      <w:r w:rsidDel="00000000" w:rsidR="00000000" w:rsidRPr="00000000">
        <w:rPr>
          <w:sz w:val="22"/>
          <w:szCs w:val="22"/>
          <w:rtl w:val="0"/>
        </w:rPr>
        <w:t xml:space="preserve">Getting Permission to Use Copyrighted Materials</w:t>
      </w:r>
    </w:p>
    <w:p w:rsidR="00000000" w:rsidDel="00000000" w:rsidP="00000000" w:rsidRDefault="00000000" w:rsidRPr="00000000" w14:paraId="000003B5">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If you must use any items that are copyrighted with all-rights reserved, please be sure to obtain the permission letter(s) from the author(s). </w:t>
      </w:r>
      <w:r w:rsidDel="00000000" w:rsidR="00000000" w:rsidRPr="00000000">
        <w:rPr>
          <w:rFonts w:ascii="Open Sans" w:cs="Open Sans" w:eastAsia="Open Sans" w:hAnsi="Open Sans"/>
          <w:rtl w:val="0"/>
        </w:rPr>
        <w:t xml:space="preserve">Please find a sample permission </w:t>
      </w:r>
      <w:r w:rsidDel="00000000" w:rsidR="00000000" w:rsidRPr="00000000">
        <w:rPr>
          <w:rFonts w:ascii="Open Sans" w:cs="Open Sans" w:eastAsia="Open Sans" w:hAnsi="Open Sans"/>
          <w:i w:val="1"/>
          <w:rtl w:val="0"/>
        </w:rPr>
        <w:t xml:space="preserve">request</w:t>
      </w:r>
      <w:r w:rsidDel="00000000" w:rsidR="00000000" w:rsidRPr="00000000">
        <w:rPr>
          <w:rFonts w:ascii="Open Sans" w:cs="Open Sans" w:eastAsia="Open Sans" w:hAnsi="Open Sans"/>
          <w:rtl w:val="0"/>
        </w:rPr>
        <w:t xml:space="preserve"> email.</w:t>
      </w:r>
      <w:r w:rsidDel="00000000" w:rsidR="00000000" w:rsidRPr="00000000">
        <w:rPr>
          <w:rtl w:val="0"/>
        </w:rPr>
      </w:r>
    </w:p>
    <w:p w:rsidR="00000000" w:rsidDel="00000000" w:rsidP="00000000" w:rsidRDefault="00000000" w:rsidRPr="00000000" w14:paraId="000003B6">
      <w:pPr>
        <w:pageBreakBefore w:val="0"/>
        <w:spacing w:after="240" w:before="240" w:lineRule="auto"/>
        <w:rPr>
          <w:rFonts w:ascii="Open Sans" w:cs="Open Sans" w:eastAsia="Open Sans" w:hAnsi="Open Sans"/>
          <w:b w:val="1"/>
        </w:rPr>
      </w:pPr>
      <w:r w:rsidDel="00000000" w:rsidR="00000000" w:rsidRPr="00000000">
        <w:rPr>
          <w:rFonts w:ascii="Open Sans" w:cs="Open Sans" w:eastAsia="Open Sans" w:hAnsi="Open Sans"/>
          <w:b w:val="1"/>
          <w:rtl w:val="0"/>
        </w:rPr>
        <w:t xml:space="preserve">A sample email to ask for permission to use the work: </w:t>
      </w:r>
    </w:p>
    <w:p w:rsidR="00000000" w:rsidDel="00000000" w:rsidP="00000000" w:rsidRDefault="00000000" w:rsidRPr="00000000" w14:paraId="000003B7">
      <w:pPr>
        <w:pageBreakBefore w:val="0"/>
        <w:spacing w:after="240" w:before="240" w:lineRule="auto"/>
        <w:rPr>
          <w:rFonts w:ascii="Open Sans" w:cs="Open Sans" w:eastAsia="Open Sans" w:hAnsi="Open Sans"/>
          <w:i w:val="1"/>
        </w:rPr>
      </w:pPr>
      <w:r w:rsidDel="00000000" w:rsidR="00000000" w:rsidRPr="00000000">
        <w:rPr>
          <w:rFonts w:ascii="Open Sans" w:cs="Open Sans" w:eastAsia="Open Sans" w:hAnsi="Open Sans"/>
          <w:i w:val="1"/>
          <w:rtl w:val="0"/>
        </w:rPr>
        <w:t xml:space="preserve">Hello Dr. R.B Lone Star, </w:t>
      </w:r>
    </w:p>
    <w:p w:rsidR="00000000" w:rsidDel="00000000" w:rsidP="00000000" w:rsidRDefault="00000000" w:rsidRPr="00000000" w14:paraId="000003B8">
      <w:pPr>
        <w:pageBreakBefore w:val="0"/>
        <w:spacing w:after="240" w:before="240" w:lineRule="auto"/>
        <w:rPr>
          <w:rFonts w:ascii="Open Sans" w:cs="Open Sans" w:eastAsia="Open Sans" w:hAnsi="Open Sans"/>
          <w:i w:val="1"/>
        </w:rPr>
      </w:pPr>
      <w:r w:rsidDel="00000000" w:rsidR="00000000" w:rsidRPr="00000000">
        <w:rPr>
          <w:rFonts w:ascii="Open Sans" w:cs="Open Sans" w:eastAsia="Open Sans" w:hAnsi="Open Sans"/>
          <w:i w:val="1"/>
          <w:rtl w:val="0"/>
        </w:rPr>
        <w:t xml:space="preserve">I am a faculty member with the ____ project. The purpose of this project is to design openly licensed Science and Technology courses that can be taught face-to-face, hybrid, and/or online. These courses will be freely available on the internet for anyone to copy, modify, and use. One of the purposes of this project is to offer educational resources to regions where formal educational opportunities are scarce or expensive. </w:t>
      </w:r>
    </w:p>
    <w:p w:rsidR="00000000" w:rsidDel="00000000" w:rsidP="00000000" w:rsidRDefault="00000000" w:rsidRPr="00000000" w14:paraId="000003B9">
      <w:pPr>
        <w:pageBreakBefore w:val="0"/>
        <w:spacing w:after="240" w:before="240" w:lineRule="auto"/>
        <w:rPr>
          <w:rFonts w:ascii="Open Sans" w:cs="Open Sans" w:eastAsia="Open Sans" w:hAnsi="Open Sans"/>
          <w:i w:val="1"/>
        </w:rPr>
      </w:pPr>
      <w:r w:rsidDel="00000000" w:rsidR="00000000" w:rsidRPr="00000000">
        <w:rPr>
          <w:rFonts w:ascii="Open Sans" w:cs="Open Sans" w:eastAsia="Open Sans" w:hAnsi="Open Sans"/>
          <w:i w:val="1"/>
          <w:rtl w:val="0"/>
        </w:rPr>
        <w:t xml:space="preserve">I am creating a course titled “Horticulture History of the Texas Bluebonnet” and I would like to use a post from your blog titled “Environment and Climate: Impacts On the Texas Bluebonnet” from February 2020. </w:t>
      </w:r>
    </w:p>
    <w:p w:rsidR="00000000" w:rsidDel="00000000" w:rsidP="00000000" w:rsidRDefault="00000000" w:rsidRPr="00000000" w14:paraId="000003BA">
      <w:pPr>
        <w:pageBreakBefore w:val="0"/>
        <w:spacing w:after="240" w:before="240" w:lineRule="auto"/>
        <w:rPr>
          <w:rFonts w:ascii="Open Sans" w:cs="Open Sans" w:eastAsia="Open Sans" w:hAnsi="Open Sans"/>
          <w:i w:val="1"/>
        </w:rPr>
      </w:pPr>
      <w:r w:rsidDel="00000000" w:rsidR="00000000" w:rsidRPr="00000000">
        <w:rPr>
          <w:rFonts w:ascii="Open Sans" w:cs="Open Sans" w:eastAsia="Open Sans" w:hAnsi="Open Sans"/>
          <w:i w:val="1"/>
          <w:rtl w:val="0"/>
        </w:rPr>
        <w:t xml:space="preserve">I am seeking your permission to distribute this material as part of our course. You will maintain your copyright but will be giving us permission to distribute this material for reuse as part of the teaching of this course. We will most likely copy the text of your post into a Google document and attribute you. A full citation for the work will accompany it, as will a statement of copyright ownership. </w:t>
      </w:r>
    </w:p>
    <w:p w:rsidR="00000000" w:rsidDel="00000000" w:rsidP="00000000" w:rsidRDefault="00000000" w:rsidRPr="00000000" w14:paraId="000003BB">
      <w:pPr>
        <w:pageBreakBefore w:val="0"/>
        <w:spacing w:after="240" w:before="240" w:lineRule="auto"/>
        <w:rPr>
          <w:rFonts w:ascii="Open Sans" w:cs="Open Sans" w:eastAsia="Open Sans" w:hAnsi="Open Sans"/>
          <w:i w:val="1"/>
        </w:rPr>
      </w:pPr>
      <w:r w:rsidDel="00000000" w:rsidR="00000000" w:rsidRPr="00000000">
        <w:rPr>
          <w:rFonts w:ascii="Open Sans" w:cs="Open Sans" w:eastAsia="Open Sans" w:hAnsi="Open Sans"/>
          <w:i w:val="1"/>
          <w:rtl w:val="0"/>
        </w:rPr>
        <w:t xml:space="preserve">Please contact me at xxxx@bluebonnetu.edu or by telephone at 512-xxx-xxxx with information about this request. Thank you for your time and attention. </w:t>
      </w:r>
    </w:p>
    <w:p w:rsidR="00000000" w:rsidDel="00000000" w:rsidP="00000000" w:rsidRDefault="00000000" w:rsidRPr="00000000" w14:paraId="000003BC">
      <w:pPr>
        <w:pageBreakBefore w:val="0"/>
        <w:spacing w:after="240" w:before="240" w:lineRule="auto"/>
        <w:rPr>
          <w:rFonts w:ascii="Open Sans" w:cs="Open Sans" w:eastAsia="Open Sans" w:hAnsi="Open Sans"/>
          <w:i w:val="1"/>
        </w:rPr>
      </w:pPr>
      <w:r w:rsidDel="00000000" w:rsidR="00000000" w:rsidRPr="00000000">
        <w:rPr>
          <w:rFonts w:ascii="Open Sans" w:cs="Open Sans" w:eastAsia="Open Sans" w:hAnsi="Open Sans"/>
          <w:i w:val="1"/>
          <w:rtl w:val="0"/>
        </w:rPr>
        <w:t xml:space="preserve">Regards,</w:t>
      </w:r>
    </w:p>
    <w:p w:rsidR="00000000" w:rsidDel="00000000" w:rsidP="00000000" w:rsidRDefault="00000000" w:rsidRPr="00000000" w14:paraId="000003BD">
      <w:pPr>
        <w:pageBreakBefore w:val="0"/>
        <w:spacing w:after="240" w:before="240" w:lineRule="auto"/>
        <w:rPr>
          <w:rFonts w:ascii="Open Sans" w:cs="Open Sans" w:eastAsia="Open Sans" w:hAnsi="Open Sans"/>
          <w:i w:val="1"/>
        </w:rPr>
      </w:pPr>
      <w:r w:rsidDel="00000000" w:rsidR="00000000" w:rsidRPr="00000000">
        <w:rPr>
          <w:rFonts w:ascii="Open Sans" w:cs="Open Sans" w:eastAsia="Open Sans" w:hAnsi="Open Sans"/>
          <w:i w:val="1"/>
          <w:rtl w:val="0"/>
        </w:rPr>
        <w:t xml:space="preserve">Your name</w:t>
      </w:r>
    </w:p>
    <w:p w:rsidR="00000000" w:rsidDel="00000000" w:rsidP="00000000" w:rsidRDefault="00000000" w:rsidRPr="00000000" w14:paraId="000003BE">
      <w:pPr>
        <w:pStyle w:val="Heading2"/>
        <w:keepNext w:val="0"/>
        <w:keepLines w:val="0"/>
        <w:pageBreakBefore w:val="0"/>
        <w:spacing w:after="80" w:lineRule="auto"/>
        <w:rPr>
          <w:rFonts w:ascii="Open Sans" w:cs="Open Sans" w:eastAsia="Open Sans" w:hAnsi="Open Sans"/>
          <w:b w:val="1"/>
          <w:sz w:val="22"/>
          <w:szCs w:val="22"/>
        </w:rPr>
      </w:pPr>
      <w:bookmarkStart w:colFirst="0" w:colLast="0" w:name="_sjkom6swfxvj" w:id="77"/>
      <w:bookmarkEnd w:id="77"/>
      <w:r w:rsidDel="00000000" w:rsidR="00000000" w:rsidRPr="00000000">
        <w:rPr>
          <w:rFonts w:ascii="Open Sans" w:cs="Open Sans" w:eastAsia="Open Sans" w:hAnsi="Open Sans"/>
          <w:b w:val="1"/>
          <w:sz w:val="22"/>
          <w:szCs w:val="22"/>
          <w:rtl w:val="0"/>
        </w:rPr>
        <w:t xml:space="preserve">Step 3: Selecting a Repository</w:t>
      </w:r>
    </w:p>
    <w:p w:rsidR="00000000" w:rsidDel="00000000" w:rsidP="00000000" w:rsidRDefault="00000000" w:rsidRPr="00000000" w14:paraId="000003BF">
      <w:pPr>
        <w:pStyle w:val="Heading3"/>
        <w:keepNext w:val="0"/>
        <w:keepLines w:val="0"/>
        <w:pageBreakBefore w:val="0"/>
        <w:spacing w:after="80" w:before="280" w:lineRule="auto"/>
        <w:rPr>
          <w:sz w:val="22"/>
          <w:szCs w:val="22"/>
        </w:rPr>
      </w:pPr>
      <w:bookmarkStart w:colFirst="0" w:colLast="0" w:name="_hyg531fq0v6r" w:id="78"/>
      <w:bookmarkEnd w:id="78"/>
      <w:r w:rsidDel="00000000" w:rsidR="00000000" w:rsidRPr="00000000">
        <w:rPr>
          <w:sz w:val="22"/>
          <w:szCs w:val="22"/>
          <w:rtl w:val="0"/>
        </w:rPr>
        <w:t xml:space="preserve">For Images</w:t>
      </w:r>
    </w:p>
    <w:p w:rsidR="00000000" w:rsidDel="00000000" w:rsidP="00000000" w:rsidRDefault="00000000" w:rsidRPr="00000000" w14:paraId="000003C0">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Consider</w:t>
      </w:r>
      <w:hyperlink r:id="rId283">
        <w:r w:rsidDel="00000000" w:rsidR="00000000" w:rsidRPr="00000000">
          <w:rPr>
            <w:rFonts w:ascii="Open Sans" w:cs="Open Sans" w:eastAsia="Open Sans" w:hAnsi="Open Sans"/>
            <w:rtl w:val="0"/>
          </w:rPr>
          <w:t xml:space="preserve"> </w:t>
        </w:r>
      </w:hyperlink>
      <w:hyperlink r:id="rId284">
        <w:r w:rsidDel="00000000" w:rsidR="00000000" w:rsidRPr="00000000">
          <w:rPr>
            <w:rFonts w:ascii="Open Sans" w:cs="Open Sans" w:eastAsia="Open Sans" w:hAnsi="Open Sans"/>
            <w:color w:val="1155cc"/>
            <w:u w:val="single"/>
            <w:rtl w:val="0"/>
          </w:rPr>
          <w:t xml:space="preserve">Flickr </w:t>
        </w:r>
      </w:hyperlink>
      <w:r w:rsidDel="00000000" w:rsidR="00000000" w:rsidRPr="00000000">
        <w:rPr>
          <w:rFonts w:ascii="Open Sans" w:cs="Open Sans" w:eastAsia="Open Sans" w:hAnsi="Open Sans"/>
          <w:rtl w:val="0"/>
        </w:rPr>
        <w:t xml:space="preserve">or</w:t>
      </w:r>
      <w:hyperlink r:id="rId285">
        <w:r w:rsidDel="00000000" w:rsidR="00000000" w:rsidRPr="00000000">
          <w:rPr>
            <w:rFonts w:ascii="Open Sans" w:cs="Open Sans" w:eastAsia="Open Sans" w:hAnsi="Open Sans"/>
            <w:rtl w:val="0"/>
          </w:rPr>
          <w:t xml:space="preserve"> </w:t>
        </w:r>
      </w:hyperlink>
      <w:hyperlink r:id="rId286">
        <w:r w:rsidDel="00000000" w:rsidR="00000000" w:rsidRPr="00000000">
          <w:rPr>
            <w:rFonts w:ascii="Open Sans" w:cs="Open Sans" w:eastAsia="Open Sans" w:hAnsi="Open Sans"/>
            <w:color w:val="1155cc"/>
            <w:u w:val="single"/>
            <w:rtl w:val="0"/>
          </w:rPr>
          <w:t xml:space="preserve">Wikimedia Commons</w:t>
        </w:r>
      </w:hyperlink>
      <w:r w:rsidDel="00000000" w:rsidR="00000000" w:rsidRPr="00000000">
        <w:rPr>
          <w:rFonts w:ascii="Open Sans" w:cs="Open Sans" w:eastAsia="Open Sans" w:hAnsi="Open Sans"/>
          <w:rtl w:val="0"/>
        </w:rPr>
        <w:t xml:space="preserve">. As you upload your image to these repositories, you will see the option to select the terms of use. Open Washington has created simple </w:t>
      </w:r>
      <w:hyperlink r:id="rId287">
        <w:r w:rsidDel="00000000" w:rsidR="00000000" w:rsidRPr="00000000">
          <w:rPr>
            <w:rFonts w:ascii="Open Sans" w:cs="Open Sans" w:eastAsia="Open Sans" w:hAnsi="Open Sans"/>
            <w:color w:val="1155cc"/>
            <w:u w:val="single"/>
            <w:rtl w:val="0"/>
          </w:rPr>
          <w:t xml:space="preserve">instructions</w:t>
        </w:r>
      </w:hyperlink>
      <w:r w:rsidDel="00000000" w:rsidR="00000000" w:rsidRPr="00000000">
        <w:rPr>
          <w:rFonts w:ascii="Open Sans" w:cs="Open Sans" w:eastAsia="Open Sans" w:hAnsi="Open Sans"/>
          <w:rtl w:val="0"/>
        </w:rPr>
        <w:t xml:space="preserve"> if you need help in uploading an image to your Flickr account and marking it with a CC license.</w:t>
      </w:r>
    </w:p>
    <w:p w:rsidR="00000000" w:rsidDel="00000000" w:rsidP="00000000" w:rsidRDefault="00000000" w:rsidRPr="00000000" w14:paraId="000003C1">
      <w:pPr>
        <w:pStyle w:val="Heading3"/>
        <w:keepNext w:val="0"/>
        <w:keepLines w:val="0"/>
        <w:pageBreakBefore w:val="0"/>
        <w:spacing w:after="80" w:before="280" w:lineRule="auto"/>
        <w:rPr>
          <w:sz w:val="22"/>
          <w:szCs w:val="22"/>
        </w:rPr>
      </w:pPr>
      <w:bookmarkStart w:colFirst="0" w:colLast="0" w:name="_sg2zmz4n4zma" w:id="79"/>
      <w:bookmarkEnd w:id="79"/>
      <w:r w:rsidDel="00000000" w:rsidR="00000000" w:rsidRPr="00000000">
        <w:rPr>
          <w:sz w:val="22"/>
          <w:szCs w:val="22"/>
          <w:rtl w:val="0"/>
        </w:rPr>
        <w:t xml:space="preserve">For Videos</w:t>
      </w:r>
    </w:p>
    <w:p w:rsidR="00000000" w:rsidDel="00000000" w:rsidP="00000000" w:rsidRDefault="00000000" w:rsidRPr="00000000" w14:paraId="000003C2">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Consider</w:t>
      </w:r>
      <w:hyperlink r:id="rId288">
        <w:r w:rsidDel="00000000" w:rsidR="00000000" w:rsidRPr="00000000">
          <w:rPr>
            <w:rFonts w:ascii="Open Sans" w:cs="Open Sans" w:eastAsia="Open Sans" w:hAnsi="Open Sans"/>
            <w:rtl w:val="0"/>
          </w:rPr>
          <w:t xml:space="preserve"> </w:t>
        </w:r>
      </w:hyperlink>
      <w:hyperlink r:id="rId289">
        <w:r w:rsidDel="00000000" w:rsidR="00000000" w:rsidRPr="00000000">
          <w:rPr>
            <w:rFonts w:ascii="Open Sans" w:cs="Open Sans" w:eastAsia="Open Sans" w:hAnsi="Open Sans"/>
            <w:color w:val="1155cc"/>
            <w:u w:val="single"/>
            <w:rtl w:val="0"/>
          </w:rPr>
          <w:t xml:space="preserve">YouTube </w:t>
        </w:r>
      </w:hyperlink>
      <w:r w:rsidDel="00000000" w:rsidR="00000000" w:rsidRPr="00000000">
        <w:rPr>
          <w:rFonts w:ascii="Open Sans" w:cs="Open Sans" w:eastAsia="Open Sans" w:hAnsi="Open Sans"/>
          <w:rtl w:val="0"/>
        </w:rPr>
        <w:t xml:space="preserve"> or</w:t>
      </w:r>
      <w:hyperlink r:id="rId290">
        <w:r w:rsidDel="00000000" w:rsidR="00000000" w:rsidRPr="00000000">
          <w:rPr>
            <w:rFonts w:ascii="Open Sans" w:cs="Open Sans" w:eastAsia="Open Sans" w:hAnsi="Open Sans"/>
            <w:rtl w:val="0"/>
          </w:rPr>
          <w:t xml:space="preserve"> </w:t>
        </w:r>
      </w:hyperlink>
      <w:hyperlink r:id="rId291">
        <w:r w:rsidDel="00000000" w:rsidR="00000000" w:rsidRPr="00000000">
          <w:rPr>
            <w:rFonts w:ascii="Open Sans" w:cs="Open Sans" w:eastAsia="Open Sans" w:hAnsi="Open Sans"/>
            <w:color w:val="1155cc"/>
            <w:u w:val="single"/>
            <w:rtl w:val="0"/>
          </w:rPr>
          <w:t xml:space="preserve">Vimeo</w:t>
        </w:r>
      </w:hyperlink>
      <w:r w:rsidDel="00000000" w:rsidR="00000000" w:rsidRPr="00000000">
        <w:rPr>
          <w:rFonts w:ascii="Open Sans" w:cs="Open Sans" w:eastAsia="Open Sans" w:hAnsi="Open Sans"/>
          <w:rtl w:val="0"/>
        </w:rPr>
        <w:t xml:space="preserve">. For help, consult these </w:t>
      </w:r>
      <w:hyperlink r:id="rId292">
        <w:r w:rsidDel="00000000" w:rsidR="00000000" w:rsidRPr="00000000">
          <w:rPr>
            <w:rFonts w:ascii="Open Sans" w:cs="Open Sans" w:eastAsia="Open Sans" w:hAnsi="Open Sans"/>
            <w:color w:val="1155cc"/>
            <w:u w:val="single"/>
            <w:rtl w:val="0"/>
          </w:rPr>
          <w:t xml:space="preserve">instructions</w:t>
        </w:r>
      </w:hyperlink>
      <w:r w:rsidDel="00000000" w:rsidR="00000000" w:rsidRPr="00000000">
        <w:rPr>
          <w:rFonts w:ascii="Open Sans" w:cs="Open Sans" w:eastAsia="Open Sans" w:hAnsi="Open Sans"/>
          <w:rtl w:val="0"/>
        </w:rPr>
        <w:t xml:space="preserve"> created by Open Washington for uploading videos in Youtube. Always provide captions to your videos. YouTube automatically creates captions; always verify that the captions are correct. They can be edited easily by following these </w:t>
      </w:r>
      <w:hyperlink r:id="rId293">
        <w:r w:rsidDel="00000000" w:rsidR="00000000" w:rsidRPr="00000000">
          <w:rPr>
            <w:rFonts w:ascii="Open Sans" w:cs="Open Sans" w:eastAsia="Open Sans" w:hAnsi="Open Sans"/>
            <w:color w:val="1155cc"/>
            <w:u w:val="single"/>
            <w:rtl w:val="0"/>
          </w:rPr>
          <w:t xml:space="preserve">simple instructions</w:t>
        </w:r>
      </w:hyperlink>
      <w:r w:rsidDel="00000000" w:rsidR="00000000" w:rsidRPr="00000000">
        <w:rPr>
          <w:rFonts w:ascii="Open Sans" w:cs="Open Sans" w:eastAsia="Open Sans" w:hAnsi="Open Sans"/>
          <w:rtl w:val="0"/>
        </w:rPr>
        <w:t xml:space="preserve">.</w:t>
      </w:r>
      <w:r w:rsidDel="00000000" w:rsidR="00000000" w:rsidRPr="00000000">
        <w:rPr>
          <w:rtl w:val="0"/>
        </w:rPr>
      </w:r>
    </w:p>
    <w:p w:rsidR="00000000" w:rsidDel="00000000" w:rsidP="00000000" w:rsidRDefault="00000000" w:rsidRPr="00000000" w14:paraId="000003C3">
      <w:pPr>
        <w:pStyle w:val="Heading3"/>
        <w:keepNext w:val="0"/>
        <w:keepLines w:val="0"/>
        <w:pageBreakBefore w:val="0"/>
        <w:spacing w:after="80" w:before="280" w:lineRule="auto"/>
        <w:rPr>
          <w:sz w:val="22"/>
          <w:szCs w:val="22"/>
        </w:rPr>
      </w:pPr>
      <w:bookmarkStart w:colFirst="0" w:colLast="0" w:name="_vxm50uvois50" w:id="80"/>
      <w:bookmarkEnd w:id="80"/>
      <w:r w:rsidDel="00000000" w:rsidR="00000000" w:rsidRPr="00000000">
        <w:rPr>
          <w:sz w:val="22"/>
          <w:szCs w:val="22"/>
          <w:rtl w:val="0"/>
        </w:rPr>
        <w:t xml:space="preserve">For Course Materials</w:t>
      </w:r>
    </w:p>
    <w:p w:rsidR="00000000" w:rsidDel="00000000" w:rsidP="00000000" w:rsidRDefault="00000000" w:rsidRPr="00000000" w14:paraId="000003C4">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Consider </w:t>
      </w:r>
      <w:hyperlink r:id="rId294">
        <w:r w:rsidDel="00000000" w:rsidR="00000000" w:rsidRPr="00000000">
          <w:rPr>
            <w:rFonts w:ascii="Open Sans" w:cs="Open Sans" w:eastAsia="Open Sans" w:hAnsi="Open Sans"/>
            <w:color w:val="1155cc"/>
            <w:u w:val="single"/>
            <w:rtl w:val="0"/>
          </w:rPr>
          <w:t xml:space="preserve">OERTX</w:t>
        </w:r>
      </w:hyperlink>
      <w:r w:rsidDel="00000000" w:rsidR="00000000" w:rsidRPr="00000000">
        <w:rPr>
          <w:rFonts w:ascii="Open Sans" w:cs="Open Sans" w:eastAsia="Open Sans" w:hAnsi="Open Sans"/>
          <w:rtl w:val="0"/>
        </w:rPr>
        <w:t xml:space="preserve"> or </w:t>
      </w:r>
      <w:hyperlink r:id="rId295">
        <w:r w:rsidDel="00000000" w:rsidR="00000000" w:rsidRPr="00000000">
          <w:rPr>
            <w:rFonts w:ascii="Open Sans" w:cs="Open Sans" w:eastAsia="Open Sans" w:hAnsi="Open Sans"/>
            <w:color w:val="1155cc"/>
            <w:u w:val="single"/>
            <w:rtl w:val="0"/>
          </w:rPr>
          <w:t xml:space="preserve">OER Commons</w:t>
        </w:r>
      </w:hyperlink>
      <w:r w:rsidDel="00000000" w:rsidR="00000000" w:rsidRPr="00000000">
        <w:rPr>
          <w:rFonts w:ascii="Open Sans" w:cs="Open Sans" w:eastAsia="Open Sans" w:hAnsi="Open Sans"/>
          <w:rtl w:val="0"/>
        </w:rPr>
        <w:t xml:space="preserve">. Additionally, if your institution has an institutional repository,  work with your librarians to add your work to your institutional collection. Alternatively, web storage space like Google Drive allows for easy and free access. If you choose a web storage space, make sure to (1) manually mark your work as CC-licensed or in the public domain by placing the copyright notice somewhere visible and (2) make the link accessible by the public.</w:t>
      </w:r>
    </w:p>
    <w:p w:rsidR="00000000" w:rsidDel="00000000" w:rsidP="00000000" w:rsidRDefault="00000000" w:rsidRPr="00000000" w14:paraId="000003C5">
      <w:pPr>
        <w:pageBreakBefore w:val="0"/>
        <w:spacing w:after="120" w:before="120" w:line="240" w:lineRule="auto"/>
        <w:rPr>
          <w:rFonts w:ascii="Open Sans" w:cs="Open Sans" w:eastAsia="Open Sans" w:hAnsi="Open Sans"/>
          <w:b w:val="1"/>
          <w:sz w:val="28"/>
          <w:szCs w:val="28"/>
        </w:rPr>
      </w:pPr>
      <w:r w:rsidDel="00000000" w:rsidR="00000000" w:rsidRPr="00000000">
        <w:rPr>
          <w:rFonts w:ascii="Open Sans" w:cs="Open Sans" w:eastAsia="Open Sans" w:hAnsi="Open Sans"/>
          <w:b w:val="1"/>
          <w:sz w:val="28"/>
          <w:szCs w:val="28"/>
          <w:rtl w:val="0"/>
        </w:rPr>
        <w:t xml:space="preserve">Concept Review </w:t>
      </w:r>
      <w:r w:rsidDel="00000000" w:rsidR="00000000" w:rsidRPr="00000000">
        <w:rPr>
          <w:rtl w:val="0"/>
        </w:rPr>
      </w:r>
    </w:p>
    <w:p w:rsidR="00000000" w:rsidDel="00000000" w:rsidP="00000000" w:rsidRDefault="00000000" w:rsidRPr="00000000" w14:paraId="000003C6">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3C7">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The last exercise for these modules is for you to create your own OER.  This will allow you to apply all that you’ve learned in Modules 1-8.</w:t>
      </w:r>
    </w:p>
    <w:p w:rsidR="00000000" w:rsidDel="00000000" w:rsidP="00000000" w:rsidRDefault="00000000" w:rsidRPr="00000000" w14:paraId="000003C8">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3C9">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Choose one of the three prompts to create an open educational resource about the topic of this module. This can be a blog, vlog, libguide page, a slide deck, a short video, a handout, or other. For this exercise, be sure your resource is licensed CC BY. Here are some topic ideas; feel free to create your own based on your department culture or course needs. The goal is that you will use this OER!</w:t>
      </w:r>
    </w:p>
    <w:p w:rsidR="00000000" w:rsidDel="00000000" w:rsidP="00000000" w:rsidRDefault="00000000" w:rsidRPr="00000000" w14:paraId="000003CA">
      <w:pPr>
        <w:pageBreakBefore w:val="0"/>
        <w:numPr>
          <w:ilvl w:val="0"/>
          <w:numId w:val="5"/>
        </w:numPr>
        <w:spacing w:after="0" w:afterAutospacing="0" w:before="240"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Create an OER which reflects something you need for your course – start small, such as one teaching unit</w:t>
      </w:r>
    </w:p>
    <w:p w:rsidR="00000000" w:rsidDel="00000000" w:rsidP="00000000" w:rsidRDefault="00000000" w:rsidRPr="00000000" w14:paraId="000003CB">
      <w:pPr>
        <w:pageBreakBefore w:val="0"/>
        <w:numPr>
          <w:ilvl w:val="0"/>
          <w:numId w:val="5"/>
        </w:numPr>
        <w:spacing w:after="0" w:afterAutospacing="0" w:before="0" w:beforeAutospacing="0"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 Create an OER that informs faculty or students on the importance of active and engaged teaching</w:t>
      </w:r>
    </w:p>
    <w:p w:rsidR="00000000" w:rsidDel="00000000" w:rsidP="00000000" w:rsidRDefault="00000000" w:rsidRPr="00000000" w14:paraId="000003CC">
      <w:pPr>
        <w:pageBreakBefore w:val="0"/>
        <w:numPr>
          <w:ilvl w:val="0"/>
          <w:numId w:val="5"/>
        </w:numPr>
        <w:spacing w:after="240" w:before="0" w:beforeAutospacing="0"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Create an OER on five (or so) tips you deem important for faculty to ensure they are following best practices in regarding adopting, adapting, or creating OER</w:t>
      </w:r>
    </w:p>
    <w:p w:rsidR="00000000" w:rsidDel="00000000" w:rsidP="00000000" w:rsidRDefault="00000000" w:rsidRPr="00000000" w14:paraId="000003CD">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3CE">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Be sure your resource is properly marked with an open license and publicly accessible (public link sharing in Google Docs is acceptable if you’re not ready to make it broadly discoverable). If you’d like to adapt a resource that already exists, make sure to provide a link to the original version so we can see the improvements you made. HINT: TASL! </w:t>
      </w:r>
    </w:p>
    <w:p w:rsidR="00000000" w:rsidDel="00000000" w:rsidP="00000000" w:rsidRDefault="00000000" w:rsidRPr="00000000" w14:paraId="000003CF">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 </w:t>
      </w:r>
    </w:p>
    <w:p w:rsidR="00000000" w:rsidDel="00000000" w:rsidP="00000000" w:rsidRDefault="00000000" w:rsidRPr="00000000" w14:paraId="000003D0">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Here’s an example of an openly licensed handout on open education for faculty. It was created with a Google Docs template. The handout was adapted from an existing OER (see attribution statement) and modified to meet the needs of the creator for a faculty workshop.</w:t>
      </w:r>
    </w:p>
    <w:p w:rsidR="00000000" w:rsidDel="00000000" w:rsidP="00000000" w:rsidRDefault="00000000" w:rsidRPr="00000000" w14:paraId="000003D1">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3D2">
      <w:pPr>
        <w:pageBreakBefore w:val="0"/>
        <w:numPr>
          <w:ilvl w:val="0"/>
          <w:numId w:val="10"/>
        </w:numPr>
        <w:ind w:left="720" w:hanging="360"/>
        <w:rPr>
          <w:rFonts w:ascii="Open Sans" w:cs="Open Sans" w:eastAsia="Open Sans" w:hAnsi="Open Sans"/>
          <w:u w:val="none"/>
        </w:rPr>
      </w:pPr>
      <w:hyperlink r:id="rId296">
        <w:r w:rsidDel="00000000" w:rsidR="00000000" w:rsidRPr="00000000">
          <w:rPr>
            <w:rFonts w:ascii="Open Sans" w:cs="Open Sans" w:eastAsia="Open Sans" w:hAnsi="Open Sans"/>
            <w:color w:val="1155cc"/>
            <w:u w:val="single"/>
            <w:rtl w:val="0"/>
          </w:rPr>
          <w:t xml:space="preserve">Open Education (OE): A Fact Sheet for Faculty</w:t>
        </w:r>
      </w:hyperlink>
      <w:r w:rsidDel="00000000" w:rsidR="00000000" w:rsidRPr="00000000">
        <w:rPr>
          <w:rtl w:val="0"/>
        </w:rPr>
      </w:r>
    </w:p>
    <w:p w:rsidR="00000000" w:rsidDel="00000000" w:rsidP="00000000" w:rsidRDefault="00000000" w:rsidRPr="00000000" w14:paraId="000003D3">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3D4">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Once you’ve created your OER, consider emailing the resource link to your colleagues or students for review. </w:t>
      </w:r>
    </w:p>
    <w:p w:rsidR="00000000" w:rsidDel="00000000" w:rsidP="00000000" w:rsidRDefault="00000000" w:rsidRPr="00000000" w14:paraId="000003D5">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3D6">
      <w:pPr>
        <w:pageBreakBefore w:val="0"/>
        <w:rPr>
          <w:b w:val="1"/>
        </w:rPr>
      </w:pPr>
      <w:r w:rsidDel="00000000" w:rsidR="00000000" w:rsidRPr="00000000">
        <w:rPr>
          <w:rtl w:val="0"/>
        </w:rPr>
      </w:r>
    </w:p>
    <w:p w:rsidR="00000000" w:rsidDel="00000000" w:rsidP="00000000" w:rsidRDefault="00000000" w:rsidRPr="00000000" w14:paraId="000003D7">
      <w:pPr>
        <w:pageBreakBefore w:val="0"/>
        <w:rPr>
          <w:b w:val="1"/>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3D8">
      <w:pPr>
        <w:pageBreakBefore w:val="0"/>
        <w:rPr>
          <w:b w:val="1"/>
        </w:rPr>
      </w:pPr>
      <w:r w:rsidDel="00000000" w:rsidR="00000000" w:rsidRPr="00000000">
        <w:rPr>
          <w:rtl w:val="0"/>
        </w:rPr>
      </w:r>
    </w:p>
    <w:p w:rsidR="00000000" w:rsidDel="00000000" w:rsidP="00000000" w:rsidRDefault="00000000" w:rsidRPr="00000000" w14:paraId="000003D9">
      <w:pPr>
        <w:pageBreakBefore w:val="0"/>
        <w:jc w:val="center"/>
        <w:rPr>
          <w:b w:val="1"/>
        </w:rPr>
      </w:pPr>
      <w:r w:rsidDel="00000000" w:rsidR="00000000" w:rsidRPr="00000000">
        <w:rPr>
          <w:b w:val="1"/>
          <w:rtl w:val="0"/>
        </w:rPr>
        <w:t xml:space="preserve">Attributions</w:t>
      </w:r>
    </w:p>
    <w:p w:rsidR="00000000" w:rsidDel="00000000" w:rsidP="00000000" w:rsidRDefault="00000000" w:rsidRPr="00000000" w14:paraId="000003DA">
      <w:pPr>
        <w:pageBreakBefore w:val="0"/>
        <w:spacing w:line="276" w:lineRule="auto"/>
        <w:jc w:val="center"/>
        <w:rPr>
          <w:rFonts w:ascii="Open Sans" w:cs="Open Sans" w:eastAsia="Open Sans" w:hAnsi="Open Sans"/>
          <w:i w:val="1"/>
        </w:rPr>
      </w:pPr>
      <w:r w:rsidDel="00000000" w:rsidR="00000000" w:rsidRPr="00000000">
        <w:rPr>
          <w:rFonts w:ascii="Open Sans" w:cs="Open Sans" w:eastAsia="Open Sans" w:hAnsi="Open Sans"/>
          <w:i w:val="1"/>
          <w:rtl w:val="0"/>
        </w:rPr>
        <w:t xml:space="preserve">Information for this module was consulted and adapted from</w:t>
      </w:r>
    </w:p>
    <w:p w:rsidR="00000000" w:rsidDel="00000000" w:rsidP="00000000" w:rsidRDefault="00000000" w:rsidRPr="00000000" w14:paraId="000003DB">
      <w:pPr>
        <w:pageBreakBefore w:val="0"/>
        <w:spacing w:line="276" w:lineRule="auto"/>
        <w:jc w:val="center"/>
        <w:rPr>
          <w:rFonts w:ascii="Open Sans" w:cs="Open Sans" w:eastAsia="Open Sans" w:hAnsi="Open Sans"/>
          <w:i w:val="1"/>
        </w:rPr>
      </w:pPr>
      <w:r w:rsidDel="00000000" w:rsidR="00000000" w:rsidRPr="00000000">
        <w:rPr>
          <w:rtl w:val="0"/>
        </w:rPr>
      </w:r>
    </w:p>
    <w:p w:rsidR="00000000" w:rsidDel="00000000" w:rsidP="00000000" w:rsidRDefault="00000000" w:rsidRPr="00000000" w14:paraId="000003D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Open Sans" w:cs="Open Sans" w:eastAsia="Open Sans" w:hAnsi="Open Sans"/>
          <w:color w:val="1155cc"/>
        </w:rPr>
      </w:pPr>
      <w:hyperlink r:id="rId297">
        <w:r w:rsidDel="00000000" w:rsidR="00000000" w:rsidRPr="00000000">
          <w:rPr>
            <w:rFonts w:ascii="Open Sans" w:cs="Open Sans" w:eastAsia="Open Sans" w:hAnsi="Open Sans"/>
            <w:color w:val="1155cc"/>
            <w:u w:val="single"/>
            <w:rtl w:val="0"/>
          </w:rPr>
          <w:t xml:space="preserve">"6 Steps to modifying an Open Textbook"</w:t>
        </w:r>
      </w:hyperlink>
      <w:r w:rsidDel="00000000" w:rsidR="00000000" w:rsidRPr="00000000">
        <w:rPr>
          <w:rFonts w:ascii="Open Sans" w:cs="Open Sans" w:eastAsia="Open Sans" w:hAnsi="Open Sans"/>
          <w:rtl w:val="0"/>
        </w:rPr>
        <w:t xml:space="preserve"> by</w:t>
      </w:r>
      <w:r w:rsidDel="00000000" w:rsidR="00000000" w:rsidRPr="00000000">
        <w:rPr>
          <w:rFonts w:ascii="Open Sans" w:cs="Open Sans" w:eastAsia="Open Sans" w:hAnsi="Open Sans"/>
          <w:color w:val="1155cc"/>
          <w:highlight w:val="white"/>
          <w:rtl w:val="0"/>
        </w:rPr>
        <w:t xml:space="preserve"> BC Campus</w:t>
      </w:r>
      <w:r w:rsidDel="00000000" w:rsidR="00000000" w:rsidRPr="00000000">
        <w:rPr>
          <w:rFonts w:ascii="Open Sans" w:cs="Open Sans" w:eastAsia="Open Sans" w:hAnsi="Open Sans"/>
          <w:rtl w:val="0"/>
        </w:rPr>
        <w:t xml:space="preserve"> is licensed under </w:t>
      </w:r>
      <w:hyperlink r:id="rId298">
        <w:r w:rsidDel="00000000" w:rsidR="00000000" w:rsidRPr="00000000">
          <w:rPr>
            <w:rFonts w:ascii="Open Sans" w:cs="Open Sans" w:eastAsia="Open Sans" w:hAnsi="Open Sans"/>
            <w:color w:val="1155cc"/>
            <w:u w:val="single"/>
            <w:rtl w:val="0"/>
          </w:rPr>
          <w:t xml:space="preserve">CC BY 4.0</w:t>
        </w:r>
      </w:hyperlink>
      <w:r w:rsidDel="00000000" w:rsidR="00000000" w:rsidRPr="00000000">
        <w:rPr>
          <w:rtl w:val="0"/>
        </w:rPr>
      </w:r>
    </w:p>
    <w:p w:rsidR="00000000" w:rsidDel="00000000" w:rsidP="00000000" w:rsidRDefault="00000000" w:rsidRPr="00000000" w14:paraId="000003DD">
      <w:pPr>
        <w:pageBreakBefore w:val="0"/>
        <w:spacing w:line="276" w:lineRule="auto"/>
        <w:rPr>
          <w:rFonts w:ascii="Open Sans" w:cs="Open Sans" w:eastAsia="Open Sans" w:hAnsi="Open Sans"/>
          <w:i w:val="1"/>
        </w:rPr>
      </w:pPr>
      <w:r w:rsidDel="00000000" w:rsidR="00000000" w:rsidRPr="00000000">
        <w:rPr>
          <w:rtl w:val="0"/>
        </w:rPr>
      </w:r>
    </w:p>
    <w:p w:rsidR="00000000" w:rsidDel="00000000" w:rsidP="00000000" w:rsidRDefault="00000000" w:rsidRPr="00000000" w14:paraId="000003DE">
      <w:pPr>
        <w:pageBreakBefore w:val="0"/>
        <w:spacing w:line="276" w:lineRule="auto"/>
        <w:rPr>
          <w:rFonts w:ascii="Open Sans" w:cs="Open Sans" w:eastAsia="Open Sans" w:hAnsi="Open Sans"/>
          <w:i w:val="1"/>
        </w:rPr>
      </w:pPr>
      <w:hyperlink r:id="rId299">
        <w:r w:rsidDel="00000000" w:rsidR="00000000" w:rsidRPr="00000000">
          <w:rPr>
            <w:rFonts w:ascii="Open Sans" w:cs="Open Sans" w:eastAsia="Open Sans" w:hAnsi="Open Sans"/>
            <w:color w:val="1155cc"/>
            <w:u w:val="single"/>
            <w:rtl w:val="0"/>
          </w:rPr>
          <w:t xml:space="preserve">"Adaptation Guide: What is an Adaptation"</w:t>
        </w:r>
      </w:hyperlink>
      <w:r w:rsidDel="00000000" w:rsidR="00000000" w:rsidRPr="00000000">
        <w:rPr>
          <w:rFonts w:ascii="Open Sans" w:cs="Open Sans" w:eastAsia="Open Sans" w:hAnsi="Open Sans"/>
          <w:color w:val="1155cc"/>
          <w:u w:val="single"/>
          <w:rtl w:val="0"/>
        </w:rPr>
        <w:t xml:space="preserve"> </w:t>
      </w:r>
      <w:r w:rsidDel="00000000" w:rsidR="00000000" w:rsidRPr="00000000">
        <w:rPr>
          <w:rFonts w:ascii="Open Sans" w:cs="Open Sans" w:eastAsia="Open Sans" w:hAnsi="Open Sans"/>
          <w:rtl w:val="0"/>
        </w:rPr>
        <w:t xml:space="preserve">by</w:t>
      </w:r>
      <w:r w:rsidDel="00000000" w:rsidR="00000000" w:rsidRPr="00000000">
        <w:rPr>
          <w:rFonts w:ascii="Open Sans" w:cs="Open Sans" w:eastAsia="Open Sans" w:hAnsi="Open Sans"/>
          <w:color w:val="1155cc"/>
          <w:rtl w:val="0"/>
        </w:rPr>
        <w:t xml:space="preserve"> </w:t>
      </w:r>
      <w:r w:rsidDel="00000000" w:rsidR="00000000" w:rsidRPr="00000000">
        <w:rPr>
          <w:rFonts w:ascii="Open Sans" w:cs="Open Sans" w:eastAsia="Open Sans" w:hAnsi="Open Sans"/>
          <w:color w:val="1155cc"/>
          <w:highlight w:val="white"/>
          <w:rtl w:val="0"/>
        </w:rPr>
        <w:t xml:space="preserve">BC Campus</w:t>
      </w:r>
      <w:r w:rsidDel="00000000" w:rsidR="00000000" w:rsidRPr="00000000">
        <w:rPr>
          <w:rFonts w:ascii="Open Sans" w:cs="Open Sans" w:eastAsia="Open Sans" w:hAnsi="Open Sans"/>
          <w:rtl w:val="0"/>
        </w:rPr>
        <w:t xml:space="preserve"> is licensed under </w:t>
      </w:r>
      <w:hyperlink r:id="rId300">
        <w:r w:rsidDel="00000000" w:rsidR="00000000" w:rsidRPr="00000000">
          <w:rPr>
            <w:rFonts w:ascii="Open Sans" w:cs="Open Sans" w:eastAsia="Open Sans" w:hAnsi="Open Sans"/>
            <w:color w:val="1155cc"/>
            <w:u w:val="single"/>
            <w:rtl w:val="0"/>
          </w:rPr>
          <w:t xml:space="preserve">CC BY 4.0</w:t>
        </w:r>
      </w:hyperlink>
      <w:r w:rsidDel="00000000" w:rsidR="00000000" w:rsidRPr="00000000">
        <w:rPr>
          <w:rtl w:val="0"/>
        </w:rPr>
      </w:r>
    </w:p>
    <w:p w:rsidR="00000000" w:rsidDel="00000000" w:rsidP="00000000" w:rsidRDefault="00000000" w:rsidRPr="00000000" w14:paraId="000003DF">
      <w:pPr>
        <w:pageBreakBefore w:val="0"/>
        <w:spacing w:line="276" w:lineRule="auto"/>
        <w:rPr>
          <w:rFonts w:ascii="Open Sans" w:cs="Open Sans" w:eastAsia="Open Sans" w:hAnsi="Open Sans"/>
          <w:i w:val="1"/>
        </w:rPr>
      </w:pPr>
      <w:r w:rsidDel="00000000" w:rsidR="00000000" w:rsidRPr="00000000">
        <w:rPr>
          <w:rtl w:val="0"/>
        </w:rPr>
      </w:r>
    </w:p>
    <w:p w:rsidR="00000000" w:rsidDel="00000000" w:rsidP="00000000" w:rsidRDefault="00000000" w:rsidRPr="00000000" w14:paraId="000003E0">
      <w:pPr>
        <w:pageBreakBefore w:val="0"/>
        <w:spacing w:line="276" w:lineRule="auto"/>
        <w:rPr>
          <w:rFonts w:ascii="Open Sans" w:cs="Open Sans" w:eastAsia="Open Sans" w:hAnsi="Open Sans"/>
        </w:rPr>
      </w:pPr>
      <w:hyperlink r:id="rId301">
        <w:r w:rsidDel="00000000" w:rsidR="00000000" w:rsidRPr="00000000">
          <w:rPr>
            <w:rFonts w:ascii="Open Sans" w:cs="Open Sans" w:eastAsia="Open Sans" w:hAnsi="Open Sans"/>
            <w:color w:val="1155cc"/>
            <w:u w:val="single"/>
            <w:rtl w:val="0"/>
          </w:rPr>
          <w:t xml:space="preserve">"Considerations for licensors and licensees</w:t>
        </w:r>
      </w:hyperlink>
      <w:r w:rsidDel="00000000" w:rsidR="00000000" w:rsidRPr="00000000">
        <w:rPr>
          <w:rFonts w:ascii="Open Sans" w:cs="Open Sans" w:eastAsia="Open Sans" w:hAnsi="Open Sans"/>
          <w:rtl w:val="0"/>
        </w:rPr>
        <w:t xml:space="preserve">" by </w:t>
      </w:r>
      <w:r w:rsidDel="00000000" w:rsidR="00000000" w:rsidRPr="00000000">
        <w:rPr>
          <w:rFonts w:ascii="Open Sans" w:cs="Open Sans" w:eastAsia="Open Sans" w:hAnsi="Open Sans"/>
          <w:color w:val="1155cc"/>
          <w:rtl w:val="0"/>
        </w:rPr>
        <w:t xml:space="preserve">Creative Commons </w:t>
      </w:r>
      <w:r w:rsidDel="00000000" w:rsidR="00000000" w:rsidRPr="00000000">
        <w:rPr>
          <w:rFonts w:ascii="Open Sans" w:cs="Open Sans" w:eastAsia="Open Sans" w:hAnsi="Open Sans"/>
          <w:rtl w:val="0"/>
        </w:rPr>
        <w:t xml:space="preserve">is licensed under</w:t>
      </w:r>
      <w:hyperlink r:id="rId302">
        <w:r w:rsidDel="00000000" w:rsidR="00000000" w:rsidRPr="00000000">
          <w:rPr>
            <w:rFonts w:ascii="Open Sans" w:cs="Open Sans" w:eastAsia="Open Sans" w:hAnsi="Open Sans"/>
            <w:rtl w:val="0"/>
          </w:rPr>
          <w:t xml:space="preserve"> </w:t>
        </w:r>
      </w:hyperlink>
      <w:hyperlink r:id="rId303">
        <w:r w:rsidDel="00000000" w:rsidR="00000000" w:rsidRPr="00000000">
          <w:rPr>
            <w:rFonts w:ascii="Open Sans" w:cs="Open Sans" w:eastAsia="Open Sans" w:hAnsi="Open Sans"/>
            <w:color w:val="1155cc"/>
            <w:u w:val="single"/>
            <w:rtl w:val="0"/>
          </w:rPr>
          <w:t xml:space="preserve">CC BY 4.0</w:t>
        </w:r>
      </w:hyperlink>
      <w:r w:rsidDel="00000000" w:rsidR="00000000" w:rsidRPr="00000000">
        <w:rPr>
          <w:rtl w:val="0"/>
        </w:rPr>
      </w:r>
    </w:p>
    <w:p w:rsidR="00000000" w:rsidDel="00000000" w:rsidP="00000000" w:rsidRDefault="00000000" w:rsidRPr="00000000" w14:paraId="000003E1">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3E2">
      <w:pPr>
        <w:pageBreakBefore w:val="0"/>
        <w:spacing w:line="276" w:lineRule="auto"/>
        <w:rPr>
          <w:rFonts w:ascii="Open Sans" w:cs="Open Sans" w:eastAsia="Open Sans" w:hAnsi="Open Sans"/>
        </w:rPr>
      </w:pPr>
      <w:hyperlink r:id="rId304">
        <w:r w:rsidDel="00000000" w:rsidR="00000000" w:rsidRPr="00000000">
          <w:rPr>
            <w:rFonts w:ascii="Open Sans" w:cs="Open Sans" w:eastAsia="Open Sans" w:hAnsi="Open Sans"/>
            <w:color w:val="1155cc"/>
            <w:u w:val="single"/>
            <w:rtl w:val="0"/>
          </w:rPr>
          <w:t xml:space="preserve">"Creating Open Educational Resources: Tips for New Creators"</w:t>
        </w:r>
      </w:hyperlink>
      <w:r w:rsidDel="00000000" w:rsidR="00000000" w:rsidRPr="00000000">
        <w:rPr>
          <w:rFonts w:ascii="Open Sans" w:cs="Open Sans" w:eastAsia="Open Sans" w:hAnsi="Open Sans"/>
          <w:rtl w:val="0"/>
        </w:rPr>
        <w:t xml:space="preserve"> by</w:t>
      </w:r>
      <w:r w:rsidDel="00000000" w:rsidR="00000000" w:rsidRPr="00000000">
        <w:rPr>
          <w:rFonts w:ascii="Open Sans" w:cs="Open Sans" w:eastAsia="Open Sans" w:hAnsi="Open Sans"/>
          <w:color w:val="1155cc"/>
          <w:rtl w:val="0"/>
        </w:rPr>
        <w:t xml:space="preserve"> Abbey Elder</w:t>
      </w:r>
      <w:r w:rsidDel="00000000" w:rsidR="00000000" w:rsidRPr="00000000">
        <w:rPr>
          <w:rFonts w:ascii="Open Sans" w:cs="Open Sans" w:eastAsia="Open Sans" w:hAnsi="Open Sans"/>
          <w:rtl w:val="0"/>
        </w:rPr>
        <w:t xml:space="preserve"> is licensed  under</w:t>
      </w:r>
      <w:hyperlink r:id="rId305">
        <w:r w:rsidDel="00000000" w:rsidR="00000000" w:rsidRPr="00000000">
          <w:rPr>
            <w:rFonts w:ascii="Open Sans" w:cs="Open Sans" w:eastAsia="Open Sans" w:hAnsi="Open Sans"/>
            <w:rtl w:val="0"/>
          </w:rPr>
          <w:t xml:space="preserve"> </w:t>
        </w:r>
      </w:hyperlink>
      <w:hyperlink r:id="rId306">
        <w:r w:rsidDel="00000000" w:rsidR="00000000" w:rsidRPr="00000000">
          <w:rPr>
            <w:rFonts w:ascii="Open Sans" w:cs="Open Sans" w:eastAsia="Open Sans" w:hAnsi="Open Sans"/>
            <w:color w:val="1155cc"/>
            <w:u w:val="single"/>
            <w:rtl w:val="0"/>
          </w:rPr>
          <w:t xml:space="preserve">CC BY 4.0</w:t>
        </w:r>
      </w:hyperlink>
      <w:r w:rsidDel="00000000" w:rsidR="00000000" w:rsidRPr="00000000">
        <w:rPr>
          <w:rtl w:val="0"/>
        </w:rPr>
      </w:r>
    </w:p>
    <w:p w:rsidR="00000000" w:rsidDel="00000000" w:rsidP="00000000" w:rsidRDefault="00000000" w:rsidRPr="00000000" w14:paraId="000003E3">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3E4">
      <w:pPr>
        <w:pageBreakBefore w:val="0"/>
        <w:spacing w:line="276" w:lineRule="auto"/>
        <w:rPr>
          <w:rFonts w:ascii="Open Sans" w:cs="Open Sans" w:eastAsia="Open Sans" w:hAnsi="Open Sans"/>
          <w:color w:val="1155cc"/>
          <w:u w:val="single"/>
        </w:rPr>
      </w:pPr>
      <w:hyperlink r:id="rId307">
        <w:r w:rsidDel="00000000" w:rsidR="00000000" w:rsidRPr="00000000">
          <w:rPr>
            <w:rFonts w:ascii="Open Sans" w:cs="Open Sans" w:eastAsia="Open Sans" w:hAnsi="Open Sans"/>
            <w:color w:val="1155cc"/>
            <w:u w:val="single"/>
            <w:rtl w:val="0"/>
          </w:rPr>
          <w:t xml:space="preserve">"Modifying an Open Textbook: What You Need to Know</w:t>
        </w:r>
      </w:hyperlink>
      <w:hyperlink r:id="rId308">
        <w:r w:rsidDel="00000000" w:rsidR="00000000" w:rsidRPr="00000000">
          <w:rPr>
            <w:rFonts w:ascii="Open Sans" w:cs="Open Sans" w:eastAsia="Open Sans" w:hAnsi="Open Sans"/>
            <w:color w:val="0000ff"/>
            <w:highlight w:val="white"/>
            <w:u w:val="single"/>
            <w:rtl w:val="0"/>
          </w:rPr>
          <w:t xml:space="preserve">"</w:t>
        </w:r>
      </w:hyperlink>
      <w:r w:rsidDel="00000000" w:rsidR="00000000" w:rsidRPr="00000000">
        <w:rPr>
          <w:rFonts w:ascii="Open Sans" w:cs="Open Sans" w:eastAsia="Open Sans" w:hAnsi="Open Sans"/>
          <w:highlight w:val="white"/>
          <w:rtl w:val="0"/>
        </w:rPr>
        <w:t xml:space="preserve"> by </w:t>
      </w:r>
      <w:r w:rsidDel="00000000" w:rsidR="00000000" w:rsidRPr="00000000">
        <w:rPr>
          <w:rFonts w:ascii="Open Sans" w:cs="Open Sans" w:eastAsia="Open Sans" w:hAnsi="Open Sans"/>
          <w:color w:val="1155cc"/>
          <w:highlight w:val="white"/>
          <w:rtl w:val="0"/>
        </w:rPr>
        <w:t xml:space="preserve">Open Textbook Network</w:t>
      </w:r>
      <w:r w:rsidDel="00000000" w:rsidR="00000000" w:rsidRPr="00000000">
        <w:rPr>
          <w:rFonts w:ascii="Open Sans" w:cs="Open Sans" w:eastAsia="Open Sans" w:hAnsi="Open Sans"/>
          <w:highlight w:val="white"/>
          <w:rtl w:val="0"/>
        </w:rPr>
        <w:t xml:space="preserve"> is licensed under </w:t>
      </w:r>
      <w:hyperlink r:id="rId309">
        <w:r w:rsidDel="00000000" w:rsidR="00000000" w:rsidRPr="00000000">
          <w:rPr>
            <w:rFonts w:ascii="Open Sans" w:cs="Open Sans" w:eastAsia="Open Sans" w:hAnsi="Open Sans"/>
            <w:color w:val="1155cc"/>
            <w:u w:val="single"/>
            <w:rtl w:val="0"/>
          </w:rPr>
          <w:t xml:space="preserve">CC BY 4.0</w:t>
        </w:r>
      </w:hyperlink>
      <w:r w:rsidDel="00000000" w:rsidR="00000000" w:rsidRPr="00000000">
        <w:rPr>
          <w:rtl w:val="0"/>
        </w:rPr>
      </w:r>
    </w:p>
    <w:p w:rsidR="00000000" w:rsidDel="00000000" w:rsidP="00000000" w:rsidRDefault="00000000" w:rsidRPr="00000000" w14:paraId="000003E5">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3E6">
      <w:pPr>
        <w:pageBreakBefore w:val="0"/>
        <w:spacing w:line="276" w:lineRule="auto"/>
        <w:rPr>
          <w:rFonts w:ascii="Open Sans" w:cs="Open Sans" w:eastAsia="Open Sans" w:hAnsi="Open Sans"/>
        </w:rPr>
      </w:pPr>
      <w:hyperlink r:id="rId310">
        <w:r w:rsidDel="00000000" w:rsidR="00000000" w:rsidRPr="00000000">
          <w:rPr>
            <w:rFonts w:ascii="Open Sans" w:cs="Open Sans" w:eastAsia="Open Sans" w:hAnsi="Open Sans"/>
            <w:color w:val="1155cc"/>
            <w:u w:val="single"/>
            <w:rtl w:val="0"/>
          </w:rPr>
          <w:t xml:space="preserve">"Module 4: Copyright &amp; Open Licensing - Assignment: Create OER"</w:t>
        </w:r>
      </w:hyperlink>
      <w:r w:rsidDel="00000000" w:rsidR="00000000" w:rsidRPr="00000000">
        <w:rPr>
          <w:rFonts w:ascii="Open Sans" w:cs="Open Sans" w:eastAsia="Open Sans" w:hAnsi="Open Sans"/>
          <w:rtl w:val="0"/>
        </w:rPr>
        <w:t xml:space="preserve"> in the </w:t>
      </w:r>
      <w:hyperlink r:id="rId311">
        <w:r w:rsidDel="00000000" w:rsidR="00000000" w:rsidRPr="00000000">
          <w:rPr>
            <w:rFonts w:ascii="Open Sans" w:cs="Open Sans" w:eastAsia="Open Sans" w:hAnsi="Open Sans"/>
            <w:color w:val="1155cc"/>
            <w:u w:val="single"/>
            <w:rtl w:val="0"/>
          </w:rPr>
          <w:t xml:space="preserve">Open Education Primer | Version 1</w:t>
        </w:r>
      </w:hyperlink>
      <w:r w:rsidDel="00000000" w:rsidR="00000000" w:rsidRPr="00000000">
        <w:rPr>
          <w:rFonts w:ascii="Open Sans" w:cs="Open Sans" w:eastAsia="Open Sans" w:hAnsi="Open Sans"/>
          <w:rtl w:val="0"/>
        </w:rPr>
        <w:t xml:space="preserve"> by </w:t>
      </w:r>
      <w:r w:rsidDel="00000000" w:rsidR="00000000" w:rsidRPr="00000000">
        <w:rPr>
          <w:rFonts w:ascii="Open Sans" w:cs="Open Sans" w:eastAsia="Open Sans" w:hAnsi="Open Sans"/>
          <w:color w:val="1155cc"/>
          <w:rtl w:val="0"/>
        </w:rPr>
        <w:t xml:space="preserve">SPARC</w:t>
      </w:r>
      <w:r w:rsidDel="00000000" w:rsidR="00000000" w:rsidRPr="00000000">
        <w:rPr>
          <w:rFonts w:ascii="Open Sans" w:cs="Open Sans" w:eastAsia="Open Sans" w:hAnsi="Open Sans"/>
          <w:rtl w:val="0"/>
        </w:rPr>
        <w:t xml:space="preserve"> is licensed under</w:t>
      </w:r>
      <w:hyperlink r:id="rId312">
        <w:r w:rsidDel="00000000" w:rsidR="00000000" w:rsidRPr="00000000">
          <w:rPr>
            <w:rFonts w:ascii="Open Sans" w:cs="Open Sans" w:eastAsia="Open Sans" w:hAnsi="Open Sans"/>
            <w:rtl w:val="0"/>
          </w:rPr>
          <w:t xml:space="preserve"> </w:t>
        </w:r>
      </w:hyperlink>
      <w:hyperlink r:id="rId313">
        <w:r w:rsidDel="00000000" w:rsidR="00000000" w:rsidRPr="00000000">
          <w:rPr>
            <w:rFonts w:ascii="Open Sans" w:cs="Open Sans" w:eastAsia="Open Sans" w:hAnsi="Open Sans"/>
            <w:color w:val="1155cc"/>
            <w:u w:val="single"/>
            <w:rtl w:val="0"/>
          </w:rPr>
          <w:t xml:space="preserve">CC BY 4.0</w:t>
        </w:r>
      </w:hyperlink>
      <w:r w:rsidDel="00000000" w:rsidR="00000000" w:rsidRPr="00000000">
        <w:rPr>
          <w:rtl w:val="0"/>
        </w:rPr>
      </w:r>
    </w:p>
    <w:p w:rsidR="00000000" w:rsidDel="00000000" w:rsidP="00000000" w:rsidRDefault="00000000" w:rsidRPr="00000000" w14:paraId="000003E7">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3E8">
      <w:pPr>
        <w:pageBreakBefore w:val="0"/>
        <w:spacing w:line="276" w:lineRule="auto"/>
        <w:rPr>
          <w:rFonts w:ascii="Open Sans" w:cs="Open Sans" w:eastAsia="Open Sans" w:hAnsi="Open Sans"/>
        </w:rPr>
      </w:pPr>
      <w:hyperlink r:id="rId314">
        <w:r w:rsidDel="00000000" w:rsidR="00000000" w:rsidRPr="00000000">
          <w:rPr>
            <w:rFonts w:ascii="Open Sans" w:cs="Open Sans" w:eastAsia="Open Sans" w:hAnsi="Open Sans"/>
            <w:color w:val="1155cc"/>
            <w:u w:val="single"/>
            <w:rtl w:val="0"/>
          </w:rPr>
          <w:t xml:space="preserve">"Module 8: Sharing OER"</w:t>
        </w:r>
      </w:hyperlink>
      <w:r w:rsidDel="00000000" w:rsidR="00000000" w:rsidRPr="00000000">
        <w:rPr>
          <w:rFonts w:ascii="Open Sans" w:cs="Open Sans" w:eastAsia="Open Sans" w:hAnsi="Open Sans"/>
          <w:rtl w:val="0"/>
        </w:rPr>
        <w:t xml:space="preserve"> by </w:t>
      </w:r>
      <w:r w:rsidDel="00000000" w:rsidR="00000000" w:rsidRPr="00000000">
        <w:rPr>
          <w:rFonts w:ascii="Open Sans" w:cs="Open Sans" w:eastAsia="Open Sans" w:hAnsi="Open Sans"/>
          <w:color w:val="1155cc"/>
          <w:rtl w:val="0"/>
        </w:rPr>
        <w:t xml:space="preserve">Open Washington</w:t>
      </w:r>
      <w:r w:rsidDel="00000000" w:rsidR="00000000" w:rsidRPr="00000000">
        <w:rPr>
          <w:rFonts w:ascii="Open Sans" w:cs="Open Sans" w:eastAsia="Open Sans" w:hAnsi="Open Sans"/>
          <w:rtl w:val="0"/>
        </w:rPr>
        <w:t xml:space="preserve"> is licensed under</w:t>
      </w:r>
      <w:hyperlink r:id="rId315">
        <w:r w:rsidDel="00000000" w:rsidR="00000000" w:rsidRPr="00000000">
          <w:rPr>
            <w:rFonts w:ascii="Open Sans" w:cs="Open Sans" w:eastAsia="Open Sans" w:hAnsi="Open Sans"/>
            <w:rtl w:val="0"/>
          </w:rPr>
          <w:t xml:space="preserve"> </w:t>
        </w:r>
      </w:hyperlink>
      <w:hyperlink r:id="rId316">
        <w:r w:rsidDel="00000000" w:rsidR="00000000" w:rsidRPr="00000000">
          <w:rPr>
            <w:rFonts w:ascii="Open Sans" w:cs="Open Sans" w:eastAsia="Open Sans" w:hAnsi="Open Sans"/>
            <w:color w:val="1155cc"/>
            <w:u w:val="single"/>
            <w:rtl w:val="0"/>
          </w:rPr>
          <w:t xml:space="preserve">CC BY 4.0</w:t>
        </w:r>
      </w:hyperlink>
      <w:r w:rsidDel="00000000" w:rsidR="00000000" w:rsidRPr="00000000">
        <w:rPr>
          <w:rtl w:val="0"/>
        </w:rPr>
      </w:r>
    </w:p>
    <w:p w:rsidR="00000000" w:rsidDel="00000000" w:rsidP="00000000" w:rsidRDefault="00000000" w:rsidRPr="00000000" w14:paraId="000003E9">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3EA">
      <w:pPr>
        <w:pageBreakBefore w:val="0"/>
        <w:spacing w:line="276" w:lineRule="auto"/>
        <w:rPr>
          <w:rFonts w:ascii="Open Sans" w:cs="Open Sans" w:eastAsia="Open Sans" w:hAnsi="Open Sans"/>
        </w:rPr>
      </w:pPr>
      <w:r w:rsidDel="00000000" w:rsidR="00000000" w:rsidRPr="00000000">
        <w:br w:type="page"/>
      </w:r>
      <w:r w:rsidDel="00000000" w:rsidR="00000000" w:rsidRPr="00000000">
        <w:rPr>
          <w:rtl w:val="0"/>
        </w:rPr>
      </w:r>
    </w:p>
    <w:p w:rsidR="00000000" w:rsidDel="00000000" w:rsidP="00000000" w:rsidRDefault="00000000" w:rsidRPr="00000000" w14:paraId="000003EB">
      <w:pPr>
        <w:pStyle w:val="Heading1"/>
        <w:spacing w:after="240" w:before="340" w:line="268.8" w:lineRule="auto"/>
        <w:jc w:val="center"/>
        <w:rPr>
          <w:rFonts w:ascii="Open Sans" w:cs="Open Sans" w:eastAsia="Open Sans" w:hAnsi="Open Sans"/>
          <w:b w:val="1"/>
          <w:sz w:val="48"/>
          <w:szCs w:val="48"/>
        </w:rPr>
      </w:pPr>
      <w:bookmarkStart w:colFirst="0" w:colLast="0" w:name="_f4yus1kyqemt" w:id="81"/>
      <w:bookmarkEnd w:id="81"/>
      <w:r w:rsidDel="00000000" w:rsidR="00000000" w:rsidRPr="00000000">
        <w:rPr>
          <w:rFonts w:ascii="Open Sans" w:cs="Open Sans" w:eastAsia="Open Sans" w:hAnsi="Open Sans"/>
          <w:b w:val="1"/>
          <w:sz w:val="48"/>
          <w:szCs w:val="48"/>
          <w:rtl w:val="0"/>
        </w:rPr>
        <w:t xml:space="preserve">Unit</w:t>
      </w:r>
      <w:r w:rsidDel="00000000" w:rsidR="00000000" w:rsidRPr="00000000">
        <w:rPr>
          <w:rFonts w:ascii="Open Sans" w:cs="Open Sans" w:eastAsia="Open Sans" w:hAnsi="Open Sans"/>
          <w:b w:val="1"/>
          <w:sz w:val="48"/>
          <w:szCs w:val="48"/>
          <w:rtl w:val="0"/>
        </w:rPr>
        <w:t xml:space="preserve"> 10: </w:t>
      </w:r>
      <w:r w:rsidDel="00000000" w:rsidR="00000000" w:rsidRPr="00000000">
        <w:rPr>
          <w:rFonts w:ascii="Open Sans" w:cs="Open Sans" w:eastAsia="Open Sans" w:hAnsi="Open Sans"/>
          <w:b w:val="1"/>
          <w:sz w:val="48"/>
          <w:szCs w:val="48"/>
          <w:rtl w:val="0"/>
        </w:rPr>
        <w:t xml:space="preserve">Open Pedagogy</w:t>
      </w:r>
      <w:r w:rsidDel="00000000" w:rsidR="00000000" w:rsidRPr="00000000">
        <w:rPr>
          <w:rtl w:val="0"/>
        </w:rPr>
      </w:r>
    </w:p>
    <w:p w:rsidR="00000000" w:rsidDel="00000000" w:rsidP="00000000" w:rsidRDefault="00000000" w:rsidRPr="00000000" w14:paraId="000003EC">
      <w:pPr>
        <w:pStyle w:val="Heading3"/>
        <w:spacing w:before="0" w:line="271.2" w:lineRule="auto"/>
        <w:rPr>
          <w:sz w:val="24"/>
          <w:szCs w:val="24"/>
        </w:rPr>
      </w:pPr>
      <w:bookmarkStart w:colFirst="0" w:colLast="0" w:name="_wwpvv4h09lhp" w:id="82"/>
      <w:bookmarkEnd w:id="82"/>
      <w:r w:rsidDel="00000000" w:rsidR="00000000" w:rsidRPr="00000000">
        <w:rPr>
          <w:sz w:val="24"/>
          <w:szCs w:val="24"/>
          <w:rtl w:val="0"/>
        </w:rPr>
        <w:t xml:space="preserve">By the end of this unit, you should be able to:</w:t>
      </w:r>
    </w:p>
    <w:p w:rsidR="00000000" w:rsidDel="00000000" w:rsidP="00000000" w:rsidRDefault="00000000" w:rsidRPr="00000000" w14:paraId="000003ED">
      <w:pPr>
        <w:numPr>
          <w:ilvl w:val="0"/>
          <w:numId w:val="35"/>
        </w:numPr>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Provide a definition for open pedagogy</w:t>
      </w:r>
    </w:p>
    <w:p w:rsidR="00000000" w:rsidDel="00000000" w:rsidP="00000000" w:rsidRDefault="00000000" w:rsidRPr="00000000" w14:paraId="000003EE">
      <w:pPr>
        <w:numPr>
          <w:ilvl w:val="0"/>
          <w:numId w:val="35"/>
        </w:numPr>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Describe the major components of a renewable assignment </w:t>
      </w:r>
    </w:p>
    <w:p w:rsidR="00000000" w:rsidDel="00000000" w:rsidP="00000000" w:rsidRDefault="00000000" w:rsidRPr="00000000" w14:paraId="000003EF">
      <w:pPr>
        <w:numPr>
          <w:ilvl w:val="0"/>
          <w:numId w:val="35"/>
        </w:numPr>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List three tools commonly used for the creation of renewable assignments</w:t>
      </w:r>
    </w:p>
    <w:p w:rsidR="00000000" w:rsidDel="00000000" w:rsidP="00000000" w:rsidRDefault="00000000" w:rsidRPr="00000000" w14:paraId="000003F0">
      <w:pPr>
        <w:numPr>
          <w:ilvl w:val="0"/>
          <w:numId w:val="35"/>
        </w:numPr>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List three considerations to keep in mind before changing your teaching style</w:t>
      </w:r>
    </w:p>
    <w:p w:rsidR="00000000" w:rsidDel="00000000" w:rsidP="00000000" w:rsidRDefault="00000000" w:rsidRPr="00000000" w14:paraId="000003F1">
      <w:pPr>
        <w:numPr>
          <w:ilvl w:val="0"/>
          <w:numId w:val="35"/>
        </w:numPr>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Explain why it is important to scaffold learning in open pedagogy courses</w:t>
      </w:r>
    </w:p>
    <w:p w:rsidR="00000000" w:rsidDel="00000000" w:rsidP="00000000" w:rsidRDefault="00000000" w:rsidRPr="00000000" w14:paraId="000003F2">
      <w:pPr>
        <w:spacing w:after="240" w:before="240" w:lineRule="auto"/>
        <w:rPr>
          <w:rFonts w:ascii="Open Sans" w:cs="Open Sans" w:eastAsia="Open Sans" w:hAnsi="Open Sans"/>
          <w:b w:val="1"/>
          <w:sz w:val="28"/>
          <w:szCs w:val="28"/>
        </w:rPr>
      </w:pPr>
      <w:r w:rsidDel="00000000" w:rsidR="00000000" w:rsidRPr="00000000">
        <w:rPr>
          <w:rFonts w:ascii="Open Sans" w:cs="Open Sans" w:eastAsia="Open Sans" w:hAnsi="Open Sans"/>
          <w:b w:val="1"/>
          <w:sz w:val="28"/>
          <w:szCs w:val="28"/>
          <w:rtl w:val="0"/>
        </w:rPr>
        <w:t xml:space="preserve">What is Open Pedagogy?</w:t>
      </w:r>
    </w:p>
    <w:p w:rsidR="00000000" w:rsidDel="00000000" w:rsidP="00000000" w:rsidRDefault="00000000" w:rsidRPr="00000000" w14:paraId="000003F3">
      <w:pPr>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Free access to materials is not the only benefit provided by using OER. Another aspect of OER that is commonly commended by instructors is the academic freedom that using openly-licensed content affords them in taking control of their classroom and engaging students in learning. Watch this video in which one instructor describes how he provides opportunities to engage his students in creating work with a broader impact:</w:t>
      </w:r>
    </w:p>
    <w:p w:rsidR="00000000" w:rsidDel="00000000" w:rsidP="00000000" w:rsidRDefault="00000000" w:rsidRPr="00000000" w14:paraId="000003F4">
      <w:pPr>
        <w:spacing w:after="240" w:before="240" w:lineRule="auto"/>
        <w:jc w:val="center"/>
        <w:rPr>
          <w:rFonts w:ascii="Open Sans" w:cs="Open Sans" w:eastAsia="Open Sans" w:hAnsi="Open Sans"/>
          <w:b w:val="1"/>
          <w:color w:val="1155cc"/>
          <w:u w:val="single"/>
        </w:rPr>
      </w:pPr>
      <w:hyperlink r:id="rId317">
        <w:r w:rsidDel="00000000" w:rsidR="00000000" w:rsidRPr="00000000">
          <w:rPr>
            <w:rFonts w:ascii="Open Sans" w:cs="Open Sans" w:eastAsia="Open Sans" w:hAnsi="Open Sans"/>
            <w:b w:val="1"/>
            <w:color w:val="1155cc"/>
            <w:u w:val="single"/>
            <w:rtl w:val="0"/>
          </w:rPr>
          <w:t xml:space="preserve">Open Dialogues: How to engage and support students in open pedagogies</w:t>
        </w:r>
      </w:hyperlink>
      <w:r w:rsidDel="00000000" w:rsidR="00000000" w:rsidRPr="00000000">
        <w:rPr>
          <w:rtl w:val="0"/>
        </w:rPr>
      </w:r>
    </w:p>
    <w:p w:rsidR="00000000" w:rsidDel="00000000" w:rsidP="00000000" w:rsidRDefault="00000000" w:rsidRPr="00000000" w14:paraId="000003F5">
      <w:pPr>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The open licenses of OER allow instructors to adapt and integrate materials into their classes in new ways, incorporating topics of local interest or translating content into another language. Instructors may be drawn to OER for two reasons:</w:t>
      </w:r>
    </w:p>
    <w:p w:rsidR="00000000" w:rsidDel="00000000" w:rsidP="00000000" w:rsidRDefault="00000000" w:rsidRPr="00000000" w14:paraId="000003F6">
      <w:pPr>
        <w:numPr>
          <w:ilvl w:val="0"/>
          <w:numId w:val="25"/>
        </w:numPr>
        <w:spacing w:after="0" w:afterAutospacing="0" w:before="240"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They can adapt existing materials to meet the specific needs of their class.</w:t>
      </w:r>
    </w:p>
    <w:p w:rsidR="00000000" w:rsidDel="00000000" w:rsidP="00000000" w:rsidRDefault="00000000" w:rsidRPr="00000000" w14:paraId="000003F7">
      <w:pPr>
        <w:numPr>
          <w:ilvl w:val="0"/>
          <w:numId w:val="25"/>
        </w:numPr>
        <w:spacing w:after="240" w:before="0" w:beforeAutospacing="0"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They can share created materials with other instructors in their subject area around the world.</w:t>
      </w:r>
    </w:p>
    <w:p w:rsidR="00000000" w:rsidDel="00000000" w:rsidP="00000000" w:rsidRDefault="00000000" w:rsidRPr="00000000" w14:paraId="000003F8">
      <w:pPr>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Developing new open educational resources can be incredibly impactful, especially for instructors who feel they are underserved by the traditional textbook model and market.</w:t>
      </w:r>
    </w:p>
    <w:p w:rsidR="00000000" w:rsidDel="00000000" w:rsidP="00000000" w:rsidRDefault="00000000" w:rsidRPr="00000000" w14:paraId="000003F9">
      <w:pPr>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Using open educational resources in the classroom can make it easier for students to access and interact with course materials. However, another major aspect of Open Education asks not “what you teach with” but “how you teach.” The set of pedagogical practices that include engaging students in content creation and making learning accessible is known as open pedagogy.</w:t>
      </w:r>
    </w:p>
    <w:p w:rsidR="00000000" w:rsidDel="00000000" w:rsidP="00000000" w:rsidRDefault="00000000" w:rsidRPr="00000000" w14:paraId="000003FA">
      <w:pPr>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As DeRosa &amp; Jhangiani explain, </w:t>
      </w:r>
    </w:p>
    <w:p w:rsidR="00000000" w:rsidDel="00000000" w:rsidP="00000000" w:rsidRDefault="00000000" w:rsidRPr="00000000" w14:paraId="000003FB">
      <w:pPr>
        <w:spacing w:after="240" w:before="240" w:lineRule="auto"/>
        <w:ind w:left="720" w:firstLine="0"/>
        <w:rPr>
          <w:rFonts w:ascii="Open Sans" w:cs="Open Sans" w:eastAsia="Open Sans" w:hAnsi="Open Sans"/>
        </w:rPr>
      </w:pPr>
      <w:r w:rsidDel="00000000" w:rsidR="00000000" w:rsidRPr="00000000">
        <w:rPr>
          <w:rFonts w:ascii="Open Sans" w:cs="Open Sans" w:eastAsia="Open Sans" w:hAnsi="Open Sans"/>
          <w:rtl w:val="0"/>
        </w:rPr>
        <w:t xml:space="preserve">we might think about Open Pedagogy as an access-oriented commitment to learner-driven education AND as a process of designing architectures and using tools for learning that enable students to shape the public knowledge commons of which they are a part. We might insist on the centrality of the 5 Rs to this work, and we might foreground the investments that Open Pedagogy shares with other learner-centered approaches to education. </w:t>
      </w:r>
      <w:r w:rsidDel="00000000" w:rsidR="00000000" w:rsidRPr="00000000">
        <w:rPr>
          <w:rtl w:val="0"/>
        </w:rPr>
      </w:r>
    </w:p>
    <w:p w:rsidR="00000000" w:rsidDel="00000000" w:rsidP="00000000" w:rsidRDefault="00000000" w:rsidRPr="00000000" w14:paraId="000003FC">
      <w:pPr>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DeRosa &amp; Robison expand on this topic, explaining that:</w:t>
      </w:r>
    </w:p>
    <w:p w:rsidR="00000000" w:rsidDel="00000000" w:rsidP="00000000" w:rsidRDefault="00000000" w:rsidRPr="00000000" w14:paraId="000003FD">
      <w:pPr>
        <w:spacing w:after="240" w:before="240" w:lineRule="auto"/>
        <w:ind w:left="600" w:right="600" w:firstLine="0"/>
        <w:rPr>
          <w:rFonts w:ascii="Open Sans" w:cs="Open Sans" w:eastAsia="Open Sans" w:hAnsi="Open Sans"/>
        </w:rPr>
      </w:pPr>
      <w:r w:rsidDel="00000000" w:rsidR="00000000" w:rsidRPr="00000000">
        <w:rPr>
          <w:rFonts w:ascii="Open Sans" w:cs="Open Sans" w:eastAsia="Open Sans" w:hAnsi="Open Sans"/>
          <w:rtl w:val="0"/>
        </w:rPr>
        <w:t xml:space="preserve">students asked to interact with OER become part of a wider public of developers, much like an open-source community. We can capitalize on this relationship between enrolled students and a broader public by drawing in wider communities of learners and expertise to help our students find relevance in their work, situate their ideas into key contexts, and contribute to the public good.</w:t>
      </w:r>
    </w:p>
    <w:p w:rsidR="00000000" w:rsidDel="00000000" w:rsidP="00000000" w:rsidRDefault="00000000" w:rsidRPr="00000000" w14:paraId="000003FE">
      <w:pPr>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Depending on the source you consult, open pedagogy might be a series of practices, a learning style, or a state of mind. For the sake of this module, open pedagogy is defined as a series of practices which involve engaging students in a course through the development, adaptation, or use of open educational resources.</w:t>
      </w:r>
    </w:p>
    <w:p w:rsidR="00000000" w:rsidDel="00000000" w:rsidP="00000000" w:rsidRDefault="00000000" w:rsidRPr="00000000" w14:paraId="000003FF">
      <w:pPr>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One method of engaging in open pedagogy is the development of renewable assignments. You can read about this method in the next section.</w:t>
      </w:r>
    </w:p>
    <w:p w:rsidR="00000000" w:rsidDel="00000000" w:rsidP="00000000" w:rsidRDefault="00000000" w:rsidRPr="00000000" w14:paraId="00000400">
      <w:pPr>
        <w:pStyle w:val="Heading3"/>
        <w:rPr/>
      </w:pPr>
      <w:bookmarkStart w:colFirst="0" w:colLast="0" w:name="_94h5h4tuekqv" w:id="83"/>
      <w:bookmarkEnd w:id="83"/>
      <w:r w:rsidDel="00000000" w:rsidR="00000000" w:rsidRPr="00000000">
        <w:rPr>
          <w:rtl w:val="0"/>
        </w:rPr>
        <w:t xml:space="preserve">Renewable Assignments</w:t>
      </w:r>
    </w:p>
    <w:p w:rsidR="00000000" w:rsidDel="00000000" w:rsidP="00000000" w:rsidRDefault="00000000" w:rsidRPr="00000000" w14:paraId="00000401">
      <w:pPr>
        <w:jc w:val="center"/>
        <w:rPr/>
      </w:pPr>
      <w:r w:rsidDel="00000000" w:rsidR="00000000" w:rsidRPr="00000000">
        <w:rPr/>
        <w:drawing>
          <wp:inline distB="114300" distT="114300" distL="114300" distR="114300">
            <wp:extent cx="3881438" cy="3265633"/>
            <wp:effectExtent b="0" l="0" r="0" t="0"/>
            <wp:docPr id="34" name="image49.jpg"/>
            <a:graphic>
              <a:graphicData uri="http://schemas.openxmlformats.org/drawingml/2006/picture">
                <pic:pic>
                  <pic:nvPicPr>
                    <pic:cNvPr id="0" name="image49.jpg"/>
                    <pic:cNvPicPr preferRelativeResize="0"/>
                  </pic:nvPicPr>
                  <pic:blipFill>
                    <a:blip r:embed="rId318"/>
                    <a:srcRect b="0" l="0" r="0" t="0"/>
                    <a:stretch>
                      <a:fillRect/>
                    </a:stretch>
                  </pic:blipFill>
                  <pic:spPr>
                    <a:xfrm>
                      <a:off x="0" y="0"/>
                      <a:ext cx="3881438" cy="3265633"/>
                    </a:xfrm>
                    <a:prstGeom prst="rect"/>
                    <a:ln/>
                  </pic:spPr>
                </pic:pic>
              </a:graphicData>
            </a:graphic>
          </wp:inline>
        </w:drawing>
      </w:r>
      <w:r w:rsidDel="00000000" w:rsidR="00000000" w:rsidRPr="00000000">
        <w:rPr>
          <w:rtl w:val="0"/>
        </w:rPr>
      </w:r>
    </w:p>
    <w:p w:rsidR="00000000" w:rsidDel="00000000" w:rsidP="00000000" w:rsidRDefault="00000000" w:rsidRPr="00000000" w14:paraId="00000402">
      <w:pPr>
        <w:jc w:val="center"/>
        <w:rPr>
          <w:rFonts w:ascii="Open Sans" w:cs="Open Sans" w:eastAsia="Open Sans" w:hAnsi="Open Sans"/>
        </w:rPr>
      </w:pPr>
      <w:r w:rsidDel="00000000" w:rsidR="00000000" w:rsidRPr="00000000">
        <w:rPr>
          <w:rFonts w:ascii="Open Sans" w:cs="Open Sans" w:eastAsia="Open Sans" w:hAnsi="Open Sans"/>
          <w:rtl w:val="0"/>
        </w:rPr>
        <w:t xml:space="preserve">"Disposable Assignments" by </w:t>
      </w:r>
      <w:hyperlink r:id="rId319">
        <w:r w:rsidDel="00000000" w:rsidR="00000000" w:rsidRPr="00000000">
          <w:rPr>
            <w:rFonts w:ascii="Open Sans" w:cs="Open Sans" w:eastAsia="Open Sans" w:hAnsi="Open Sans"/>
            <w:color w:val="1155cc"/>
            <w:u w:val="single"/>
            <w:rtl w:val="0"/>
          </w:rPr>
          <w:t xml:space="preserve">Giulia Forsythe</w:t>
        </w:r>
      </w:hyperlink>
      <w:r w:rsidDel="00000000" w:rsidR="00000000" w:rsidRPr="00000000">
        <w:rPr>
          <w:rFonts w:ascii="Open Sans" w:cs="Open Sans" w:eastAsia="Open Sans" w:hAnsi="Open Sans"/>
          <w:rtl w:val="0"/>
        </w:rPr>
        <w:t xml:space="preserve"> in Flickr is licensed</w:t>
      </w:r>
      <w:hyperlink r:id="rId320">
        <w:r w:rsidDel="00000000" w:rsidR="00000000" w:rsidRPr="00000000">
          <w:rPr>
            <w:rFonts w:ascii="Open Sans" w:cs="Open Sans" w:eastAsia="Open Sans" w:hAnsi="Open Sans"/>
            <w:rtl w:val="0"/>
          </w:rPr>
          <w:t xml:space="preserve"> </w:t>
        </w:r>
      </w:hyperlink>
      <w:hyperlink r:id="rId321">
        <w:r w:rsidDel="00000000" w:rsidR="00000000" w:rsidRPr="00000000">
          <w:rPr>
            <w:rFonts w:ascii="Open Sans" w:cs="Open Sans" w:eastAsia="Open Sans" w:hAnsi="Open Sans"/>
            <w:color w:val="1155cc"/>
            <w:u w:val="single"/>
            <w:rtl w:val="0"/>
          </w:rPr>
          <w:t xml:space="preserve">CC BY 2.0</w:t>
        </w:r>
      </w:hyperlink>
      <w:r w:rsidDel="00000000" w:rsidR="00000000" w:rsidRPr="00000000">
        <w:rPr>
          <w:rtl w:val="0"/>
        </w:rPr>
      </w:r>
    </w:p>
    <w:p w:rsidR="00000000" w:rsidDel="00000000" w:rsidP="00000000" w:rsidRDefault="00000000" w:rsidRPr="00000000" w14:paraId="00000403">
      <w:pPr>
        <w:rPr/>
      </w:pPr>
      <w:r w:rsidDel="00000000" w:rsidR="00000000" w:rsidRPr="00000000">
        <w:rPr>
          <w:rtl w:val="0"/>
        </w:rPr>
      </w:r>
    </w:p>
    <w:p w:rsidR="00000000" w:rsidDel="00000000" w:rsidP="00000000" w:rsidRDefault="00000000" w:rsidRPr="00000000" w14:paraId="00000404">
      <w:pPr>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Renewable assignments (the opposite of disposable assignments, depicted in the image above) are assignments which students create for the purpose of sharing and releasing as OER. These can range in content from individual writing assignments in Wikipedia to collaboratively-written textbooks. Wiley &amp; Hilton compiled the criteria below to distinguish between different kinds of assignments, from least to most open and disposable to renewable.</w:t>
      </w:r>
    </w:p>
    <w:p w:rsidR="00000000" w:rsidDel="00000000" w:rsidP="00000000" w:rsidRDefault="00000000" w:rsidRPr="00000000" w14:paraId="00000405">
      <w:pPr>
        <w:spacing w:after="240" w:before="240" w:lineRule="auto"/>
        <w:rPr>
          <w:rFonts w:ascii="Open Sans" w:cs="Open Sans" w:eastAsia="Open Sans" w:hAnsi="Open Sans"/>
        </w:rPr>
      </w:pPr>
      <w:r w:rsidDel="00000000" w:rsidR="00000000" w:rsidRPr="00000000">
        <w:rPr>
          <w:rFonts w:ascii="Open Sans" w:cs="Open Sans" w:eastAsia="Open Sans" w:hAnsi="Open Sans"/>
        </w:rPr>
        <w:drawing>
          <wp:inline distB="114300" distT="114300" distL="114300" distR="114300">
            <wp:extent cx="5943600" cy="1854200"/>
            <wp:effectExtent b="0" l="0" r="0" t="0"/>
            <wp:docPr id="29" name="image29.png"/>
            <a:graphic>
              <a:graphicData uri="http://schemas.openxmlformats.org/drawingml/2006/picture">
                <pic:pic>
                  <pic:nvPicPr>
                    <pic:cNvPr id="0" name="image29.png"/>
                    <pic:cNvPicPr preferRelativeResize="0"/>
                  </pic:nvPicPr>
                  <pic:blipFill>
                    <a:blip r:embed="rId322"/>
                    <a:srcRect b="0" l="0" r="0" t="0"/>
                    <a:stretch>
                      <a:fillRect/>
                    </a:stretch>
                  </pic:blipFill>
                  <pic:spPr>
                    <a:xfrm>
                      <a:off x="0" y="0"/>
                      <a:ext cx="5943600" cy="1854200"/>
                    </a:xfrm>
                    <a:prstGeom prst="rect"/>
                    <a:ln/>
                  </pic:spPr>
                </pic:pic>
              </a:graphicData>
            </a:graphic>
          </wp:inline>
        </w:drawing>
      </w:r>
      <w:r w:rsidDel="00000000" w:rsidR="00000000" w:rsidRPr="00000000">
        <w:rPr>
          <w:rtl w:val="0"/>
        </w:rPr>
      </w:r>
    </w:p>
    <w:p w:rsidR="00000000" w:rsidDel="00000000" w:rsidP="00000000" w:rsidRDefault="00000000" w:rsidRPr="00000000" w14:paraId="00000406">
      <w:pPr>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Some tools for implementing renewable assignments:</w:t>
      </w:r>
    </w:p>
    <w:p w:rsidR="00000000" w:rsidDel="00000000" w:rsidP="00000000" w:rsidRDefault="00000000" w:rsidRPr="00000000" w14:paraId="00000407">
      <w:pPr>
        <w:numPr>
          <w:ilvl w:val="0"/>
          <w:numId w:val="87"/>
        </w:numPr>
        <w:spacing w:after="0" w:afterAutospacing="0" w:before="240" w:lineRule="auto"/>
        <w:ind w:left="720" w:hanging="360"/>
        <w:rPr>
          <w:rFonts w:ascii="Open Sans" w:cs="Open Sans" w:eastAsia="Open Sans" w:hAnsi="Open Sans"/>
        </w:rPr>
      </w:pPr>
      <w:r w:rsidDel="00000000" w:rsidR="00000000" w:rsidRPr="00000000">
        <w:rPr>
          <w:rFonts w:ascii="Open Sans" w:cs="Open Sans" w:eastAsia="Open Sans" w:hAnsi="Open Sans"/>
          <w:b w:val="1"/>
          <w:rtl w:val="0"/>
        </w:rPr>
        <w:t xml:space="preserve">Google Drive: </w:t>
      </w:r>
      <w:r w:rsidDel="00000000" w:rsidR="00000000" w:rsidRPr="00000000">
        <w:rPr>
          <w:rFonts w:ascii="Open Sans" w:cs="Open Sans" w:eastAsia="Open Sans" w:hAnsi="Open Sans"/>
          <w:rtl w:val="0"/>
        </w:rPr>
        <w:t xml:space="preserve">Google Drive provides a variety of tools that can be used for collaboration on text-based projects as well as slideshows and spreadsheets.</w:t>
      </w:r>
    </w:p>
    <w:p w:rsidR="00000000" w:rsidDel="00000000" w:rsidP="00000000" w:rsidRDefault="00000000" w:rsidRPr="00000000" w14:paraId="00000408">
      <w:pPr>
        <w:numPr>
          <w:ilvl w:val="0"/>
          <w:numId w:val="87"/>
        </w:numPr>
        <w:spacing w:after="0" w:afterAutospacing="0" w:before="0" w:beforeAutospacing="0" w:lineRule="auto"/>
        <w:ind w:left="720" w:hanging="360"/>
        <w:rPr>
          <w:rFonts w:ascii="Open Sans" w:cs="Open Sans" w:eastAsia="Open Sans" w:hAnsi="Open Sans"/>
        </w:rPr>
      </w:pPr>
      <w:hyperlink r:id="rId323">
        <w:r w:rsidDel="00000000" w:rsidR="00000000" w:rsidRPr="00000000">
          <w:rPr>
            <w:rFonts w:ascii="Open Sans" w:cs="Open Sans" w:eastAsia="Open Sans" w:hAnsi="Open Sans"/>
            <w:b w:val="1"/>
            <w:color w:val="1155cc"/>
            <w:u w:val="single"/>
            <w:rtl w:val="0"/>
          </w:rPr>
          <w:t xml:space="preserve">Hypothes.is</w:t>
        </w:r>
      </w:hyperlink>
      <w:r w:rsidDel="00000000" w:rsidR="00000000" w:rsidRPr="00000000">
        <w:rPr>
          <w:rFonts w:ascii="Open Sans" w:cs="Open Sans" w:eastAsia="Open Sans" w:hAnsi="Open Sans"/>
          <w:b w:val="1"/>
          <w:rtl w:val="0"/>
        </w:rPr>
        <w:t xml:space="preserve">: </w:t>
      </w:r>
      <w:r w:rsidDel="00000000" w:rsidR="00000000" w:rsidRPr="00000000">
        <w:rPr>
          <w:rFonts w:ascii="Open Sans" w:cs="Open Sans" w:eastAsia="Open Sans" w:hAnsi="Open Sans"/>
          <w:rtl w:val="0"/>
        </w:rPr>
        <w:t xml:space="preserve">One of the tools commonly used for open pedagogy projects is Hypothes.is. Hypothes.is allows users to annotate websites and online readings easily. Using hypothes.is can let students engage with your course readings and each other in a more interactive way than discussion boards might allow.</w:t>
      </w:r>
    </w:p>
    <w:p w:rsidR="00000000" w:rsidDel="00000000" w:rsidP="00000000" w:rsidRDefault="00000000" w:rsidRPr="00000000" w14:paraId="00000409">
      <w:pPr>
        <w:numPr>
          <w:ilvl w:val="0"/>
          <w:numId w:val="87"/>
        </w:numPr>
        <w:spacing w:after="0" w:afterAutospacing="0" w:before="0" w:beforeAutospacing="0" w:lineRule="auto"/>
        <w:ind w:left="720" w:hanging="360"/>
        <w:rPr>
          <w:rFonts w:ascii="Open Sans" w:cs="Open Sans" w:eastAsia="Open Sans" w:hAnsi="Open Sans"/>
        </w:rPr>
      </w:pPr>
      <w:hyperlink r:id="rId324">
        <w:r w:rsidDel="00000000" w:rsidR="00000000" w:rsidRPr="00000000">
          <w:rPr>
            <w:rFonts w:ascii="Open Sans" w:cs="Open Sans" w:eastAsia="Open Sans" w:hAnsi="Open Sans"/>
            <w:b w:val="1"/>
            <w:color w:val="1155cc"/>
            <w:u w:val="single"/>
            <w:rtl w:val="0"/>
          </w:rPr>
          <w:t xml:space="preserve">Synthesia</w:t>
        </w:r>
      </w:hyperlink>
      <w:r w:rsidDel="00000000" w:rsidR="00000000" w:rsidRPr="00000000">
        <w:rPr>
          <w:rFonts w:ascii="Open Sans" w:cs="Open Sans" w:eastAsia="Open Sans" w:hAnsi="Open Sans"/>
          <w:rtl w:val="0"/>
        </w:rPr>
        <w:t xml:space="preserve">: Synthesia is an AI video generator. Instructors, students, and others can select a template, choose or create an avatar, and input a script in 120 different languages to create a video presentation. Synthesia is most commonly used for training and how-to videos.</w:t>
      </w:r>
    </w:p>
    <w:p w:rsidR="00000000" w:rsidDel="00000000" w:rsidP="00000000" w:rsidRDefault="00000000" w:rsidRPr="00000000" w14:paraId="0000040A">
      <w:pPr>
        <w:numPr>
          <w:ilvl w:val="0"/>
          <w:numId w:val="87"/>
        </w:numPr>
        <w:spacing w:after="0" w:afterAutospacing="0" w:before="0" w:beforeAutospacing="0" w:lineRule="auto"/>
        <w:ind w:left="720" w:hanging="360"/>
        <w:rPr>
          <w:rFonts w:ascii="Open Sans" w:cs="Open Sans" w:eastAsia="Open Sans" w:hAnsi="Open Sans"/>
        </w:rPr>
      </w:pPr>
      <w:hyperlink r:id="rId325">
        <w:r w:rsidDel="00000000" w:rsidR="00000000" w:rsidRPr="00000000">
          <w:rPr>
            <w:rFonts w:ascii="Open Sans" w:cs="Open Sans" w:eastAsia="Open Sans" w:hAnsi="Open Sans"/>
            <w:b w:val="1"/>
            <w:color w:val="1155cc"/>
            <w:u w:val="single"/>
            <w:rtl w:val="0"/>
          </w:rPr>
          <w:t xml:space="preserve">Wikibooks</w:t>
        </w:r>
      </w:hyperlink>
      <w:r w:rsidDel="00000000" w:rsidR="00000000" w:rsidRPr="00000000">
        <w:rPr>
          <w:rFonts w:ascii="Open Sans" w:cs="Open Sans" w:eastAsia="Open Sans" w:hAnsi="Open Sans"/>
          <w:b w:val="1"/>
          <w:rtl w:val="0"/>
        </w:rPr>
        <w:t xml:space="preserve"> &amp;</w:t>
      </w:r>
      <w:hyperlink r:id="rId326">
        <w:r w:rsidDel="00000000" w:rsidR="00000000" w:rsidRPr="00000000">
          <w:rPr>
            <w:rFonts w:ascii="Open Sans" w:cs="Open Sans" w:eastAsia="Open Sans" w:hAnsi="Open Sans"/>
            <w:b w:val="1"/>
            <w:rtl w:val="0"/>
          </w:rPr>
          <w:t xml:space="preserve"> </w:t>
        </w:r>
      </w:hyperlink>
      <w:hyperlink r:id="rId327">
        <w:r w:rsidDel="00000000" w:rsidR="00000000" w:rsidRPr="00000000">
          <w:rPr>
            <w:rFonts w:ascii="Open Sans" w:cs="Open Sans" w:eastAsia="Open Sans" w:hAnsi="Open Sans"/>
            <w:b w:val="1"/>
            <w:color w:val="1155cc"/>
            <w:u w:val="single"/>
            <w:rtl w:val="0"/>
          </w:rPr>
          <w:t xml:space="preserve">WikiEdu</w:t>
        </w:r>
      </w:hyperlink>
      <w:r w:rsidDel="00000000" w:rsidR="00000000" w:rsidRPr="00000000">
        <w:rPr>
          <w:rFonts w:ascii="Open Sans" w:cs="Open Sans" w:eastAsia="Open Sans" w:hAnsi="Open Sans"/>
          <w:b w:val="1"/>
          <w:rtl w:val="0"/>
        </w:rPr>
        <w:t xml:space="preserve">: </w:t>
      </w:r>
      <w:r w:rsidDel="00000000" w:rsidR="00000000" w:rsidRPr="00000000">
        <w:rPr>
          <w:rFonts w:ascii="Open Sans" w:cs="Open Sans" w:eastAsia="Open Sans" w:hAnsi="Open Sans"/>
          <w:rtl w:val="0"/>
        </w:rPr>
        <w:t xml:space="preserve">Wikibooks and WikiEdu are both excellent tools for working with students to create a text. Alternatively, short student projects, such as annotated bibliographies, can be done via Wikipedia by adding context and citations to short or underdeveloped articles. This not only gives students the opportunity to get experience explaining concepts for a public audience, it also increases the available public knowledge on your course’s topic!</w:t>
      </w:r>
    </w:p>
    <w:p w:rsidR="00000000" w:rsidDel="00000000" w:rsidP="00000000" w:rsidRDefault="00000000" w:rsidRPr="00000000" w14:paraId="0000040B">
      <w:pPr>
        <w:numPr>
          <w:ilvl w:val="0"/>
          <w:numId w:val="87"/>
        </w:numPr>
        <w:spacing w:after="240" w:before="0" w:beforeAutospacing="0" w:lineRule="auto"/>
        <w:ind w:left="720" w:hanging="360"/>
        <w:rPr>
          <w:rFonts w:ascii="Open Sans" w:cs="Open Sans" w:eastAsia="Open Sans" w:hAnsi="Open Sans"/>
        </w:rPr>
      </w:pPr>
      <w:hyperlink r:id="rId328">
        <w:r w:rsidDel="00000000" w:rsidR="00000000" w:rsidRPr="00000000">
          <w:rPr>
            <w:rFonts w:ascii="Open Sans" w:cs="Open Sans" w:eastAsia="Open Sans" w:hAnsi="Open Sans"/>
            <w:b w:val="1"/>
            <w:color w:val="1155cc"/>
            <w:u w:val="single"/>
            <w:rtl w:val="0"/>
          </w:rPr>
          <w:t xml:space="preserve">YouTube</w:t>
        </w:r>
      </w:hyperlink>
      <w:r w:rsidDel="00000000" w:rsidR="00000000" w:rsidRPr="00000000">
        <w:rPr>
          <w:rFonts w:ascii="Open Sans" w:cs="Open Sans" w:eastAsia="Open Sans" w:hAnsi="Open Sans"/>
          <w:b w:val="1"/>
          <w:rtl w:val="0"/>
        </w:rPr>
        <w:t xml:space="preserve">: </w:t>
      </w:r>
      <w:r w:rsidDel="00000000" w:rsidR="00000000" w:rsidRPr="00000000">
        <w:rPr>
          <w:rFonts w:ascii="Open Sans" w:cs="Open Sans" w:eastAsia="Open Sans" w:hAnsi="Open Sans"/>
          <w:rtl w:val="0"/>
        </w:rPr>
        <w:t xml:space="preserve">Student-made instructional videos or class projects can be incredibly useful to showcase for future students in the class or to use as supplemental materials for explaining difficult concepts.</w:t>
      </w:r>
    </w:p>
    <w:p w:rsidR="00000000" w:rsidDel="00000000" w:rsidP="00000000" w:rsidRDefault="00000000" w:rsidRPr="00000000" w14:paraId="0000040C">
      <w:pPr>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But remember: when developing renewable assignments or engaging in the methods described in the next section, you don’t have to use a snazzy tool or technology to make open pedagogy work. Make sure that you are choosing a tool or technology that your students (and you!) can easily learn and– if it is not already familiar to them– that you have included time in your course for teaching students how to use your chosen tool. And learning a new tool can be a valuable, tangential benefit, giving your students additional skills and experience. </w:t>
      </w:r>
    </w:p>
    <w:p w:rsidR="00000000" w:rsidDel="00000000" w:rsidP="00000000" w:rsidRDefault="00000000" w:rsidRPr="00000000" w14:paraId="0000040D">
      <w:pPr>
        <w:pStyle w:val="Heading3"/>
        <w:rPr/>
      </w:pPr>
      <w:bookmarkStart w:colFirst="0" w:colLast="0" w:name="_hljrn0hnu9w9" w:id="84"/>
      <w:bookmarkEnd w:id="84"/>
      <w:r w:rsidDel="00000000" w:rsidR="00000000" w:rsidRPr="00000000">
        <w:rPr>
          <w:rtl w:val="0"/>
        </w:rPr>
        <w:t xml:space="preserve">Other Approaches to Open Pedagogy</w:t>
      </w:r>
    </w:p>
    <w:p w:rsidR="00000000" w:rsidDel="00000000" w:rsidP="00000000" w:rsidRDefault="00000000" w:rsidRPr="00000000" w14:paraId="0000040E">
      <w:pPr>
        <w:rPr>
          <w:rFonts w:ascii="Open Sans" w:cs="Open Sans" w:eastAsia="Open Sans" w:hAnsi="Open Sans"/>
        </w:rPr>
      </w:pPr>
      <w:r w:rsidDel="00000000" w:rsidR="00000000" w:rsidRPr="00000000">
        <w:rPr>
          <w:rFonts w:ascii="Open Sans" w:cs="Open Sans" w:eastAsia="Open Sans" w:hAnsi="Open Sans"/>
          <w:rtl w:val="0"/>
        </w:rPr>
        <w:t xml:space="preserve">Renewable assignments are not the only approach to Open Pedagogy, although they may be the most common. Some other related methods include textbook replacement and enhancement and open course design.</w:t>
      </w:r>
      <w:r w:rsidDel="00000000" w:rsidR="00000000" w:rsidRPr="00000000">
        <w:rPr>
          <w:rtl w:val="0"/>
        </w:rPr>
      </w:r>
    </w:p>
    <w:p w:rsidR="00000000" w:rsidDel="00000000" w:rsidP="00000000" w:rsidRDefault="00000000" w:rsidRPr="00000000" w14:paraId="0000040F">
      <w:pPr>
        <w:spacing w:after="240" w:before="240" w:lineRule="auto"/>
        <w:rPr>
          <w:rFonts w:ascii="Open Sans" w:cs="Open Sans" w:eastAsia="Open Sans" w:hAnsi="Open Sans"/>
          <w:b w:val="1"/>
        </w:rPr>
      </w:pPr>
      <w:r w:rsidDel="00000000" w:rsidR="00000000" w:rsidRPr="00000000">
        <w:rPr>
          <w:rFonts w:ascii="Open Sans" w:cs="Open Sans" w:eastAsia="Open Sans" w:hAnsi="Open Sans"/>
          <w:b w:val="1"/>
          <w:rtl w:val="0"/>
        </w:rPr>
        <w:t xml:space="preserve">Textbook Replacement &amp; Enhancement</w:t>
      </w:r>
    </w:p>
    <w:p w:rsidR="00000000" w:rsidDel="00000000" w:rsidP="00000000" w:rsidRDefault="00000000" w:rsidRPr="00000000" w14:paraId="00000410">
      <w:pPr>
        <w:shd w:fill="ffffff" w:val="clear"/>
        <w:spacing w:after="180" w:before="180" w:lineRule="auto"/>
        <w:rPr>
          <w:rFonts w:ascii="Open Sans" w:cs="Open Sans" w:eastAsia="Open Sans" w:hAnsi="Open Sans"/>
        </w:rPr>
      </w:pPr>
      <w:r w:rsidDel="00000000" w:rsidR="00000000" w:rsidRPr="00000000">
        <w:rPr>
          <w:rFonts w:ascii="Open Sans" w:cs="Open Sans" w:eastAsia="Open Sans" w:hAnsi="Open Sans"/>
          <w:rtl w:val="0"/>
        </w:rPr>
        <w:t xml:space="preserve">Students can collaborate with instructors and their peers to create, adapt, and/or remix OER for a course. Though students may be beginners with most of the content in your course, they are often more adept than you at understanding what beginning students need in order to understand the material. Asking students to help reframe and re-present course content in new and inventive ways can add valuable OER to the Open Education community while also allowing for the work that students do in courses to go on to have meaningful impact once the course ends. Consider these two examples:</w:t>
      </w:r>
    </w:p>
    <w:p w:rsidR="00000000" w:rsidDel="00000000" w:rsidP="00000000" w:rsidRDefault="00000000" w:rsidRPr="00000000" w14:paraId="00000411">
      <w:pPr>
        <w:numPr>
          <w:ilvl w:val="0"/>
          <w:numId w:val="84"/>
        </w:numPr>
        <w:spacing w:after="0" w:afterAutospacing="0" w:line="276" w:lineRule="auto"/>
        <w:ind w:left="720" w:hanging="360"/>
        <w:rPr>
          <w:rFonts w:ascii="Open Sans" w:cs="Open Sans" w:eastAsia="Open Sans" w:hAnsi="Open Sans"/>
          <w:u w:val="none"/>
        </w:rPr>
      </w:pPr>
      <w:hyperlink r:id="rId329">
        <w:r w:rsidDel="00000000" w:rsidR="00000000" w:rsidRPr="00000000">
          <w:rPr>
            <w:rFonts w:ascii="Open Sans" w:cs="Open Sans" w:eastAsia="Open Sans" w:hAnsi="Open Sans"/>
            <w:color w:val="1155cc"/>
            <w:u w:val="single"/>
            <w:rtl w:val="0"/>
          </w:rPr>
          <w:t xml:space="preserve">An Open Companion to Early British Literature,</w:t>
        </w:r>
      </w:hyperlink>
      <w:r w:rsidDel="00000000" w:rsidR="00000000" w:rsidRPr="00000000">
        <w:rPr>
          <w:rFonts w:ascii="Open Sans" w:cs="Open Sans" w:eastAsia="Open Sans" w:hAnsi="Open Sans"/>
          <w:rtl w:val="0"/>
        </w:rPr>
        <w:t xml:space="preserve"> a textbook developed and edited by Allegra Villarreal with over 100 Austin Community College students contributing footnotes, introductory chapters, digital learning objects, and test bank questions with a student audience in mind.</w:t>
      </w:r>
      <w:r w:rsidDel="00000000" w:rsidR="00000000" w:rsidRPr="00000000">
        <w:rPr>
          <w:rtl w:val="0"/>
        </w:rPr>
      </w:r>
    </w:p>
    <w:p w:rsidR="00000000" w:rsidDel="00000000" w:rsidP="00000000" w:rsidRDefault="00000000" w:rsidRPr="00000000" w14:paraId="00000412">
      <w:pPr>
        <w:numPr>
          <w:ilvl w:val="0"/>
          <w:numId w:val="84"/>
        </w:numPr>
        <w:shd w:fill="ffffff" w:val="clear"/>
        <w:spacing w:after="180" w:before="0" w:beforeAutospacing="0"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The </w:t>
      </w:r>
      <w:hyperlink r:id="rId330">
        <w:r w:rsidDel="00000000" w:rsidR="00000000" w:rsidRPr="00000000">
          <w:rPr>
            <w:rFonts w:ascii="Open Sans" w:cs="Open Sans" w:eastAsia="Open Sans" w:hAnsi="Open Sans"/>
            <w:color w:val="1155cc"/>
            <w:u w:val="single"/>
            <w:rtl w:val="0"/>
          </w:rPr>
          <w:t xml:space="preserve">brief explainer videos</w:t>
        </w:r>
      </w:hyperlink>
      <w:r w:rsidDel="00000000" w:rsidR="00000000" w:rsidRPr="00000000">
        <w:rPr>
          <w:rFonts w:ascii="Open Sans" w:cs="Open Sans" w:eastAsia="Open Sans" w:hAnsi="Open Sans"/>
          <w:rtl w:val="0"/>
        </w:rPr>
        <w:t xml:space="preserve"> </w:t>
      </w:r>
      <w:r w:rsidDel="00000000" w:rsidR="00000000" w:rsidRPr="00000000">
        <w:rPr>
          <w:rFonts w:ascii="Open Sans" w:cs="Open Sans" w:eastAsia="Open Sans" w:hAnsi="Open Sans"/>
          <w:rtl w:val="0"/>
        </w:rPr>
        <w:t xml:space="preserve">created by Psychology students around the world and curated by the NOBA Project.</w:t>
      </w:r>
    </w:p>
    <w:p w:rsidR="00000000" w:rsidDel="00000000" w:rsidP="00000000" w:rsidRDefault="00000000" w:rsidRPr="00000000" w14:paraId="00000413">
      <w:pPr>
        <w:shd w:fill="ffffff" w:val="clear"/>
        <w:spacing w:after="180" w:before="180" w:lineRule="auto"/>
        <w:rPr>
          <w:rFonts w:ascii="Open Sans" w:cs="Open Sans" w:eastAsia="Open Sans" w:hAnsi="Open Sans"/>
        </w:rPr>
      </w:pPr>
      <w:r w:rsidDel="00000000" w:rsidR="00000000" w:rsidRPr="00000000">
        <w:rPr>
          <w:rFonts w:ascii="Open Sans" w:cs="Open Sans" w:eastAsia="Open Sans" w:hAnsi="Open Sans"/>
          <w:rtl w:val="0"/>
        </w:rPr>
        <w:t xml:space="preserve">Even the simple act of adding problem sets or discussion questions to an existing open textbook will help contribute to knowledge, to the quality of available OER, and to your students’ sense of doing work that matters. The adaptation of the open textbook </w:t>
      </w:r>
      <w:hyperlink r:id="rId331">
        <w:r w:rsidDel="00000000" w:rsidR="00000000" w:rsidRPr="00000000">
          <w:rPr>
            <w:rFonts w:ascii="Open Sans" w:cs="Open Sans" w:eastAsia="Open Sans" w:hAnsi="Open Sans"/>
            <w:color w:val="1155cc"/>
            <w:u w:val="single"/>
            <w:rtl w:val="0"/>
          </w:rPr>
          <w:t xml:space="preserve">Project Management for Instructional Designers </w:t>
        </w:r>
      </w:hyperlink>
      <w:r w:rsidDel="00000000" w:rsidR="00000000" w:rsidRPr="00000000">
        <w:rPr>
          <w:rFonts w:ascii="Open Sans" w:cs="Open Sans" w:eastAsia="Open Sans" w:hAnsi="Open Sans"/>
          <w:rtl w:val="0"/>
        </w:rPr>
        <w:t xml:space="preserve"> </w:t>
      </w:r>
      <w:r w:rsidDel="00000000" w:rsidR="00000000" w:rsidRPr="00000000">
        <w:rPr>
          <w:rFonts w:ascii="Open Sans" w:cs="Open Sans" w:eastAsia="Open Sans" w:hAnsi="Open Sans"/>
          <w:rtl w:val="0"/>
        </w:rPr>
        <w:t xml:space="preserve">by successive cohorts of graduate students at Brigham Young University provides an excellent example of this approach.</w:t>
      </w:r>
    </w:p>
    <w:p w:rsidR="00000000" w:rsidDel="00000000" w:rsidP="00000000" w:rsidRDefault="00000000" w:rsidRPr="00000000" w14:paraId="00000414">
      <w:pPr>
        <w:shd w:fill="ffffff" w:val="clear"/>
        <w:spacing w:after="180" w:before="180" w:lineRule="auto"/>
        <w:rPr>
          <w:rFonts w:ascii="Open Sans" w:cs="Open Sans" w:eastAsia="Open Sans" w:hAnsi="Open Sans"/>
          <w:b w:val="1"/>
        </w:rPr>
      </w:pPr>
      <w:r w:rsidDel="00000000" w:rsidR="00000000" w:rsidRPr="00000000">
        <w:rPr>
          <w:rFonts w:ascii="Open Sans" w:cs="Open Sans" w:eastAsia="Open Sans" w:hAnsi="Open Sans"/>
          <w:b w:val="1"/>
          <w:rtl w:val="0"/>
        </w:rPr>
        <w:t xml:space="preserve">Open Course Design</w:t>
      </w:r>
    </w:p>
    <w:p w:rsidR="00000000" w:rsidDel="00000000" w:rsidP="00000000" w:rsidRDefault="00000000" w:rsidRPr="00000000" w14:paraId="00000415">
      <w:pPr>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Build course policies, outcomes, assignments, rubrics, and schedules of work collaboratively with students. Once we involve students in creating or revising OER or in shaping learning architectures, we can begin to see the syllabus as more of a collaborative document, co-generated at least in part with our students. Can students help craft course policies that would support their learning, that they feel more ownership over? Can they add or revise course learning outcomes in order to ensure the relevancy of the course to their future paths? Can they develop assignments for themselves and/or their classmates, and craft rubrics to accompany them to guide an evaluative process? Can they shape the course schedule according to rhythms that will help maximize their efforts and success?</w:t>
      </w:r>
    </w:p>
    <w:p w:rsidR="00000000" w:rsidDel="00000000" w:rsidP="00000000" w:rsidRDefault="00000000" w:rsidRPr="00000000" w14:paraId="00000416">
      <w:pPr>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Students also may assist in curating course content. Your course is likely split into a predictable number of units (fourteen, for example) to conform to the academic calendar of the institution within which the course is offered. We would probably all agree that such segmenting of our fields is somewhat arbitrary; there is nothing ontological about Introduction to Psychology being fourteen weeks long (or spanning twenty-eight textbook chapters, etc.). And when we select a novel for a course on postcolonial literature or a lab exercise for Anatomy and Physiology, we are aware that there are a multitude of other good options for each that we could have chosen. We can involve students in the process of curating content for courses, either by offering them limited choices between different texts or by offering them solid time to curate a future unit more or less on their own (or in a group) as a research project. The content of a course may be somewhat prescribed by accreditation or field standards, but within those confines, we can involve students in the curation process, increasing the level of investment they have with the content while helping them acquire a key twenty-first century skill.</w:t>
      </w:r>
    </w:p>
    <w:p w:rsidR="00000000" w:rsidDel="00000000" w:rsidP="00000000" w:rsidRDefault="00000000" w:rsidRPr="00000000" w14:paraId="00000417">
      <w:pPr>
        <w:spacing w:after="240" w:before="240" w:lineRule="auto"/>
        <w:rPr>
          <w:rFonts w:ascii="Open Sans" w:cs="Open Sans" w:eastAsia="Open Sans" w:hAnsi="Open Sans"/>
          <w:b w:val="1"/>
          <w:sz w:val="28"/>
          <w:szCs w:val="28"/>
        </w:rPr>
      </w:pPr>
      <w:r w:rsidDel="00000000" w:rsidR="00000000" w:rsidRPr="00000000">
        <w:rPr>
          <w:rFonts w:ascii="Open Sans" w:cs="Open Sans" w:eastAsia="Open Sans" w:hAnsi="Open Sans"/>
          <w:rtl w:val="0"/>
        </w:rPr>
        <w:t xml:space="preserve">Whatever methods for Open Pedagogy you use, there are some important considerations outlined in the next, and final, section of this module.</w:t>
      </w:r>
      <w:r w:rsidDel="00000000" w:rsidR="00000000" w:rsidRPr="00000000">
        <w:rPr>
          <w:rtl w:val="0"/>
        </w:rPr>
      </w:r>
    </w:p>
    <w:p w:rsidR="00000000" w:rsidDel="00000000" w:rsidP="00000000" w:rsidRDefault="00000000" w:rsidRPr="00000000" w14:paraId="00000418">
      <w:pPr>
        <w:spacing w:after="240" w:before="240" w:line="276" w:lineRule="auto"/>
        <w:rPr>
          <w:rFonts w:ascii="Open Sans" w:cs="Open Sans" w:eastAsia="Open Sans" w:hAnsi="Open Sans"/>
          <w:b w:val="1"/>
          <w:sz w:val="28"/>
          <w:szCs w:val="28"/>
        </w:rPr>
      </w:pPr>
      <w:r w:rsidDel="00000000" w:rsidR="00000000" w:rsidRPr="00000000">
        <w:rPr>
          <w:rFonts w:ascii="Open Sans" w:cs="Open Sans" w:eastAsia="Open Sans" w:hAnsi="Open Sans"/>
          <w:b w:val="1"/>
          <w:sz w:val="28"/>
          <w:szCs w:val="28"/>
          <w:rtl w:val="0"/>
        </w:rPr>
        <w:t xml:space="preserve">Considerations for Using Open Pedagogy</w:t>
      </w:r>
    </w:p>
    <w:p w:rsidR="00000000" w:rsidDel="00000000" w:rsidP="00000000" w:rsidRDefault="00000000" w:rsidRPr="00000000" w14:paraId="00000419">
      <w:pPr>
        <w:shd w:fill="ffffff" w:val="clear"/>
        <w:spacing w:after="180" w:before="0" w:line="276" w:lineRule="auto"/>
        <w:rPr>
          <w:rFonts w:ascii="Open Sans" w:cs="Open Sans" w:eastAsia="Open Sans" w:hAnsi="Open Sans"/>
        </w:rPr>
      </w:pPr>
      <w:r w:rsidDel="00000000" w:rsidR="00000000" w:rsidRPr="00000000">
        <w:rPr>
          <w:rFonts w:ascii="Open Sans" w:cs="Open Sans" w:eastAsia="Open Sans" w:hAnsi="Open Sans"/>
          <w:rtl w:val="0"/>
        </w:rPr>
        <w:t xml:space="preserve">Before jumping in with open pedagogy, you should keep in mind how you will support students through the changes you plan to make. Ward (2017) discussed some of these considerations in an interview with Rajiv Jhangiani, a leader in the field of open pedagogy:</w:t>
      </w:r>
    </w:p>
    <w:p w:rsidR="00000000" w:rsidDel="00000000" w:rsidP="00000000" w:rsidRDefault="00000000" w:rsidRPr="00000000" w14:paraId="0000041A">
      <w:pPr>
        <w:spacing w:after="300" w:before="0" w:line="276" w:lineRule="auto"/>
        <w:ind w:left="720" w:firstLine="0"/>
        <w:rPr>
          <w:rFonts w:ascii="Open Sans" w:cs="Open Sans" w:eastAsia="Open Sans" w:hAnsi="Open Sans"/>
          <w:highlight w:val="white"/>
        </w:rPr>
      </w:pPr>
      <w:r w:rsidDel="00000000" w:rsidR="00000000" w:rsidRPr="00000000">
        <w:rPr>
          <w:rFonts w:ascii="Open Sans" w:cs="Open Sans" w:eastAsia="Open Sans" w:hAnsi="Open Sans"/>
          <w:highlight w:val="white"/>
          <w:rtl w:val="0"/>
        </w:rPr>
        <w:t xml:space="preserve">When taking that approach, [Rajiv] said, it is important to give students control over their work. Let them choose Creative Commons licenses they are comfortable with. Allow them to later remove online work they decide is inferior. At the same time, scaffold assignments so that students gradually build skills and improve their ability to produce high-quality work.</w:t>
      </w:r>
    </w:p>
    <w:p w:rsidR="00000000" w:rsidDel="00000000" w:rsidP="00000000" w:rsidRDefault="00000000" w:rsidRPr="00000000" w14:paraId="0000041B">
      <w:pPr>
        <w:shd w:fill="ffffff" w:val="clear"/>
        <w:spacing w:after="180" w:before="0" w:line="276" w:lineRule="auto"/>
        <w:rPr>
          <w:rFonts w:ascii="Open Sans" w:cs="Open Sans" w:eastAsia="Open Sans" w:hAnsi="Open Sans"/>
        </w:rPr>
      </w:pPr>
      <w:r w:rsidDel="00000000" w:rsidR="00000000" w:rsidRPr="00000000">
        <w:rPr>
          <w:rFonts w:ascii="Open Sans" w:cs="Open Sans" w:eastAsia="Open Sans" w:hAnsi="Open Sans"/>
          <w:rtl w:val="0"/>
        </w:rPr>
        <w:t xml:space="preserve">If you are interested in utilizing open pedagogy in your courses, first consider how this will affect your students.</w:t>
      </w:r>
    </w:p>
    <w:p w:rsidR="00000000" w:rsidDel="00000000" w:rsidP="00000000" w:rsidRDefault="00000000" w:rsidRPr="00000000" w14:paraId="0000041C">
      <w:pPr>
        <w:pStyle w:val="Heading3"/>
        <w:keepNext w:val="0"/>
        <w:keepLines w:val="0"/>
        <w:shd w:fill="ffffff" w:val="clear"/>
        <w:spacing w:after="100" w:before="100" w:line="276" w:lineRule="auto"/>
        <w:rPr>
          <w:sz w:val="22"/>
          <w:szCs w:val="22"/>
        </w:rPr>
      </w:pPr>
      <w:bookmarkStart w:colFirst="0" w:colLast="0" w:name="_xtiaj5o8exec" w:id="85"/>
      <w:bookmarkEnd w:id="85"/>
      <w:r w:rsidDel="00000000" w:rsidR="00000000" w:rsidRPr="00000000">
        <w:rPr>
          <w:sz w:val="22"/>
          <w:szCs w:val="22"/>
          <w:rtl w:val="0"/>
        </w:rPr>
        <w:t xml:space="preserve">Scaffold Learning</w:t>
      </w:r>
    </w:p>
    <w:p w:rsidR="00000000" w:rsidDel="00000000" w:rsidP="00000000" w:rsidRDefault="00000000" w:rsidRPr="00000000" w14:paraId="0000041D">
      <w:pPr>
        <w:shd w:fill="ffffff" w:val="clear"/>
        <w:spacing w:after="180" w:before="180" w:line="276" w:lineRule="auto"/>
        <w:rPr>
          <w:rFonts w:ascii="Open Sans" w:cs="Open Sans" w:eastAsia="Open Sans" w:hAnsi="Open Sans"/>
        </w:rPr>
      </w:pPr>
      <w:r w:rsidDel="00000000" w:rsidR="00000000" w:rsidRPr="00000000">
        <w:rPr>
          <w:rFonts w:ascii="Open Sans" w:cs="Open Sans" w:eastAsia="Open Sans" w:hAnsi="Open Sans"/>
          <w:rtl w:val="0"/>
        </w:rPr>
        <w:t xml:space="preserve">Not all students will be familiar with technology or able to engage with OER quickly. It’s important that you scaffold technology support into your teaching so all students can be on the same page when it comes to using the tools you’ve created or adopted.</w:t>
      </w:r>
    </w:p>
    <w:p w:rsidR="00000000" w:rsidDel="00000000" w:rsidP="00000000" w:rsidRDefault="00000000" w:rsidRPr="00000000" w14:paraId="0000041E">
      <w:pPr>
        <w:shd w:fill="ffffff" w:val="clear"/>
        <w:spacing w:after="180" w:before="180" w:line="276" w:lineRule="auto"/>
        <w:rPr>
          <w:rFonts w:ascii="Open Sans" w:cs="Open Sans" w:eastAsia="Open Sans" w:hAnsi="Open Sans"/>
        </w:rPr>
      </w:pPr>
      <w:r w:rsidDel="00000000" w:rsidR="00000000" w:rsidRPr="00000000">
        <w:rPr>
          <w:rFonts w:ascii="Open Sans" w:cs="Open Sans" w:eastAsia="Open Sans" w:hAnsi="Open Sans"/>
          <w:rtl w:val="0"/>
        </w:rPr>
        <w:t xml:space="preserve">Some methods for scaffolding learning are provided below:</w:t>
      </w:r>
    </w:p>
    <w:p w:rsidR="00000000" w:rsidDel="00000000" w:rsidP="00000000" w:rsidRDefault="00000000" w:rsidRPr="00000000" w14:paraId="0000041F">
      <w:pPr>
        <w:numPr>
          <w:ilvl w:val="0"/>
          <w:numId w:val="17"/>
        </w:numPr>
        <w:shd w:fill="ffffff" w:val="clear"/>
        <w:spacing w:after="0" w:afterAutospacing="0" w:line="276" w:lineRule="auto"/>
        <w:ind w:left="1100" w:hanging="360"/>
        <w:rPr>
          <w:rFonts w:ascii="Open Sans" w:cs="Open Sans" w:eastAsia="Open Sans" w:hAnsi="Open Sans"/>
          <w:color w:val="000000"/>
          <w:sz w:val="22"/>
          <w:szCs w:val="22"/>
        </w:rPr>
      </w:pPr>
      <w:r w:rsidDel="00000000" w:rsidR="00000000" w:rsidRPr="00000000">
        <w:rPr>
          <w:rFonts w:ascii="Open Sans" w:cs="Open Sans" w:eastAsia="Open Sans" w:hAnsi="Open Sans"/>
          <w:rtl w:val="0"/>
        </w:rPr>
        <w:t xml:space="preserve">Integrate interactive exercises into your class to help students work through new concepts.</w:t>
      </w:r>
    </w:p>
    <w:p w:rsidR="00000000" w:rsidDel="00000000" w:rsidP="00000000" w:rsidRDefault="00000000" w:rsidRPr="00000000" w14:paraId="00000420">
      <w:pPr>
        <w:numPr>
          <w:ilvl w:val="0"/>
          <w:numId w:val="17"/>
        </w:numPr>
        <w:shd w:fill="ffffff" w:val="clear"/>
        <w:spacing w:after="0" w:afterAutospacing="0" w:line="276" w:lineRule="auto"/>
        <w:ind w:left="1100" w:hanging="360"/>
        <w:rPr>
          <w:rFonts w:ascii="Open Sans" w:cs="Open Sans" w:eastAsia="Open Sans" w:hAnsi="Open Sans"/>
          <w:color w:val="000000"/>
          <w:sz w:val="22"/>
          <w:szCs w:val="22"/>
        </w:rPr>
      </w:pPr>
      <w:r w:rsidDel="00000000" w:rsidR="00000000" w:rsidRPr="00000000">
        <w:rPr>
          <w:rFonts w:ascii="Open Sans" w:cs="Open Sans" w:eastAsia="Open Sans" w:hAnsi="Open Sans"/>
          <w:rtl w:val="0"/>
        </w:rPr>
        <w:t xml:space="preserve">Create tutorials on how to use any technology or tool unique to your class.</w:t>
      </w:r>
    </w:p>
    <w:p w:rsidR="00000000" w:rsidDel="00000000" w:rsidP="00000000" w:rsidRDefault="00000000" w:rsidRPr="00000000" w14:paraId="00000421">
      <w:pPr>
        <w:numPr>
          <w:ilvl w:val="0"/>
          <w:numId w:val="17"/>
        </w:numPr>
        <w:shd w:fill="ffffff" w:val="clear"/>
        <w:spacing w:after="100" w:line="276" w:lineRule="auto"/>
        <w:ind w:left="1100" w:hanging="360"/>
        <w:rPr>
          <w:rFonts w:ascii="Open Sans" w:cs="Open Sans" w:eastAsia="Open Sans" w:hAnsi="Open Sans"/>
          <w:color w:val="000000"/>
          <w:sz w:val="22"/>
          <w:szCs w:val="22"/>
        </w:rPr>
      </w:pPr>
      <w:r w:rsidDel="00000000" w:rsidR="00000000" w:rsidRPr="00000000">
        <w:rPr>
          <w:rFonts w:ascii="Open Sans" w:cs="Open Sans" w:eastAsia="Open Sans" w:hAnsi="Open Sans"/>
          <w:rtl w:val="0"/>
        </w:rPr>
        <w:t xml:space="preserve">Use blogs and discussion posts to introduce the concept of writing for a public audience.</w:t>
      </w:r>
    </w:p>
    <w:p w:rsidR="00000000" w:rsidDel="00000000" w:rsidP="00000000" w:rsidRDefault="00000000" w:rsidRPr="00000000" w14:paraId="00000422">
      <w:pPr>
        <w:shd w:fill="ffffff" w:val="clear"/>
        <w:spacing w:after="180" w:before="180" w:line="276" w:lineRule="auto"/>
        <w:rPr>
          <w:rFonts w:ascii="Open Sans" w:cs="Open Sans" w:eastAsia="Open Sans" w:hAnsi="Open Sans"/>
        </w:rPr>
      </w:pPr>
      <w:r w:rsidDel="00000000" w:rsidR="00000000" w:rsidRPr="00000000">
        <w:rPr>
          <w:rFonts w:ascii="Open Sans" w:cs="Open Sans" w:eastAsia="Open Sans" w:hAnsi="Open Sans"/>
          <w:rtl w:val="0"/>
        </w:rPr>
        <w:t xml:space="preserve">Give students the choice between set assignment types to accommodate learners with different technical competencies.</w:t>
      </w:r>
    </w:p>
    <w:p w:rsidR="00000000" w:rsidDel="00000000" w:rsidP="00000000" w:rsidRDefault="00000000" w:rsidRPr="00000000" w14:paraId="00000423">
      <w:pPr>
        <w:pStyle w:val="Heading3"/>
        <w:keepNext w:val="0"/>
        <w:keepLines w:val="0"/>
        <w:shd w:fill="ffffff" w:val="clear"/>
        <w:spacing w:after="100" w:before="100" w:line="276" w:lineRule="auto"/>
        <w:rPr>
          <w:sz w:val="22"/>
          <w:szCs w:val="22"/>
        </w:rPr>
      </w:pPr>
      <w:bookmarkStart w:colFirst="0" w:colLast="0" w:name="_gh94bwbmtihr" w:id="86"/>
      <w:bookmarkEnd w:id="86"/>
      <w:r w:rsidDel="00000000" w:rsidR="00000000" w:rsidRPr="00000000">
        <w:rPr>
          <w:sz w:val="22"/>
          <w:szCs w:val="22"/>
          <w:rtl w:val="0"/>
        </w:rPr>
        <w:t xml:space="preserve">Educate Students About Copyright</w:t>
      </w:r>
    </w:p>
    <w:p w:rsidR="00000000" w:rsidDel="00000000" w:rsidP="00000000" w:rsidRDefault="00000000" w:rsidRPr="00000000" w14:paraId="00000424">
      <w:pPr>
        <w:shd w:fill="ffffff" w:val="clear"/>
        <w:spacing w:after="180" w:before="180" w:line="276" w:lineRule="auto"/>
        <w:rPr>
          <w:rFonts w:ascii="Open Sans" w:cs="Open Sans" w:eastAsia="Open Sans" w:hAnsi="Open Sans"/>
        </w:rPr>
      </w:pPr>
      <w:r w:rsidDel="00000000" w:rsidR="00000000" w:rsidRPr="00000000">
        <w:rPr>
          <w:rFonts w:ascii="Open Sans" w:cs="Open Sans" w:eastAsia="Open Sans" w:hAnsi="Open Sans"/>
          <w:rtl w:val="0"/>
        </w:rPr>
        <w:t xml:space="preserve">It’s important that students who are creating items that might be published and shared openly can understand what that means. If you’re uncomfortable about discussing copyright with your students, university librarians can visit your class to make this process easier.</w:t>
      </w:r>
    </w:p>
    <w:p w:rsidR="00000000" w:rsidDel="00000000" w:rsidP="00000000" w:rsidRDefault="00000000" w:rsidRPr="00000000" w14:paraId="00000425">
      <w:pPr>
        <w:shd w:fill="ffffff" w:val="clear"/>
        <w:spacing w:after="180" w:before="180" w:line="276" w:lineRule="auto"/>
        <w:rPr>
          <w:rFonts w:ascii="Open Sans" w:cs="Open Sans" w:eastAsia="Open Sans" w:hAnsi="Open Sans"/>
        </w:rPr>
      </w:pPr>
      <w:r w:rsidDel="00000000" w:rsidR="00000000" w:rsidRPr="00000000">
        <w:rPr>
          <w:rFonts w:ascii="Open Sans" w:cs="Open Sans" w:eastAsia="Open Sans" w:hAnsi="Open Sans"/>
          <w:rtl w:val="0"/>
        </w:rPr>
        <w:t xml:space="preserve">Considerations:</w:t>
      </w:r>
    </w:p>
    <w:p w:rsidR="00000000" w:rsidDel="00000000" w:rsidP="00000000" w:rsidRDefault="00000000" w:rsidRPr="00000000" w14:paraId="00000426">
      <w:pPr>
        <w:numPr>
          <w:ilvl w:val="0"/>
          <w:numId w:val="60"/>
        </w:numPr>
        <w:shd w:fill="ffffff" w:val="clear"/>
        <w:spacing w:after="0" w:afterAutospacing="0" w:line="276" w:lineRule="auto"/>
        <w:ind w:left="1100" w:hanging="360"/>
        <w:rPr>
          <w:rFonts w:ascii="Open Sans" w:cs="Open Sans" w:eastAsia="Open Sans" w:hAnsi="Open Sans"/>
          <w:color w:val="000000"/>
          <w:sz w:val="22"/>
          <w:szCs w:val="22"/>
        </w:rPr>
      </w:pPr>
      <w:r w:rsidDel="00000000" w:rsidR="00000000" w:rsidRPr="00000000">
        <w:rPr>
          <w:rFonts w:ascii="Open Sans" w:cs="Open Sans" w:eastAsia="Open Sans" w:hAnsi="Open Sans"/>
          <w:rtl w:val="0"/>
        </w:rPr>
        <w:t xml:space="preserve">Your students don’t need to be copyright lawyers to feel safe using OER. Focus on building a comfortable foundation of knowledge about CC licenses: the rest, if necessary, can come later.</w:t>
      </w:r>
    </w:p>
    <w:p w:rsidR="00000000" w:rsidDel="00000000" w:rsidP="00000000" w:rsidRDefault="00000000" w:rsidRPr="00000000" w14:paraId="00000427">
      <w:pPr>
        <w:numPr>
          <w:ilvl w:val="0"/>
          <w:numId w:val="60"/>
        </w:numPr>
        <w:shd w:fill="ffffff" w:val="clear"/>
        <w:spacing w:after="0" w:afterAutospacing="0" w:line="276" w:lineRule="auto"/>
        <w:ind w:left="1100" w:hanging="360"/>
        <w:rPr>
          <w:rFonts w:ascii="Open Sans" w:cs="Open Sans" w:eastAsia="Open Sans" w:hAnsi="Open Sans"/>
          <w:color w:val="000000"/>
          <w:sz w:val="22"/>
          <w:szCs w:val="22"/>
        </w:rPr>
      </w:pPr>
      <w:r w:rsidDel="00000000" w:rsidR="00000000" w:rsidRPr="00000000">
        <w:rPr>
          <w:rFonts w:ascii="Open Sans" w:cs="Open Sans" w:eastAsia="Open Sans" w:hAnsi="Open Sans"/>
          <w:rtl w:val="0"/>
        </w:rPr>
        <w:t xml:space="preserve">If you’d like your students to learn more about this topic but don’t know where to start, consider reaching out to your subject librarian or a copyright support person on your campus.</w:t>
      </w:r>
    </w:p>
    <w:p w:rsidR="00000000" w:rsidDel="00000000" w:rsidP="00000000" w:rsidRDefault="00000000" w:rsidRPr="00000000" w14:paraId="00000428">
      <w:pPr>
        <w:numPr>
          <w:ilvl w:val="0"/>
          <w:numId w:val="60"/>
        </w:numPr>
        <w:shd w:fill="ffffff" w:val="clear"/>
        <w:spacing w:after="100" w:line="276" w:lineRule="auto"/>
        <w:ind w:left="1100" w:hanging="360"/>
        <w:rPr>
          <w:rFonts w:ascii="Open Sans" w:cs="Open Sans" w:eastAsia="Open Sans" w:hAnsi="Open Sans"/>
          <w:color w:val="000000"/>
          <w:sz w:val="22"/>
          <w:szCs w:val="22"/>
        </w:rPr>
      </w:pPr>
      <w:r w:rsidDel="00000000" w:rsidR="00000000" w:rsidRPr="00000000">
        <w:rPr>
          <w:rFonts w:ascii="Open Sans" w:cs="Open Sans" w:eastAsia="Open Sans" w:hAnsi="Open Sans"/>
          <w:rtl w:val="0"/>
        </w:rPr>
        <w:t xml:space="preserve">Alternatively, you can adopt an OER to teach your students about copyright, such as Larysa Nadolny’s </w:t>
      </w:r>
      <w:hyperlink r:id="rId332">
        <w:r w:rsidDel="00000000" w:rsidR="00000000" w:rsidRPr="00000000">
          <w:rPr>
            <w:rFonts w:ascii="Open Sans" w:cs="Open Sans" w:eastAsia="Open Sans" w:hAnsi="Open Sans"/>
            <w:color w:val="1155cc"/>
            <w:u w:val="single"/>
            <w:rtl w:val="0"/>
          </w:rPr>
          <w:t xml:space="preserve">Copyright &amp; Fair Use for Teachers</w:t>
        </w:r>
      </w:hyperlink>
      <w:r w:rsidDel="00000000" w:rsidR="00000000" w:rsidRPr="00000000">
        <w:rPr>
          <w:rFonts w:ascii="Open Sans" w:cs="Open Sans" w:eastAsia="Open Sans" w:hAnsi="Open Sans"/>
          <w:rtl w:val="0"/>
        </w:rPr>
        <w:t xml:space="preserve">.</w:t>
      </w:r>
      <w:r w:rsidDel="00000000" w:rsidR="00000000" w:rsidRPr="00000000">
        <w:rPr>
          <w:rtl w:val="0"/>
        </w:rPr>
      </w:r>
    </w:p>
    <w:p w:rsidR="00000000" w:rsidDel="00000000" w:rsidP="00000000" w:rsidRDefault="00000000" w:rsidRPr="00000000" w14:paraId="00000429">
      <w:pPr>
        <w:pStyle w:val="Heading3"/>
        <w:keepNext w:val="0"/>
        <w:keepLines w:val="0"/>
        <w:shd w:fill="ffffff" w:val="clear"/>
        <w:spacing w:after="100" w:before="100" w:line="276" w:lineRule="auto"/>
        <w:rPr>
          <w:sz w:val="4"/>
          <w:szCs w:val="4"/>
        </w:rPr>
      </w:pPr>
      <w:bookmarkStart w:colFirst="0" w:colLast="0" w:name="_6ha7r3msm6a2" w:id="87"/>
      <w:bookmarkEnd w:id="87"/>
      <w:r w:rsidDel="00000000" w:rsidR="00000000" w:rsidRPr="00000000">
        <w:rPr>
          <w:rtl w:val="0"/>
        </w:rPr>
      </w:r>
    </w:p>
    <w:p w:rsidR="00000000" w:rsidDel="00000000" w:rsidP="00000000" w:rsidRDefault="00000000" w:rsidRPr="00000000" w14:paraId="0000042A">
      <w:pPr>
        <w:pStyle w:val="Heading3"/>
        <w:keepNext w:val="0"/>
        <w:keepLines w:val="0"/>
        <w:shd w:fill="ffffff" w:val="clear"/>
        <w:spacing w:after="100" w:before="100" w:line="276" w:lineRule="auto"/>
        <w:rPr>
          <w:sz w:val="22"/>
          <w:szCs w:val="22"/>
        </w:rPr>
      </w:pPr>
      <w:bookmarkStart w:colFirst="0" w:colLast="0" w:name="_aanq79szt2sp" w:id="88"/>
      <w:bookmarkEnd w:id="88"/>
      <w:r w:rsidDel="00000000" w:rsidR="00000000" w:rsidRPr="00000000">
        <w:rPr>
          <w:sz w:val="22"/>
          <w:szCs w:val="22"/>
          <w:rtl w:val="0"/>
        </w:rPr>
        <w:t xml:space="preserve">Be Respectful and Considerate of Student Privacy</w:t>
      </w:r>
    </w:p>
    <w:p w:rsidR="00000000" w:rsidDel="00000000" w:rsidP="00000000" w:rsidRDefault="00000000" w:rsidRPr="00000000" w14:paraId="0000042B">
      <w:pPr>
        <w:shd w:fill="ffffff" w:val="clear"/>
        <w:spacing w:after="180" w:before="180" w:line="276" w:lineRule="auto"/>
        <w:rPr>
          <w:rFonts w:ascii="Open Sans" w:cs="Open Sans" w:eastAsia="Open Sans" w:hAnsi="Open Sans"/>
        </w:rPr>
      </w:pPr>
      <w:r w:rsidDel="00000000" w:rsidR="00000000" w:rsidRPr="00000000">
        <w:rPr>
          <w:rFonts w:ascii="Open Sans" w:cs="Open Sans" w:eastAsia="Open Sans" w:hAnsi="Open Sans"/>
          <w:rtl w:val="0"/>
        </w:rPr>
        <w:t xml:space="preserve">Some students will be energized by the idea that their homework can be seen, used, or even improved upon by future students in the class. Others may feel uncomfortable with this step. Allow students to opt out of making their materials public if they are uncertain about doing so and give them the option to remove their name from public documents if they are uncertain about this for any reason.</w:t>
      </w:r>
    </w:p>
    <w:p w:rsidR="00000000" w:rsidDel="00000000" w:rsidP="00000000" w:rsidRDefault="00000000" w:rsidRPr="00000000" w14:paraId="0000042C">
      <w:pPr>
        <w:shd w:fill="ffffff" w:val="clear"/>
        <w:spacing w:after="180" w:before="180" w:line="276" w:lineRule="auto"/>
        <w:rPr>
          <w:rFonts w:ascii="Open Sans" w:cs="Open Sans" w:eastAsia="Open Sans" w:hAnsi="Open Sans"/>
        </w:rPr>
      </w:pPr>
      <w:r w:rsidDel="00000000" w:rsidR="00000000" w:rsidRPr="00000000">
        <w:rPr>
          <w:rFonts w:ascii="Open Sans" w:cs="Open Sans" w:eastAsia="Open Sans" w:hAnsi="Open Sans"/>
          <w:rtl w:val="0"/>
        </w:rPr>
        <w:t xml:space="preserve">Considerations:</w:t>
      </w:r>
    </w:p>
    <w:p w:rsidR="00000000" w:rsidDel="00000000" w:rsidP="00000000" w:rsidRDefault="00000000" w:rsidRPr="00000000" w14:paraId="0000042D">
      <w:pPr>
        <w:numPr>
          <w:ilvl w:val="0"/>
          <w:numId w:val="47"/>
        </w:numPr>
        <w:shd w:fill="ffffff" w:val="clear"/>
        <w:spacing w:after="0" w:afterAutospacing="0" w:line="276" w:lineRule="auto"/>
        <w:ind w:left="1100" w:hanging="360"/>
        <w:rPr>
          <w:rFonts w:ascii="Open Sans" w:cs="Open Sans" w:eastAsia="Open Sans" w:hAnsi="Open Sans"/>
          <w:color w:val="000000"/>
          <w:sz w:val="22"/>
          <w:szCs w:val="22"/>
        </w:rPr>
      </w:pPr>
      <w:r w:rsidDel="00000000" w:rsidR="00000000" w:rsidRPr="00000000">
        <w:rPr>
          <w:rFonts w:ascii="Open Sans" w:cs="Open Sans" w:eastAsia="Open Sans" w:hAnsi="Open Sans"/>
          <w:rtl w:val="0"/>
        </w:rPr>
        <w:t xml:space="preserve">Explain clearly how and where student-created course content will be shared in the course syllabus.</w:t>
      </w:r>
    </w:p>
    <w:p w:rsidR="00000000" w:rsidDel="00000000" w:rsidP="00000000" w:rsidRDefault="00000000" w:rsidRPr="00000000" w14:paraId="0000042E">
      <w:pPr>
        <w:numPr>
          <w:ilvl w:val="0"/>
          <w:numId w:val="47"/>
        </w:numPr>
        <w:shd w:fill="ffffff" w:val="clear"/>
        <w:spacing w:after="0" w:afterAutospacing="0" w:line="276" w:lineRule="auto"/>
        <w:ind w:left="1100" w:hanging="360"/>
        <w:rPr>
          <w:rFonts w:ascii="Open Sans" w:cs="Open Sans" w:eastAsia="Open Sans" w:hAnsi="Open Sans"/>
          <w:color w:val="000000"/>
          <w:sz w:val="22"/>
          <w:szCs w:val="22"/>
        </w:rPr>
      </w:pPr>
      <w:r w:rsidDel="00000000" w:rsidR="00000000" w:rsidRPr="00000000">
        <w:rPr>
          <w:rFonts w:ascii="Open Sans" w:cs="Open Sans" w:eastAsia="Open Sans" w:hAnsi="Open Sans"/>
          <w:rtl w:val="0"/>
        </w:rPr>
        <w:t xml:space="preserve">Teach students their rights as content creators and allow them to opt out of sharing their assignments.</w:t>
      </w:r>
    </w:p>
    <w:p w:rsidR="00000000" w:rsidDel="00000000" w:rsidP="00000000" w:rsidRDefault="00000000" w:rsidRPr="00000000" w14:paraId="0000042F">
      <w:pPr>
        <w:numPr>
          <w:ilvl w:val="0"/>
          <w:numId w:val="47"/>
        </w:numPr>
        <w:shd w:fill="ffffff" w:val="clear"/>
        <w:spacing w:after="0" w:afterAutospacing="0" w:line="276" w:lineRule="auto"/>
        <w:ind w:left="1100" w:hanging="360"/>
        <w:rPr>
          <w:rFonts w:ascii="Open Sans" w:cs="Open Sans" w:eastAsia="Open Sans" w:hAnsi="Open Sans"/>
          <w:color w:val="000000"/>
          <w:sz w:val="22"/>
          <w:szCs w:val="22"/>
        </w:rPr>
      </w:pPr>
      <w:r w:rsidDel="00000000" w:rsidR="00000000" w:rsidRPr="00000000">
        <w:rPr>
          <w:rFonts w:ascii="Open Sans" w:cs="Open Sans" w:eastAsia="Open Sans" w:hAnsi="Open Sans"/>
          <w:rtl w:val="0"/>
        </w:rPr>
        <w:t xml:space="preserve">Allow students to share their work without attaching their personal information to it, if they are concerned about this.</w:t>
      </w:r>
    </w:p>
    <w:p w:rsidR="00000000" w:rsidDel="00000000" w:rsidP="00000000" w:rsidRDefault="00000000" w:rsidRPr="00000000" w14:paraId="00000430">
      <w:pPr>
        <w:numPr>
          <w:ilvl w:val="0"/>
          <w:numId w:val="47"/>
        </w:numPr>
        <w:shd w:fill="ffffff" w:val="clear"/>
        <w:spacing w:after="100" w:line="276" w:lineRule="auto"/>
        <w:ind w:left="1100" w:hanging="360"/>
        <w:rPr>
          <w:rFonts w:ascii="Open Sans" w:cs="Open Sans" w:eastAsia="Open Sans" w:hAnsi="Open Sans"/>
          <w:color w:val="000000"/>
          <w:sz w:val="22"/>
          <w:szCs w:val="22"/>
        </w:rPr>
      </w:pPr>
      <w:r w:rsidDel="00000000" w:rsidR="00000000" w:rsidRPr="00000000">
        <w:rPr>
          <w:rFonts w:ascii="Open Sans" w:cs="Open Sans" w:eastAsia="Open Sans" w:hAnsi="Open Sans"/>
          <w:rtl w:val="0"/>
        </w:rPr>
        <w:t xml:space="preserve">Reaffirm students’ interest in publicly sharing their materials with each assignment that will be posted.</w:t>
      </w:r>
    </w:p>
    <w:p w:rsidR="00000000" w:rsidDel="00000000" w:rsidP="00000000" w:rsidRDefault="00000000" w:rsidRPr="00000000" w14:paraId="00000431">
      <w:pPr>
        <w:shd w:fill="ffffff" w:val="clear"/>
        <w:spacing w:after="180" w:before="180" w:line="276" w:lineRule="auto"/>
        <w:rPr>
          <w:rFonts w:ascii="Open Sans" w:cs="Open Sans" w:eastAsia="Open Sans" w:hAnsi="Open Sans"/>
        </w:rPr>
      </w:pPr>
      <w:r w:rsidDel="00000000" w:rsidR="00000000" w:rsidRPr="00000000">
        <w:rPr>
          <w:rFonts w:ascii="Open Sans" w:cs="Open Sans" w:eastAsia="Open Sans" w:hAnsi="Open Sans"/>
          <w:rtl w:val="0"/>
        </w:rPr>
        <w:t xml:space="preserve">These are only a few concepts to keep in mind when exploring open pedagogy in your course. You can learn more about this topic in the </w:t>
      </w:r>
      <w:hyperlink r:id="rId333">
        <w:r w:rsidDel="00000000" w:rsidR="00000000" w:rsidRPr="00000000">
          <w:rPr>
            <w:rFonts w:ascii="Open Sans" w:cs="Open Sans" w:eastAsia="Open Sans" w:hAnsi="Open Sans"/>
            <w:u w:val="single"/>
            <w:rtl w:val="0"/>
          </w:rPr>
          <w:t xml:space="preserve">Open Pedagogy Notebook</w:t>
        </w:r>
      </w:hyperlink>
      <w:hyperlink r:id="rId334">
        <w:r w:rsidDel="00000000" w:rsidR="00000000" w:rsidRPr="00000000">
          <w:rPr>
            <w:rFonts w:ascii="Open Sans" w:cs="Open Sans" w:eastAsia="Open Sans" w:hAnsi="Open Sans"/>
            <w:rtl w:val="0"/>
          </w:rPr>
          <w:t xml:space="preserve"> and in the chapter </w:t>
        </w:r>
      </w:hyperlink>
      <w:hyperlink r:id="rId335">
        <w:r w:rsidDel="00000000" w:rsidR="00000000" w:rsidRPr="00000000">
          <w:rPr>
            <w:rFonts w:ascii="Open Sans" w:cs="Open Sans" w:eastAsia="Open Sans" w:hAnsi="Open Sans"/>
            <w:color w:val="1155cc"/>
            <w:u w:val="single"/>
            <w:rtl w:val="0"/>
          </w:rPr>
          <w:t xml:space="preserve">"From OER to Open Pedagogy: Harnessing the Power of Open"</w:t>
        </w:r>
      </w:hyperlink>
      <w:r w:rsidDel="00000000" w:rsidR="00000000" w:rsidRPr="00000000">
        <w:rPr>
          <w:rFonts w:ascii="Open Sans" w:cs="Open Sans" w:eastAsia="Open Sans" w:hAnsi="Open Sans"/>
          <w:rtl w:val="0"/>
        </w:rPr>
        <w:t xml:space="preserve"> in </w:t>
      </w:r>
      <w:r w:rsidDel="00000000" w:rsidR="00000000" w:rsidRPr="00000000">
        <w:rPr>
          <w:rFonts w:ascii="Open Sans" w:cs="Open Sans" w:eastAsia="Open Sans" w:hAnsi="Open Sans"/>
          <w:i w:val="1"/>
          <w:rtl w:val="0"/>
        </w:rPr>
        <w:t xml:space="preserve">Open: The Philosophy and Practices that are Revolutionizing Education and Science.</w:t>
      </w:r>
      <w:r w:rsidDel="00000000" w:rsidR="00000000" w:rsidRPr="00000000">
        <w:rPr>
          <w:rtl w:val="0"/>
        </w:rPr>
      </w:r>
    </w:p>
    <w:p w:rsidR="00000000" w:rsidDel="00000000" w:rsidP="00000000" w:rsidRDefault="00000000" w:rsidRPr="00000000" w14:paraId="00000432">
      <w:pPr>
        <w:pStyle w:val="Heading3"/>
        <w:keepNext w:val="0"/>
        <w:keepLines w:val="0"/>
        <w:spacing w:after="80" w:before="280" w:lineRule="auto"/>
        <w:jc w:val="center"/>
        <w:rPr>
          <w:sz w:val="22"/>
          <w:szCs w:val="22"/>
        </w:rPr>
      </w:pPr>
      <w:bookmarkStart w:colFirst="0" w:colLast="0" w:name="_x753j6ea60al" w:id="89"/>
      <w:bookmarkEnd w:id="89"/>
      <w:r w:rsidDel="00000000" w:rsidR="00000000" w:rsidRPr="00000000">
        <w:rPr>
          <w:sz w:val="22"/>
          <w:szCs w:val="22"/>
          <w:rtl w:val="0"/>
        </w:rPr>
        <w:t xml:space="preserve">References</w:t>
      </w:r>
    </w:p>
    <w:p w:rsidR="00000000" w:rsidDel="00000000" w:rsidP="00000000" w:rsidRDefault="00000000" w:rsidRPr="00000000" w14:paraId="00000433">
      <w:pPr>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DeRosa, Robin, and Rajiv Jhangiani. 2017. </w:t>
      </w:r>
      <w:r w:rsidDel="00000000" w:rsidR="00000000" w:rsidRPr="00000000">
        <w:rPr>
          <w:rFonts w:ascii="Open Sans" w:cs="Open Sans" w:eastAsia="Open Sans" w:hAnsi="Open Sans"/>
          <w:highlight w:val="white"/>
          <w:rtl w:val="0"/>
        </w:rPr>
        <w:t xml:space="preserve">"Open Pedagogy." </w:t>
      </w:r>
      <w:r w:rsidDel="00000000" w:rsidR="00000000" w:rsidRPr="00000000">
        <w:rPr>
          <w:rFonts w:ascii="Open Sans" w:cs="Open Sans" w:eastAsia="Open Sans" w:hAnsi="Open Sans"/>
          <w:i w:val="1"/>
          <w:highlight w:val="white"/>
          <w:rtl w:val="0"/>
        </w:rPr>
        <w:t xml:space="preserve">Open Pedagogy Notebook.</w:t>
      </w:r>
      <w:r w:rsidDel="00000000" w:rsidR="00000000" w:rsidRPr="00000000">
        <w:rPr>
          <w:rFonts w:ascii="Open Sans" w:cs="Open Sans" w:eastAsia="Open Sans" w:hAnsi="Open Sans"/>
          <w:highlight w:val="white"/>
          <w:rtl w:val="0"/>
        </w:rPr>
        <w:t xml:space="preserve"> </w:t>
      </w:r>
      <w:hyperlink r:id="rId336">
        <w:r w:rsidDel="00000000" w:rsidR="00000000" w:rsidRPr="00000000">
          <w:rPr>
            <w:rFonts w:ascii="Open Sans" w:cs="Open Sans" w:eastAsia="Open Sans" w:hAnsi="Open Sans"/>
            <w:color w:val="1155cc"/>
            <w:highlight w:val="white"/>
            <w:u w:val="single"/>
            <w:rtl w:val="0"/>
          </w:rPr>
          <w:t xml:space="preserve">https://openpedagogy.org/open-pedagogy/</w:t>
        </w:r>
      </w:hyperlink>
      <w:r w:rsidDel="00000000" w:rsidR="00000000" w:rsidRPr="00000000">
        <w:rPr>
          <w:rtl w:val="0"/>
        </w:rPr>
      </w:r>
    </w:p>
    <w:p w:rsidR="00000000" w:rsidDel="00000000" w:rsidP="00000000" w:rsidRDefault="00000000" w:rsidRPr="00000000" w14:paraId="00000434">
      <w:pPr>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DeRosa, Robin, and Scott Robison. 2017. "From OER to Open Pedagogy: Harnessing the Power of Open." In </w:t>
      </w:r>
      <w:r w:rsidDel="00000000" w:rsidR="00000000" w:rsidRPr="00000000">
        <w:rPr>
          <w:rFonts w:ascii="Open Sans" w:cs="Open Sans" w:eastAsia="Open Sans" w:hAnsi="Open Sans"/>
          <w:i w:val="1"/>
          <w:rtl w:val="0"/>
        </w:rPr>
        <w:t xml:space="preserve">Open: The Philosophy and Practices that are Revolutionizing Education and Science, </w:t>
      </w:r>
      <w:r w:rsidDel="00000000" w:rsidR="00000000" w:rsidRPr="00000000">
        <w:rPr>
          <w:rFonts w:ascii="Open Sans" w:cs="Open Sans" w:eastAsia="Open Sans" w:hAnsi="Open Sans"/>
          <w:rtl w:val="0"/>
        </w:rPr>
        <w:t xml:space="preserve">edited by Rajiv Jhangiani and Robert Biswas-Diener, 115–124. London: Ubiquity Press. DOI: </w:t>
      </w:r>
      <w:hyperlink r:id="rId337">
        <w:r w:rsidDel="00000000" w:rsidR="00000000" w:rsidRPr="00000000">
          <w:rPr>
            <w:rFonts w:ascii="Open Sans" w:cs="Open Sans" w:eastAsia="Open Sans" w:hAnsi="Open Sans"/>
            <w:color w:val="1155cc"/>
            <w:u w:val="single"/>
            <w:rtl w:val="0"/>
          </w:rPr>
          <w:t xml:space="preserve">https://doi.org/10.5334/bbc.i</w:t>
        </w:r>
      </w:hyperlink>
      <w:r w:rsidDel="00000000" w:rsidR="00000000" w:rsidRPr="00000000">
        <w:rPr>
          <w:rtl w:val="0"/>
        </w:rPr>
      </w:r>
    </w:p>
    <w:p w:rsidR="00000000" w:rsidDel="00000000" w:rsidP="00000000" w:rsidRDefault="00000000" w:rsidRPr="00000000" w14:paraId="00000435">
      <w:pPr>
        <w:spacing w:after="240" w:before="240" w:lineRule="auto"/>
        <w:rPr>
          <w:rFonts w:ascii="Open Sans" w:cs="Open Sans" w:eastAsia="Open Sans" w:hAnsi="Open Sans"/>
        </w:rPr>
      </w:pPr>
      <w:r w:rsidDel="00000000" w:rsidR="00000000" w:rsidRPr="00000000">
        <w:rPr>
          <w:rFonts w:ascii="Open Sans" w:cs="Open Sans" w:eastAsia="Open Sans" w:hAnsi="Open Sans"/>
          <w:highlight w:val="white"/>
          <w:rtl w:val="0"/>
        </w:rPr>
        <w:t xml:space="preserve">Ward, Doug. 2017. "Turning open education into a social movement." </w:t>
      </w:r>
      <w:r w:rsidDel="00000000" w:rsidR="00000000" w:rsidRPr="00000000">
        <w:rPr>
          <w:rFonts w:ascii="Open Sans" w:cs="Open Sans" w:eastAsia="Open Sans" w:hAnsi="Open Sans"/>
          <w:i w:val="1"/>
          <w:highlight w:val="white"/>
          <w:rtl w:val="0"/>
        </w:rPr>
        <w:t xml:space="preserve">UK</w:t>
      </w:r>
      <w:r w:rsidDel="00000000" w:rsidR="00000000" w:rsidRPr="00000000">
        <w:rPr>
          <w:rFonts w:ascii="Open Sans" w:cs="Open Sans" w:eastAsia="Open Sans" w:hAnsi="Open Sans"/>
          <w:highlight w:val="white"/>
          <w:rtl w:val="0"/>
        </w:rPr>
        <w:t xml:space="preserve"> </w:t>
      </w:r>
      <w:r w:rsidDel="00000000" w:rsidR="00000000" w:rsidRPr="00000000">
        <w:rPr>
          <w:rFonts w:ascii="Open Sans" w:cs="Open Sans" w:eastAsia="Open Sans" w:hAnsi="Open Sans"/>
          <w:i w:val="1"/>
          <w:highlight w:val="white"/>
          <w:rtl w:val="0"/>
        </w:rPr>
        <w:t xml:space="preserve">Center for Teaching &amp; Excellence blog,</w:t>
      </w:r>
      <w:r w:rsidDel="00000000" w:rsidR="00000000" w:rsidRPr="00000000">
        <w:rPr>
          <w:rFonts w:ascii="Open Sans" w:cs="Open Sans" w:eastAsia="Open Sans" w:hAnsi="Open Sans"/>
          <w:highlight w:val="white"/>
          <w:rtl w:val="0"/>
        </w:rPr>
        <w:t xml:space="preserve"> April. </w:t>
      </w:r>
      <w:hyperlink r:id="rId338">
        <w:r w:rsidDel="00000000" w:rsidR="00000000" w:rsidRPr="00000000">
          <w:rPr>
            <w:rFonts w:ascii="Open Sans" w:cs="Open Sans" w:eastAsia="Open Sans" w:hAnsi="Open Sans"/>
            <w:color w:val="1155cc"/>
            <w:highlight w:val="white"/>
            <w:u w:val="single"/>
            <w:rtl w:val="0"/>
          </w:rPr>
          <w:t xml:space="preserve">http://cteblog.ku.edu/turning-open-education-into-a- social-movement/</w:t>
        </w:r>
      </w:hyperlink>
      <w:r w:rsidDel="00000000" w:rsidR="00000000" w:rsidRPr="00000000">
        <w:rPr>
          <w:rtl w:val="0"/>
        </w:rPr>
      </w:r>
    </w:p>
    <w:p w:rsidR="00000000" w:rsidDel="00000000" w:rsidP="00000000" w:rsidRDefault="00000000" w:rsidRPr="00000000" w14:paraId="00000436">
      <w:pPr>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Wiley, David, and John Hilton III. 2018. "Defining OER-Enabled Pedagogy." </w:t>
      </w:r>
      <w:r w:rsidDel="00000000" w:rsidR="00000000" w:rsidRPr="00000000">
        <w:rPr>
          <w:rFonts w:ascii="Open Sans" w:cs="Open Sans" w:eastAsia="Open Sans" w:hAnsi="Open Sans"/>
          <w:i w:val="1"/>
          <w:rtl w:val="0"/>
        </w:rPr>
        <w:t xml:space="preserve">The International Review of Research in Open and Distributed Learning </w:t>
      </w:r>
      <w:r w:rsidDel="00000000" w:rsidR="00000000" w:rsidRPr="00000000">
        <w:rPr>
          <w:rFonts w:ascii="Open Sans" w:cs="Open Sans" w:eastAsia="Open Sans" w:hAnsi="Open Sans"/>
          <w:rtl w:val="0"/>
        </w:rPr>
        <w:t xml:space="preserve">19, no. 4. </w:t>
      </w:r>
      <w:hyperlink r:id="rId339">
        <w:r w:rsidDel="00000000" w:rsidR="00000000" w:rsidRPr="00000000">
          <w:rPr>
            <w:rFonts w:ascii="Open Sans" w:cs="Open Sans" w:eastAsia="Open Sans" w:hAnsi="Open Sans"/>
            <w:color w:val="1155cc"/>
            <w:u w:val="single"/>
            <w:rtl w:val="0"/>
          </w:rPr>
          <w:t xml:space="preserve">http://www.irrodl.org/index.php/irrodl/article/view/3601/4724</w:t>
        </w:r>
      </w:hyperlink>
      <w:r w:rsidDel="00000000" w:rsidR="00000000" w:rsidRPr="00000000">
        <w:rPr>
          <w:rFonts w:ascii="Open Sans" w:cs="Open Sans" w:eastAsia="Open Sans" w:hAnsi="Open Sans"/>
          <w:rtl w:val="0"/>
        </w:rPr>
        <w:t xml:space="preserve">.</w:t>
      </w:r>
      <w:r w:rsidDel="00000000" w:rsidR="00000000" w:rsidRPr="00000000">
        <w:rPr>
          <w:rtl w:val="0"/>
        </w:rPr>
      </w:r>
    </w:p>
    <w:p w:rsidR="00000000" w:rsidDel="00000000" w:rsidP="00000000" w:rsidRDefault="00000000" w:rsidRPr="00000000" w14:paraId="00000437">
      <w:pPr>
        <w:spacing w:after="120" w:before="120" w:line="240" w:lineRule="auto"/>
        <w:rPr>
          <w:rFonts w:ascii="Open Sans" w:cs="Open Sans" w:eastAsia="Open Sans" w:hAnsi="Open Sans"/>
          <w:b w:val="1"/>
          <w:sz w:val="28"/>
          <w:szCs w:val="28"/>
        </w:rPr>
      </w:pPr>
      <w:r w:rsidDel="00000000" w:rsidR="00000000" w:rsidRPr="00000000">
        <w:rPr>
          <w:rFonts w:ascii="Open Sans" w:cs="Open Sans" w:eastAsia="Open Sans" w:hAnsi="Open Sans"/>
          <w:b w:val="1"/>
          <w:sz w:val="28"/>
          <w:szCs w:val="28"/>
          <w:rtl w:val="0"/>
        </w:rPr>
        <w:t xml:space="preserve">_________________________________________________________________________</w:t>
      </w:r>
    </w:p>
    <w:p w:rsidR="00000000" w:rsidDel="00000000" w:rsidP="00000000" w:rsidRDefault="00000000" w:rsidRPr="00000000" w14:paraId="00000438">
      <w:pPr>
        <w:pStyle w:val="Heading3"/>
        <w:keepNext w:val="0"/>
        <w:keepLines w:val="0"/>
        <w:spacing w:after="80" w:before="280" w:lineRule="auto"/>
        <w:jc w:val="center"/>
        <w:rPr>
          <w:sz w:val="22"/>
          <w:szCs w:val="22"/>
        </w:rPr>
      </w:pPr>
      <w:bookmarkStart w:colFirst="0" w:colLast="0" w:name="_uuvj598sy96u" w:id="90"/>
      <w:bookmarkEnd w:id="90"/>
      <w:r w:rsidDel="00000000" w:rsidR="00000000" w:rsidRPr="00000000">
        <w:rPr>
          <w:sz w:val="22"/>
          <w:szCs w:val="22"/>
          <w:rtl w:val="0"/>
        </w:rPr>
        <w:t xml:space="preserve">Attributions</w:t>
      </w:r>
    </w:p>
    <w:p w:rsidR="00000000" w:rsidDel="00000000" w:rsidP="00000000" w:rsidRDefault="00000000" w:rsidRPr="00000000" w14:paraId="00000439">
      <w:pPr>
        <w:shd w:fill="ffffff" w:val="clear"/>
        <w:spacing w:after="180" w:before="180" w:lineRule="auto"/>
        <w:jc w:val="center"/>
        <w:rPr>
          <w:rFonts w:ascii="Open Sans" w:cs="Open Sans" w:eastAsia="Open Sans" w:hAnsi="Open Sans"/>
          <w:i w:val="1"/>
          <w:color w:val="2d3b45"/>
        </w:rPr>
      </w:pPr>
      <w:r w:rsidDel="00000000" w:rsidR="00000000" w:rsidRPr="00000000">
        <w:rPr>
          <w:rFonts w:ascii="Open Sans" w:cs="Open Sans" w:eastAsia="Open Sans" w:hAnsi="Open Sans"/>
          <w:i w:val="1"/>
          <w:color w:val="2d3b45"/>
          <w:rtl w:val="0"/>
        </w:rPr>
        <w:t xml:space="preserve">Information for this module was consulted and adapted from</w:t>
      </w:r>
    </w:p>
    <w:p w:rsidR="00000000" w:rsidDel="00000000" w:rsidP="00000000" w:rsidRDefault="00000000" w:rsidRPr="00000000" w14:paraId="0000043A">
      <w:pPr>
        <w:shd w:fill="ffffff" w:val="clear"/>
        <w:spacing w:after="180" w:before="180" w:lineRule="auto"/>
        <w:rPr>
          <w:rFonts w:ascii="Open Sans" w:cs="Open Sans" w:eastAsia="Open Sans" w:hAnsi="Open Sans"/>
          <w:color w:val="2d3b45"/>
        </w:rPr>
      </w:pPr>
      <w:hyperlink r:id="rId340">
        <w:r w:rsidDel="00000000" w:rsidR="00000000" w:rsidRPr="00000000">
          <w:rPr>
            <w:rFonts w:ascii="Open Sans" w:cs="Open Sans" w:eastAsia="Open Sans" w:hAnsi="Open Sans"/>
            <w:color w:val="1155cc"/>
            <w:u w:val="single"/>
            <w:rtl w:val="0"/>
          </w:rPr>
          <w:t xml:space="preserve">The OER Starter Kit</w:t>
        </w:r>
      </w:hyperlink>
      <w:r w:rsidDel="00000000" w:rsidR="00000000" w:rsidRPr="00000000">
        <w:rPr>
          <w:rFonts w:ascii="Open Sans" w:cs="Open Sans" w:eastAsia="Open Sans" w:hAnsi="Open Sans"/>
          <w:color w:val="2d3b45"/>
          <w:rtl w:val="0"/>
        </w:rPr>
        <w:t xml:space="preserve"> by Abbey K. Elder is licensed under a </w:t>
      </w:r>
      <w:hyperlink r:id="rId341">
        <w:r w:rsidDel="00000000" w:rsidR="00000000" w:rsidRPr="00000000">
          <w:rPr>
            <w:rFonts w:ascii="Open Sans" w:cs="Open Sans" w:eastAsia="Open Sans" w:hAnsi="Open Sans"/>
            <w:color w:val="1155cc"/>
            <w:u w:val="single"/>
            <w:rtl w:val="0"/>
          </w:rPr>
          <w:t xml:space="preserve">Creative Commons Attribution 4.0 International License</w:t>
        </w:r>
      </w:hyperlink>
      <w:r w:rsidDel="00000000" w:rsidR="00000000" w:rsidRPr="00000000">
        <w:rPr>
          <w:rFonts w:ascii="Open Sans" w:cs="Open Sans" w:eastAsia="Open Sans" w:hAnsi="Open Sans"/>
          <w:color w:val="2d3b45"/>
          <w:rtl w:val="0"/>
        </w:rPr>
        <w:t xml:space="preserve">, except where otherwise noted</w:t>
      </w:r>
    </w:p>
    <w:p w:rsidR="00000000" w:rsidDel="00000000" w:rsidP="00000000" w:rsidRDefault="00000000" w:rsidRPr="00000000" w14:paraId="0000043B">
      <w:pPr>
        <w:shd w:fill="ffffff" w:val="clear"/>
        <w:spacing w:after="180" w:before="180" w:lineRule="auto"/>
        <w:rPr>
          <w:rFonts w:ascii="Open Sans" w:cs="Open Sans" w:eastAsia="Open Sans" w:hAnsi="Open Sans"/>
          <w:color w:val="1155cc"/>
          <w:u w:val="single"/>
        </w:rPr>
      </w:pPr>
      <w:r w:rsidDel="00000000" w:rsidR="00000000" w:rsidRPr="00000000">
        <w:rPr>
          <w:rFonts w:ascii="Open Sans" w:cs="Open Sans" w:eastAsia="Open Sans" w:hAnsi="Open Sans"/>
          <w:color w:val="2d3b45"/>
          <w:rtl w:val="0"/>
        </w:rPr>
        <w:t xml:space="preserve">“</w:t>
      </w:r>
      <w:hyperlink r:id="rId342">
        <w:r w:rsidDel="00000000" w:rsidR="00000000" w:rsidRPr="00000000">
          <w:rPr>
            <w:rFonts w:ascii="Open Sans" w:cs="Open Sans" w:eastAsia="Open Sans" w:hAnsi="Open Sans"/>
            <w:color w:val="1155cc"/>
            <w:u w:val="single"/>
            <w:rtl w:val="0"/>
          </w:rPr>
          <w:t xml:space="preserve">Open Dialogues: How to engage and support students in open pedagogies</w:t>
        </w:r>
      </w:hyperlink>
      <w:r w:rsidDel="00000000" w:rsidR="00000000" w:rsidRPr="00000000">
        <w:rPr>
          <w:rFonts w:ascii="Open Sans" w:cs="Open Sans" w:eastAsia="Open Sans" w:hAnsi="Open Sans"/>
          <w:color w:val="2d3b45"/>
          <w:rtl w:val="0"/>
        </w:rPr>
        <w:t xml:space="preserve">” by Centre for Teaching, Learning and Technology, University of British Columbia is licensed </w:t>
      </w:r>
      <w:r w:rsidDel="00000000" w:rsidR="00000000" w:rsidRPr="00000000">
        <w:fldChar w:fldCharType="begin"/>
        <w:instrText xml:space="preserve"> HYPERLINK "https://creativecommons.org/licenses/by/3.0/legalcode" </w:instrText>
        <w:fldChar w:fldCharType="separate"/>
      </w:r>
      <w:r w:rsidDel="00000000" w:rsidR="00000000" w:rsidRPr="00000000">
        <w:rPr>
          <w:rFonts w:ascii="Open Sans" w:cs="Open Sans" w:eastAsia="Open Sans" w:hAnsi="Open Sans"/>
          <w:color w:val="1155cc"/>
          <w:u w:val="single"/>
          <w:rtl w:val="0"/>
        </w:rPr>
        <w:t xml:space="preserve">CC BY 3.0</w:t>
      </w:r>
    </w:p>
    <w:p w:rsidR="00000000" w:rsidDel="00000000" w:rsidP="00000000" w:rsidRDefault="00000000" w:rsidRPr="00000000" w14:paraId="0000043C">
      <w:pPr>
        <w:keepLines w:val="1"/>
        <w:widowControl w:val="0"/>
        <w:shd w:fill="ffffff" w:val="clear"/>
        <w:spacing w:after="0" w:before="0" w:lineRule="auto"/>
        <w:rPr>
          <w:rFonts w:ascii="Open Sans" w:cs="Open Sans" w:eastAsia="Open Sans" w:hAnsi="Open Sans"/>
          <w:color w:val="2d3b45"/>
        </w:rPr>
      </w:pPr>
      <w:r w:rsidDel="00000000" w:rsidR="00000000" w:rsidRPr="00000000">
        <w:fldChar w:fldCharType="end"/>
      </w:r>
      <w:hyperlink r:id="rId343">
        <w:r w:rsidDel="00000000" w:rsidR="00000000" w:rsidRPr="00000000">
          <w:rPr>
            <w:rFonts w:ascii="Open Sans" w:cs="Open Sans" w:eastAsia="Open Sans" w:hAnsi="Open Sans"/>
            <w:color w:val="1155cc"/>
            <w:u w:val="single"/>
            <w:rtl w:val="0"/>
          </w:rPr>
          <w:t xml:space="preserve">Open Pedagogy Notebook</w:t>
        </w:r>
      </w:hyperlink>
      <w:r w:rsidDel="00000000" w:rsidR="00000000" w:rsidRPr="00000000">
        <w:rPr>
          <w:rFonts w:ascii="Open Sans" w:cs="Open Sans" w:eastAsia="Open Sans" w:hAnsi="Open Sans"/>
          <w:color w:val="2d3b45"/>
          <w:rtl w:val="0"/>
        </w:rPr>
        <w:t xml:space="preserve"> by</w:t>
      </w:r>
      <w:r w:rsidDel="00000000" w:rsidR="00000000" w:rsidRPr="00000000">
        <w:rPr>
          <w:rFonts w:ascii="Open Sans" w:cs="Open Sans" w:eastAsia="Open Sans" w:hAnsi="Open Sans"/>
          <w:i w:val="1"/>
          <w:color w:val="2d3b45"/>
          <w:rtl w:val="0"/>
        </w:rPr>
        <w:t xml:space="preserve"> </w:t>
      </w:r>
      <w:r w:rsidDel="00000000" w:rsidR="00000000" w:rsidRPr="00000000">
        <w:rPr>
          <w:rFonts w:ascii="Open Sans" w:cs="Open Sans" w:eastAsia="Open Sans" w:hAnsi="Open Sans"/>
          <w:color w:val="2d3b45"/>
          <w:rtl w:val="0"/>
        </w:rPr>
        <w:t xml:space="preserve">Rajiv Jhangiani and Robin DeRosa is licensed under a </w:t>
      </w:r>
      <w:hyperlink r:id="rId344">
        <w:r w:rsidDel="00000000" w:rsidR="00000000" w:rsidRPr="00000000">
          <w:rPr>
            <w:rFonts w:ascii="Open Sans" w:cs="Open Sans" w:eastAsia="Open Sans" w:hAnsi="Open Sans"/>
            <w:color w:val="1155cc"/>
            <w:u w:val="single"/>
            <w:rtl w:val="0"/>
          </w:rPr>
          <w:t xml:space="preserve">Creative Commons Attribution 4.0 International License</w:t>
        </w:r>
      </w:hyperlink>
      <w:r w:rsidDel="00000000" w:rsidR="00000000" w:rsidRPr="00000000">
        <w:rPr>
          <w:rtl w:val="0"/>
        </w:rPr>
      </w:r>
    </w:p>
    <w:p w:rsidR="00000000" w:rsidDel="00000000" w:rsidP="00000000" w:rsidRDefault="00000000" w:rsidRPr="00000000" w14:paraId="0000043D">
      <w:pPr>
        <w:keepLines w:val="1"/>
        <w:widowControl w:val="0"/>
        <w:shd w:fill="ffffff" w:val="clear"/>
        <w:spacing w:after="0" w:before="0" w:lineRule="auto"/>
        <w:rPr>
          <w:rFonts w:ascii="Open Sans" w:cs="Open Sans" w:eastAsia="Open Sans" w:hAnsi="Open Sans"/>
          <w:b w:val="1"/>
          <w:sz w:val="48"/>
          <w:szCs w:val="48"/>
        </w:rPr>
      </w:pPr>
      <w:r w:rsidDel="00000000" w:rsidR="00000000" w:rsidRPr="00000000">
        <w:br w:type="page"/>
      </w:r>
      <w:r w:rsidDel="00000000" w:rsidR="00000000" w:rsidRPr="00000000">
        <w:rPr>
          <w:rtl w:val="0"/>
        </w:rPr>
      </w:r>
    </w:p>
    <w:p w:rsidR="00000000" w:rsidDel="00000000" w:rsidP="00000000" w:rsidRDefault="00000000" w:rsidRPr="00000000" w14:paraId="0000043E">
      <w:pPr>
        <w:pStyle w:val="Heading1"/>
        <w:keepLines w:val="1"/>
        <w:widowControl w:val="0"/>
        <w:shd w:fill="ffffff" w:val="clear"/>
        <w:spacing w:after="0" w:before="0" w:lineRule="auto"/>
        <w:jc w:val="center"/>
        <w:rPr>
          <w:rFonts w:ascii="Open Sans" w:cs="Open Sans" w:eastAsia="Open Sans" w:hAnsi="Open Sans"/>
          <w:b w:val="1"/>
        </w:rPr>
      </w:pPr>
      <w:bookmarkStart w:colFirst="0" w:colLast="0" w:name="_x2lxjqqxicxi" w:id="91"/>
      <w:bookmarkEnd w:id="91"/>
      <w:r w:rsidDel="00000000" w:rsidR="00000000" w:rsidRPr="00000000">
        <w:rPr>
          <w:rFonts w:ascii="Open Sans" w:cs="Open Sans" w:eastAsia="Open Sans" w:hAnsi="Open Sans"/>
          <w:b w:val="1"/>
          <w:rtl w:val="0"/>
        </w:rPr>
        <w:t xml:space="preserve">Unit </w:t>
      </w:r>
      <w:r w:rsidDel="00000000" w:rsidR="00000000" w:rsidRPr="00000000">
        <w:rPr>
          <w:rFonts w:ascii="Open Sans" w:cs="Open Sans" w:eastAsia="Open Sans" w:hAnsi="Open Sans"/>
          <w:b w:val="1"/>
          <w:rtl w:val="0"/>
        </w:rPr>
        <w:t xml:space="preserve"> 11: Open Educational Resources </w:t>
      </w:r>
    </w:p>
    <w:p w:rsidR="00000000" w:rsidDel="00000000" w:rsidP="00000000" w:rsidRDefault="00000000" w:rsidRPr="00000000" w14:paraId="0000043F">
      <w:pPr>
        <w:pStyle w:val="Heading1"/>
        <w:widowControl w:val="0"/>
        <w:shd w:fill="ffffff" w:val="clear"/>
        <w:spacing w:after="0" w:before="0" w:lineRule="auto"/>
        <w:jc w:val="center"/>
        <w:rPr>
          <w:rFonts w:ascii="Open Sans" w:cs="Open Sans" w:eastAsia="Open Sans" w:hAnsi="Open Sans"/>
          <w:b w:val="1"/>
        </w:rPr>
      </w:pPr>
      <w:bookmarkStart w:colFirst="0" w:colLast="0" w:name="_x2lxjqqxicxi" w:id="91"/>
      <w:bookmarkEnd w:id="91"/>
      <w:r w:rsidDel="00000000" w:rsidR="00000000" w:rsidRPr="00000000">
        <w:rPr>
          <w:rFonts w:ascii="Open Sans" w:cs="Open Sans" w:eastAsia="Open Sans" w:hAnsi="Open Sans"/>
          <w:b w:val="1"/>
          <w:rtl w:val="0"/>
        </w:rPr>
        <w:t xml:space="preserve">and Artificial Intelligence</w:t>
      </w:r>
    </w:p>
    <w:p w:rsidR="00000000" w:rsidDel="00000000" w:rsidP="00000000" w:rsidRDefault="00000000" w:rsidRPr="00000000" w14:paraId="00000440">
      <w:pPr>
        <w:jc w:val="center"/>
        <w:rPr>
          <w:rFonts w:ascii="Open Sans" w:cs="Open Sans" w:eastAsia="Open Sans" w:hAnsi="Open Sans"/>
          <w:sz w:val="28"/>
          <w:szCs w:val="28"/>
        </w:rPr>
      </w:pPr>
      <w:r w:rsidDel="00000000" w:rsidR="00000000" w:rsidRPr="00000000">
        <w:rPr>
          <w:rtl w:val="0"/>
        </w:rPr>
      </w:r>
    </w:p>
    <w:p w:rsidR="00000000" w:rsidDel="00000000" w:rsidP="00000000" w:rsidRDefault="00000000" w:rsidRPr="00000000" w14:paraId="00000441">
      <w:pPr>
        <w:jc w:val="center"/>
        <w:rPr>
          <w:rFonts w:ascii="Open Sans" w:cs="Open Sans" w:eastAsia="Open Sans" w:hAnsi="Open Sans"/>
          <w:sz w:val="28"/>
          <w:szCs w:val="28"/>
        </w:rPr>
      </w:pPr>
      <w:r w:rsidDel="00000000" w:rsidR="00000000" w:rsidRPr="00000000">
        <w:rPr>
          <w:rFonts w:ascii="Open Sans" w:cs="Open Sans" w:eastAsia="Open Sans" w:hAnsi="Open Sans"/>
          <w:sz w:val="28"/>
          <w:szCs w:val="28"/>
        </w:rPr>
        <w:drawing>
          <wp:inline distB="114300" distT="114300" distL="114300" distR="114300">
            <wp:extent cx="2852738" cy="2852738"/>
            <wp:effectExtent b="0" l="0" r="0" t="0"/>
            <wp:docPr id="43" name="image46.jpg"/>
            <a:graphic>
              <a:graphicData uri="http://schemas.openxmlformats.org/drawingml/2006/picture">
                <pic:pic>
                  <pic:nvPicPr>
                    <pic:cNvPr id="0" name="image46.jpg"/>
                    <pic:cNvPicPr preferRelativeResize="0"/>
                  </pic:nvPicPr>
                  <pic:blipFill>
                    <a:blip r:embed="rId345"/>
                    <a:srcRect b="0" l="0" r="0" t="0"/>
                    <a:stretch>
                      <a:fillRect/>
                    </a:stretch>
                  </pic:blipFill>
                  <pic:spPr>
                    <a:xfrm>
                      <a:off x="0" y="0"/>
                      <a:ext cx="2852738" cy="2852738"/>
                    </a:xfrm>
                    <a:prstGeom prst="rect"/>
                    <a:ln/>
                  </pic:spPr>
                </pic:pic>
              </a:graphicData>
            </a:graphic>
          </wp:inline>
        </w:drawing>
      </w:r>
      <w:r w:rsidDel="00000000" w:rsidR="00000000" w:rsidRPr="00000000">
        <w:rPr>
          <w:rtl w:val="0"/>
        </w:rPr>
      </w:r>
    </w:p>
    <w:p w:rsidR="00000000" w:rsidDel="00000000" w:rsidP="00000000" w:rsidRDefault="00000000" w:rsidRPr="00000000" w14:paraId="00000442">
      <w:pPr>
        <w:jc w:val="center"/>
        <w:rPr>
          <w:rFonts w:ascii="Open Sans" w:cs="Open Sans" w:eastAsia="Open Sans" w:hAnsi="Open Sans"/>
          <w:color w:val="2d3b45"/>
          <w:sz w:val="20"/>
          <w:szCs w:val="20"/>
          <w:highlight w:val="white"/>
        </w:rPr>
      </w:pPr>
      <w:r w:rsidDel="00000000" w:rsidR="00000000" w:rsidRPr="00000000">
        <w:rPr>
          <w:rFonts w:ascii="Open Sans" w:cs="Open Sans" w:eastAsia="Open Sans" w:hAnsi="Open Sans"/>
          <w:color w:val="2d3b45"/>
          <w:sz w:val="20"/>
          <w:szCs w:val="20"/>
          <w:highlight w:val="white"/>
          <w:rtl w:val="0"/>
        </w:rPr>
        <w:t xml:space="preserve">Image: Generated from Microsoft Copilot Image Creator powered by DALL·E 3. </w:t>
      </w:r>
    </w:p>
    <w:p w:rsidR="00000000" w:rsidDel="00000000" w:rsidP="00000000" w:rsidRDefault="00000000" w:rsidRPr="00000000" w14:paraId="00000443">
      <w:pPr>
        <w:jc w:val="center"/>
        <w:rPr>
          <w:rFonts w:ascii="Open Sans" w:cs="Open Sans" w:eastAsia="Open Sans" w:hAnsi="Open Sans"/>
          <w:b w:val="1"/>
          <w:sz w:val="28"/>
          <w:szCs w:val="28"/>
        </w:rPr>
      </w:pPr>
      <w:r w:rsidDel="00000000" w:rsidR="00000000" w:rsidRPr="00000000">
        <w:rPr>
          <w:rFonts w:ascii="Open Sans" w:cs="Open Sans" w:eastAsia="Open Sans" w:hAnsi="Open Sans"/>
          <w:color w:val="2d3b45"/>
          <w:sz w:val="20"/>
          <w:szCs w:val="20"/>
          <w:highlight w:val="white"/>
          <w:rtl w:val="0"/>
        </w:rPr>
        <w:t xml:space="preserve">Prompt: "A colorful image of OER and AI with a book or educational elements” </w:t>
      </w:r>
      <w:r w:rsidDel="00000000" w:rsidR="00000000" w:rsidRPr="00000000">
        <w:rPr>
          <w:rtl w:val="0"/>
        </w:rPr>
      </w:r>
    </w:p>
    <w:p w:rsidR="00000000" w:rsidDel="00000000" w:rsidP="00000000" w:rsidRDefault="00000000" w:rsidRPr="00000000" w14:paraId="00000444">
      <w:pPr>
        <w:rPr>
          <w:rFonts w:ascii="Open Sans" w:cs="Open Sans" w:eastAsia="Open Sans" w:hAnsi="Open Sans"/>
          <w:sz w:val="24"/>
          <w:szCs w:val="24"/>
        </w:rPr>
      </w:pPr>
      <w:r w:rsidDel="00000000" w:rsidR="00000000" w:rsidRPr="00000000">
        <w:rPr>
          <w:rtl w:val="0"/>
        </w:rPr>
      </w:r>
    </w:p>
    <w:p w:rsidR="00000000" w:rsidDel="00000000" w:rsidP="00000000" w:rsidRDefault="00000000" w:rsidRPr="00000000" w14:paraId="00000445">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Open Educational Resources and Artificial Intelligence (AI) are both a part of the broader landscape of innovative strategies and initiatives that can support student success. Although the use of AI in higher education is not new, the launch of ChatGPT in late 2022 has led to innovative uses but also has raised concerns around such issues as bias, academic integrity, copyright, and the nature of truth. Regardless, these potentially transformative technologies likely are not going anywhere, and the need to adapt to innovation has never been more crucial. Fortunately, ethical and responsible use of AI can have a place in the higher education workplace, in research, and in instruction and learning. Increasingly, those working in open education are exploring harnessing AI to support the creation, adaptation, and adoption of OER. This unit explores some of these potential uses, while recognizing the ever-evolving nature of AI. </w:t>
      </w:r>
    </w:p>
    <w:p w:rsidR="00000000" w:rsidDel="00000000" w:rsidP="00000000" w:rsidRDefault="00000000" w:rsidRPr="00000000" w14:paraId="00000446">
      <w:pPr>
        <w:rPr>
          <w:rFonts w:ascii="Open Sans" w:cs="Open Sans" w:eastAsia="Open Sans" w:hAnsi="Open Sans"/>
          <w:sz w:val="24"/>
          <w:szCs w:val="24"/>
        </w:rPr>
      </w:pPr>
      <w:r w:rsidDel="00000000" w:rsidR="00000000" w:rsidRPr="00000000">
        <w:rPr>
          <w:rtl w:val="0"/>
        </w:rPr>
      </w:r>
    </w:p>
    <w:p w:rsidR="00000000" w:rsidDel="00000000" w:rsidP="00000000" w:rsidRDefault="00000000" w:rsidRPr="00000000" w14:paraId="00000447">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By the end of this unit, students should be able to:</w:t>
      </w:r>
    </w:p>
    <w:p w:rsidR="00000000" w:rsidDel="00000000" w:rsidP="00000000" w:rsidRDefault="00000000" w:rsidRPr="00000000" w14:paraId="00000448">
      <w:pPr>
        <w:numPr>
          <w:ilvl w:val="0"/>
          <w:numId w:val="53"/>
        </w:numPr>
        <w:ind w:left="720" w:hanging="360"/>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Explain the basics of AI and generative AI, including their capabilities and limitations </w:t>
      </w:r>
    </w:p>
    <w:p w:rsidR="00000000" w:rsidDel="00000000" w:rsidP="00000000" w:rsidRDefault="00000000" w:rsidRPr="00000000" w14:paraId="00000449">
      <w:pPr>
        <w:numPr>
          <w:ilvl w:val="0"/>
          <w:numId w:val="53"/>
        </w:numPr>
        <w:ind w:left="720" w:hanging="360"/>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Describe commonly used platforms and tools for AI </w:t>
      </w:r>
    </w:p>
    <w:p w:rsidR="00000000" w:rsidDel="00000000" w:rsidP="00000000" w:rsidRDefault="00000000" w:rsidRPr="00000000" w14:paraId="0000044A">
      <w:pPr>
        <w:numPr>
          <w:ilvl w:val="0"/>
          <w:numId w:val="53"/>
        </w:numPr>
        <w:ind w:left="720" w:hanging="360"/>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Summarize the evolving role of AI in higher education</w:t>
      </w:r>
    </w:p>
    <w:p w:rsidR="00000000" w:rsidDel="00000000" w:rsidP="00000000" w:rsidRDefault="00000000" w:rsidRPr="00000000" w14:paraId="0000044B">
      <w:pPr>
        <w:numPr>
          <w:ilvl w:val="0"/>
          <w:numId w:val="53"/>
        </w:numPr>
        <w:ind w:left="720" w:hanging="360"/>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Identify ethical principles to address potential challenges in using AI</w:t>
      </w:r>
    </w:p>
    <w:p w:rsidR="00000000" w:rsidDel="00000000" w:rsidP="00000000" w:rsidRDefault="00000000" w:rsidRPr="00000000" w14:paraId="0000044C">
      <w:pPr>
        <w:numPr>
          <w:ilvl w:val="0"/>
          <w:numId w:val="53"/>
        </w:numPr>
        <w:ind w:left="720" w:hanging="360"/>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Outline key principles and strategies for harnessing AI, specifically generative AI, to create or adapt OER, including in collaboration with students</w:t>
      </w:r>
    </w:p>
    <w:p w:rsidR="00000000" w:rsidDel="00000000" w:rsidP="00000000" w:rsidRDefault="00000000" w:rsidRPr="00000000" w14:paraId="0000044D">
      <w:pPr>
        <w:numPr>
          <w:ilvl w:val="0"/>
          <w:numId w:val="53"/>
        </w:numPr>
        <w:ind w:left="720" w:hanging="360"/>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Describe emerging practices for licensing and attributing work created with generative AI</w:t>
      </w:r>
    </w:p>
    <w:p w:rsidR="00000000" w:rsidDel="00000000" w:rsidP="00000000" w:rsidRDefault="00000000" w:rsidRPr="00000000" w14:paraId="0000044E">
      <w:pPr>
        <w:rPr>
          <w:rFonts w:ascii="Open Sans" w:cs="Open Sans" w:eastAsia="Open Sans" w:hAnsi="Open Sans"/>
          <w:sz w:val="28"/>
          <w:szCs w:val="28"/>
        </w:rPr>
      </w:pPr>
      <w:r w:rsidDel="00000000" w:rsidR="00000000" w:rsidRPr="00000000">
        <w:rPr>
          <w:rtl w:val="0"/>
        </w:rPr>
      </w:r>
    </w:p>
    <w:p w:rsidR="00000000" w:rsidDel="00000000" w:rsidP="00000000" w:rsidRDefault="00000000" w:rsidRPr="00000000" w14:paraId="0000044F">
      <w:pPr>
        <w:rPr>
          <w:rFonts w:ascii="Open Sans" w:cs="Open Sans" w:eastAsia="Open Sans" w:hAnsi="Open Sans"/>
          <w:sz w:val="28"/>
          <w:szCs w:val="28"/>
        </w:rPr>
      </w:pPr>
      <w:r w:rsidDel="00000000" w:rsidR="00000000" w:rsidRPr="00000000">
        <w:rPr>
          <w:rFonts w:ascii="Open Sans" w:cs="Open Sans" w:eastAsia="Open Sans" w:hAnsi="Open Sans"/>
          <w:sz w:val="28"/>
          <w:szCs w:val="28"/>
          <w:rtl w:val="0"/>
        </w:rPr>
        <w:t xml:space="preserve">Lesson 1 Understanding Artificial Intelligence</w:t>
      </w:r>
    </w:p>
    <w:p w:rsidR="00000000" w:rsidDel="00000000" w:rsidP="00000000" w:rsidRDefault="00000000" w:rsidRPr="00000000" w14:paraId="00000450">
      <w:pPr>
        <w:rPr>
          <w:rFonts w:ascii="Open Sans" w:cs="Open Sans" w:eastAsia="Open Sans" w:hAnsi="Open Sans"/>
          <w:i w:val="1"/>
          <w:sz w:val="24"/>
          <w:szCs w:val="24"/>
        </w:rPr>
      </w:pPr>
      <w:r w:rsidDel="00000000" w:rsidR="00000000" w:rsidRPr="00000000">
        <w:rPr>
          <w:rFonts w:ascii="Open Sans" w:cs="Open Sans" w:eastAsia="Open Sans" w:hAnsi="Open Sans"/>
          <w:i w:val="1"/>
          <w:sz w:val="24"/>
          <w:szCs w:val="24"/>
          <w:rtl w:val="0"/>
        </w:rPr>
        <w:t xml:space="preserve">Defining Artificial Intelligence</w:t>
      </w:r>
    </w:p>
    <w:p w:rsidR="00000000" w:rsidDel="00000000" w:rsidP="00000000" w:rsidRDefault="00000000" w:rsidRPr="00000000" w14:paraId="00000451">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Artificial Intelligence (AI) refers to the theory and development of computer systems able to perform tasks that normally require human intelligence, such as visual perception, speech recognition, decision-making, and translation between</w:t>
      </w:r>
    </w:p>
    <w:p w:rsidR="00000000" w:rsidDel="00000000" w:rsidP="00000000" w:rsidRDefault="00000000" w:rsidRPr="00000000" w14:paraId="00000452">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languages. The AI that falls under the category of 'generative AI' refers to models or algorithms that create brand-new output, such as text, photos, videos, code, data, or 3D renderings, from the vast amounts of data they are trained on. The models 'generate' new content by referring back to the data they have been trained on, making new predictions.</w:t>
      </w:r>
    </w:p>
    <w:p w:rsidR="00000000" w:rsidDel="00000000" w:rsidP="00000000" w:rsidRDefault="00000000" w:rsidRPr="00000000" w14:paraId="00000453">
      <w:pPr>
        <w:rPr>
          <w:rFonts w:ascii="Open Sans" w:cs="Open Sans" w:eastAsia="Open Sans" w:hAnsi="Open Sans"/>
          <w:sz w:val="24"/>
          <w:szCs w:val="24"/>
        </w:rPr>
      </w:pPr>
      <w:r w:rsidDel="00000000" w:rsidR="00000000" w:rsidRPr="00000000">
        <w:rPr>
          <w:rtl w:val="0"/>
        </w:rPr>
      </w:r>
    </w:p>
    <w:p w:rsidR="00000000" w:rsidDel="00000000" w:rsidP="00000000" w:rsidRDefault="00000000" w:rsidRPr="00000000" w14:paraId="00000454">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Since ChatGPT launched on November 30, 2022, generative AI has gained increasing prevalence in use and will be a focus of this unit. Since 2022, there has been an explosion of other platforms utilizing generative Al, from Microsoft incorporating ChatGPT into its web browser Copilot, to Google's Gemini, Claude, and many more (see Lesson 2). (If your institution has recently updated your MS Office Suite, for example, you will likely see AI options within your daily office tools.) </w:t>
      </w:r>
    </w:p>
    <w:p w:rsidR="00000000" w:rsidDel="00000000" w:rsidP="00000000" w:rsidRDefault="00000000" w:rsidRPr="00000000" w14:paraId="00000455">
      <w:pPr>
        <w:rPr>
          <w:rFonts w:ascii="Open Sans" w:cs="Open Sans" w:eastAsia="Open Sans" w:hAnsi="Open Sans"/>
          <w:sz w:val="24"/>
          <w:szCs w:val="24"/>
        </w:rPr>
      </w:pPr>
      <w:r w:rsidDel="00000000" w:rsidR="00000000" w:rsidRPr="00000000">
        <w:rPr>
          <w:rtl w:val="0"/>
        </w:rPr>
      </w:r>
    </w:p>
    <w:p w:rsidR="00000000" w:rsidDel="00000000" w:rsidP="00000000" w:rsidRDefault="00000000" w:rsidRPr="00000000" w14:paraId="00000456">
      <w:pPr>
        <w:jc w:val="center"/>
        <w:rPr>
          <w:rFonts w:ascii="Open Sans" w:cs="Open Sans" w:eastAsia="Open Sans" w:hAnsi="Open Sans"/>
          <w:sz w:val="24"/>
          <w:szCs w:val="24"/>
        </w:rPr>
      </w:pPr>
      <w:r w:rsidDel="00000000" w:rsidR="00000000" w:rsidRPr="00000000">
        <w:rPr>
          <w:rFonts w:ascii="Open Sans" w:cs="Open Sans" w:eastAsia="Open Sans" w:hAnsi="Open Sans"/>
          <w:sz w:val="24"/>
          <w:szCs w:val="24"/>
        </w:rPr>
        <w:drawing>
          <wp:inline distB="114300" distT="114300" distL="114300" distR="114300">
            <wp:extent cx="2109788" cy="2109788"/>
            <wp:effectExtent b="0" l="0" r="0" t="0"/>
            <wp:docPr id="14" name="image3.png"/>
            <a:graphic>
              <a:graphicData uri="http://schemas.openxmlformats.org/drawingml/2006/picture">
                <pic:pic>
                  <pic:nvPicPr>
                    <pic:cNvPr id="0" name="image3.png"/>
                    <pic:cNvPicPr preferRelativeResize="0"/>
                  </pic:nvPicPr>
                  <pic:blipFill>
                    <a:blip r:embed="rId346"/>
                    <a:srcRect b="0" l="0" r="0" t="0"/>
                    <a:stretch>
                      <a:fillRect/>
                    </a:stretch>
                  </pic:blipFill>
                  <pic:spPr>
                    <a:xfrm>
                      <a:off x="0" y="0"/>
                      <a:ext cx="2109788" cy="2109788"/>
                    </a:xfrm>
                    <a:prstGeom prst="rect"/>
                    <a:ln/>
                  </pic:spPr>
                </pic:pic>
              </a:graphicData>
            </a:graphic>
          </wp:inline>
        </w:drawing>
      </w:r>
      <w:r w:rsidDel="00000000" w:rsidR="00000000" w:rsidRPr="00000000">
        <w:rPr>
          <w:rtl w:val="0"/>
        </w:rPr>
      </w:r>
    </w:p>
    <w:p w:rsidR="00000000" w:rsidDel="00000000" w:rsidP="00000000" w:rsidRDefault="00000000" w:rsidRPr="00000000" w14:paraId="00000457">
      <w:pPr>
        <w:rPr>
          <w:rFonts w:ascii="Open Sans" w:cs="Open Sans" w:eastAsia="Open Sans" w:hAnsi="Open Sans"/>
          <w:sz w:val="24"/>
          <w:szCs w:val="24"/>
        </w:rPr>
      </w:pPr>
      <w:r w:rsidDel="00000000" w:rsidR="00000000" w:rsidRPr="00000000">
        <w:rPr>
          <w:rtl w:val="0"/>
        </w:rPr>
      </w:r>
    </w:p>
    <w:p w:rsidR="00000000" w:rsidDel="00000000" w:rsidP="00000000" w:rsidRDefault="00000000" w:rsidRPr="00000000" w14:paraId="00000458">
      <w:pPr>
        <w:jc w:val="center"/>
        <w:rPr>
          <w:rFonts w:ascii="Open Sans" w:cs="Open Sans" w:eastAsia="Open Sans" w:hAnsi="Open Sans"/>
          <w:color w:val="2d3b45"/>
          <w:sz w:val="20"/>
          <w:szCs w:val="20"/>
          <w:highlight w:val="white"/>
        </w:rPr>
      </w:pPr>
      <w:r w:rsidDel="00000000" w:rsidR="00000000" w:rsidRPr="00000000">
        <w:rPr>
          <w:rFonts w:ascii="Open Sans" w:cs="Open Sans" w:eastAsia="Open Sans" w:hAnsi="Open Sans"/>
          <w:color w:val="2d3b45"/>
          <w:sz w:val="20"/>
          <w:szCs w:val="20"/>
          <w:highlight w:val="white"/>
          <w:rtl w:val="0"/>
        </w:rPr>
        <w:t xml:space="preserve">Image: Generated from </w:t>
      </w:r>
      <w:r w:rsidDel="00000000" w:rsidR="00000000" w:rsidRPr="00000000">
        <w:rPr>
          <w:rFonts w:ascii="Open Sans" w:cs="Open Sans" w:eastAsia="Open Sans" w:hAnsi="Open Sans"/>
          <w:color w:val="2d3b45"/>
          <w:sz w:val="20"/>
          <w:szCs w:val="20"/>
          <w:highlight w:val="white"/>
          <w:rtl w:val="0"/>
        </w:rPr>
        <w:t xml:space="preserve">Craiyon</w:t>
      </w:r>
      <w:r w:rsidDel="00000000" w:rsidR="00000000" w:rsidRPr="00000000">
        <w:rPr>
          <w:rFonts w:ascii="Open Sans" w:cs="Open Sans" w:eastAsia="Open Sans" w:hAnsi="Open Sans"/>
          <w:color w:val="2d3b45"/>
          <w:sz w:val="20"/>
          <w:szCs w:val="20"/>
          <w:highlight w:val="white"/>
          <w:rtl w:val="0"/>
        </w:rPr>
        <w:t xml:space="preserve">. Prompt: "An examination of </w:t>
      </w:r>
    </w:p>
    <w:p w:rsidR="00000000" w:rsidDel="00000000" w:rsidP="00000000" w:rsidRDefault="00000000" w:rsidRPr="00000000" w14:paraId="00000459">
      <w:pPr>
        <w:jc w:val="center"/>
        <w:rPr>
          <w:rFonts w:ascii="Open Sans" w:cs="Open Sans" w:eastAsia="Open Sans" w:hAnsi="Open Sans"/>
          <w:sz w:val="24"/>
          <w:szCs w:val="24"/>
        </w:rPr>
      </w:pPr>
      <w:r w:rsidDel="00000000" w:rsidR="00000000" w:rsidRPr="00000000">
        <w:rPr>
          <w:rFonts w:ascii="Open Sans" w:cs="Open Sans" w:eastAsia="Open Sans" w:hAnsi="Open Sans"/>
          <w:color w:val="2d3b45"/>
          <w:sz w:val="20"/>
          <w:szCs w:val="20"/>
          <w:highlight w:val="white"/>
          <w:rtl w:val="0"/>
        </w:rPr>
        <w:t xml:space="preserve">Artificial Intelligence and its intelligence capabilities” </w:t>
      </w:r>
      <w:r w:rsidDel="00000000" w:rsidR="00000000" w:rsidRPr="00000000">
        <w:rPr>
          <w:rtl w:val="0"/>
        </w:rPr>
      </w:r>
    </w:p>
    <w:p w:rsidR="00000000" w:rsidDel="00000000" w:rsidP="00000000" w:rsidRDefault="00000000" w:rsidRPr="00000000" w14:paraId="0000045A">
      <w:pPr>
        <w:rPr>
          <w:rFonts w:ascii="Open Sans" w:cs="Open Sans" w:eastAsia="Open Sans" w:hAnsi="Open Sans"/>
          <w:sz w:val="24"/>
          <w:szCs w:val="24"/>
        </w:rPr>
      </w:pPr>
      <w:r w:rsidDel="00000000" w:rsidR="00000000" w:rsidRPr="00000000">
        <w:rPr>
          <w:rtl w:val="0"/>
        </w:rPr>
      </w:r>
    </w:p>
    <w:p w:rsidR="00000000" w:rsidDel="00000000" w:rsidP="00000000" w:rsidRDefault="00000000" w:rsidRPr="00000000" w14:paraId="0000045B">
      <w:pPr>
        <w:rPr>
          <w:rFonts w:ascii="Open Sans" w:cs="Open Sans" w:eastAsia="Open Sans" w:hAnsi="Open Sans"/>
          <w:i w:val="1"/>
          <w:sz w:val="24"/>
          <w:szCs w:val="24"/>
        </w:rPr>
      </w:pPr>
      <w:r w:rsidDel="00000000" w:rsidR="00000000" w:rsidRPr="00000000">
        <w:rPr>
          <w:rFonts w:ascii="Open Sans" w:cs="Open Sans" w:eastAsia="Open Sans" w:hAnsi="Open Sans"/>
          <w:i w:val="1"/>
          <w:sz w:val="24"/>
          <w:szCs w:val="24"/>
          <w:rtl w:val="0"/>
        </w:rPr>
        <w:t xml:space="preserve">How 'Smart' is AI?</w:t>
      </w:r>
    </w:p>
    <w:p w:rsidR="00000000" w:rsidDel="00000000" w:rsidP="00000000" w:rsidRDefault="00000000" w:rsidRPr="00000000" w14:paraId="0000045C">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Artificial Intelligence (AI) refers to the capacity of machines to exhibit intelligence, which includes processes such as perception, synthesis, and inference. This is distinct from the intelligence displayed by humans and non-human animals. The leading AI scholar Kate Crawford, in her book </w:t>
      </w:r>
      <w:r w:rsidDel="00000000" w:rsidR="00000000" w:rsidRPr="00000000">
        <w:rPr>
          <w:rFonts w:ascii="Open Sans" w:cs="Open Sans" w:eastAsia="Open Sans" w:hAnsi="Open Sans"/>
          <w:i w:val="1"/>
          <w:sz w:val="24"/>
          <w:szCs w:val="24"/>
          <w:rtl w:val="0"/>
        </w:rPr>
        <w:t xml:space="preserve">Atlas of AI</w:t>
      </w:r>
      <w:r w:rsidDel="00000000" w:rsidR="00000000" w:rsidRPr="00000000">
        <w:rPr>
          <w:rFonts w:ascii="Open Sans" w:cs="Open Sans" w:eastAsia="Open Sans" w:hAnsi="Open Sans"/>
          <w:sz w:val="24"/>
          <w:szCs w:val="24"/>
          <w:rtl w:val="0"/>
        </w:rPr>
        <w:t xml:space="preserve">, highlights that this form of "Artificial Intelligence" is not truly artificial or intelligent. It heavily relies on human labor and human-generated data, primarily focusing on predicting outcomes rather than engaging in reasoning or understanding as humans do. However, others predict that the lines between human intelligence and artificial intelligence are becoming increasingly blurred (see, for example, Ray Kurzweil’s </w:t>
      </w:r>
      <w:r w:rsidDel="00000000" w:rsidR="00000000" w:rsidRPr="00000000">
        <w:rPr>
          <w:rFonts w:ascii="Open Sans" w:cs="Open Sans" w:eastAsia="Open Sans" w:hAnsi="Open Sans"/>
          <w:i w:val="1"/>
          <w:sz w:val="24"/>
          <w:szCs w:val="24"/>
          <w:rtl w:val="0"/>
        </w:rPr>
        <w:t xml:space="preserve">The Singularity is Nearer: When We Merge With AI</w:t>
      </w:r>
      <w:r w:rsidDel="00000000" w:rsidR="00000000" w:rsidRPr="00000000">
        <w:rPr>
          <w:rFonts w:ascii="Open Sans" w:cs="Open Sans" w:eastAsia="Open Sans" w:hAnsi="Open Sans"/>
          <w:sz w:val="24"/>
          <w:szCs w:val="24"/>
          <w:rtl w:val="0"/>
        </w:rPr>
        <w:t xml:space="preserve">). </w:t>
      </w:r>
    </w:p>
    <w:p w:rsidR="00000000" w:rsidDel="00000000" w:rsidP="00000000" w:rsidRDefault="00000000" w:rsidRPr="00000000" w14:paraId="0000045D">
      <w:pPr>
        <w:widowControl w:val="0"/>
        <w:rPr>
          <w:rFonts w:ascii="Open Sans" w:cs="Open Sans" w:eastAsia="Open Sans" w:hAnsi="Open Sans"/>
          <w:sz w:val="24"/>
          <w:szCs w:val="24"/>
        </w:rPr>
      </w:pPr>
      <w:r w:rsidDel="00000000" w:rsidR="00000000" w:rsidRPr="00000000">
        <w:rPr>
          <w:rtl w:val="0"/>
        </w:rPr>
      </w:r>
    </w:p>
    <w:p w:rsidR="00000000" w:rsidDel="00000000" w:rsidP="00000000" w:rsidRDefault="00000000" w:rsidRPr="00000000" w14:paraId="0000045E">
      <w:pPr>
        <w:widowControl w:val="0"/>
        <w:rPr>
          <w:rFonts w:ascii="Open Sans" w:cs="Open Sans" w:eastAsia="Open Sans" w:hAnsi="Open Sans"/>
          <w:i w:val="1"/>
          <w:sz w:val="24"/>
          <w:szCs w:val="24"/>
        </w:rPr>
      </w:pPr>
      <w:r w:rsidDel="00000000" w:rsidR="00000000" w:rsidRPr="00000000">
        <w:rPr>
          <w:rFonts w:ascii="Open Sans" w:cs="Open Sans" w:eastAsia="Open Sans" w:hAnsi="Open Sans"/>
          <w:i w:val="1"/>
          <w:sz w:val="24"/>
          <w:szCs w:val="24"/>
          <w:rtl w:val="0"/>
        </w:rPr>
        <w:t xml:space="preserve">Generative AI Capabilities</w:t>
      </w:r>
    </w:p>
    <w:p w:rsidR="00000000" w:rsidDel="00000000" w:rsidP="00000000" w:rsidRDefault="00000000" w:rsidRPr="00000000" w14:paraId="0000045F">
      <w:pPr>
        <w:widowControl w:val="0"/>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Less than six months after Chat GPT was released, people were already using it for a variety of purposes, such as organizing research and reading academic articles; writing speeches, resumes, and emails; and planning their workouts or learning a second language. Today's generative AI capabilities are even more impressive. </w:t>
      </w:r>
    </w:p>
    <w:p w:rsidR="00000000" w:rsidDel="00000000" w:rsidP="00000000" w:rsidRDefault="00000000" w:rsidRPr="00000000" w14:paraId="00000460">
      <w:pPr>
        <w:widowControl w:val="0"/>
        <w:rPr>
          <w:rFonts w:ascii="Open Sans" w:cs="Open Sans" w:eastAsia="Open Sans" w:hAnsi="Open Sans"/>
          <w:sz w:val="24"/>
          <w:szCs w:val="24"/>
        </w:rPr>
      </w:pPr>
      <w:r w:rsidDel="00000000" w:rsidR="00000000" w:rsidRPr="00000000">
        <w:rPr>
          <w:rtl w:val="0"/>
        </w:rPr>
      </w:r>
    </w:p>
    <w:p w:rsidR="00000000" w:rsidDel="00000000" w:rsidP="00000000" w:rsidRDefault="00000000" w:rsidRPr="00000000" w14:paraId="00000461">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Generative AI can generate outputs for a variety of purposes, including: </w:t>
      </w:r>
    </w:p>
    <w:p w:rsidR="00000000" w:rsidDel="00000000" w:rsidP="00000000" w:rsidRDefault="00000000" w:rsidRPr="00000000" w14:paraId="00000462">
      <w:pPr>
        <w:spacing w:after="100" w:lineRule="auto"/>
        <w:jc w:val="center"/>
        <w:rPr>
          <w:rFonts w:ascii="Open Sans" w:cs="Open Sans" w:eastAsia="Open Sans" w:hAnsi="Open Sans"/>
          <w:sz w:val="24"/>
          <w:szCs w:val="24"/>
        </w:rPr>
      </w:pPr>
      <w:r w:rsidDel="00000000" w:rsidR="00000000" w:rsidRPr="00000000">
        <w:rPr>
          <w:rFonts w:ascii="Open Sans" w:cs="Open Sans" w:eastAsia="Open Sans" w:hAnsi="Open Sans"/>
          <w:sz w:val="24"/>
          <w:szCs w:val="24"/>
        </w:rPr>
        <w:drawing>
          <wp:inline distB="114300" distT="114300" distL="114300" distR="114300">
            <wp:extent cx="3071498" cy="7691438"/>
            <wp:effectExtent b="0" l="0" r="0" t="0"/>
            <wp:docPr id="15" name="image17.jpg"/>
            <a:graphic>
              <a:graphicData uri="http://schemas.openxmlformats.org/drawingml/2006/picture">
                <pic:pic>
                  <pic:nvPicPr>
                    <pic:cNvPr id="0" name="image17.jpg"/>
                    <pic:cNvPicPr preferRelativeResize="0"/>
                  </pic:nvPicPr>
                  <pic:blipFill>
                    <a:blip r:embed="rId347"/>
                    <a:srcRect b="0" l="0" r="0" t="0"/>
                    <a:stretch>
                      <a:fillRect/>
                    </a:stretch>
                  </pic:blipFill>
                  <pic:spPr>
                    <a:xfrm>
                      <a:off x="0" y="0"/>
                      <a:ext cx="3071498" cy="7691438"/>
                    </a:xfrm>
                    <a:prstGeom prst="rect"/>
                    <a:ln/>
                  </pic:spPr>
                </pic:pic>
              </a:graphicData>
            </a:graphic>
          </wp:inline>
        </w:drawing>
      </w:r>
      <w:r w:rsidDel="00000000" w:rsidR="00000000" w:rsidRPr="00000000">
        <w:rPr>
          <w:rFonts w:ascii="Open Sans" w:cs="Open Sans" w:eastAsia="Open Sans" w:hAnsi="Open Sans"/>
          <w:sz w:val="24"/>
          <w:szCs w:val="24"/>
          <w:rtl w:val="0"/>
        </w:rPr>
        <w:t xml:space="preserve"> </w:t>
      </w:r>
    </w:p>
    <w:p w:rsidR="00000000" w:rsidDel="00000000" w:rsidP="00000000" w:rsidRDefault="00000000" w:rsidRPr="00000000" w14:paraId="00000463">
      <w:pPr>
        <w:spacing w:after="100" w:lineRule="auto"/>
        <w:jc w:val="center"/>
        <w:rPr>
          <w:rFonts w:ascii="Open Sans" w:cs="Open Sans" w:eastAsia="Open Sans" w:hAnsi="Open Sans"/>
          <w:color w:val="434343"/>
          <w:sz w:val="23"/>
          <w:szCs w:val="23"/>
        </w:rPr>
      </w:pPr>
      <w:r w:rsidDel="00000000" w:rsidR="00000000" w:rsidRPr="00000000">
        <w:rPr>
          <w:rFonts w:ascii="Open Sans" w:cs="Open Sans" w:eastAsia="Open Sans" w:hAnsi="Open Sans"/>
          <w:color w:val="434343"/>
          <w:sz w:val="20"/>
          <w:szCs w:val="20"/>
          <w:rtl w:val="0"/>
        </w:rPr>
        <w:t xml:space="preserve">Infographic: Generated from Canva Magic Design. </w:t>
      </w:r>
      <w:r w:rsidDel="00000000" w:rsidR="00000000" w:rsidRPr="00000000">
        <w:rPr>
          <w:rtl w:val="0"/>
        </w:rPr>
      </w:r>
    </w:p>
    <w:p w:rsidR="00000000" w:rsidDel="00000000" w:rsidP="00000000" w:rsidRDefault="00000000" w:rsidRPr="00000000" w14:paraId="00000464">
      <w:pPr>
        <w:rPr>
          <w:rFonts w:ascii="Open Sans" w:cs="Open Sans" w:eastAsia="Open Sans" w:hAnsi="Open Sans"/>
          <w:sz w:val="24"/>
          <w:szCs w:val="24"/>
        </w:rPr>
      </w:pPr>
      <w:r w:rsidDel="00000000" w:rsidR="00000000" w:rsidRPr="00000000">
        <w:rPr>
          <w:rtl w:val="0"/>
        </w:rPr>
      </w:r>
    </w:p>
    <w:p w:rsidR="00000000" w:rsidDel="00000000" w:rsidP="00000000" w:rsidRDefault="00000000" w:rsidRPr="00000000" w14:paraId="00000465">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These are just a few examples of the possibilities. However, generative AI's performance on any of these tasks may still contain fundamental flaws. For example, requested references sometimes are found to be “hallucinated,” or made up based on logical predictions. As generative AI becomes more common and integrated into everyday platforms, it becomes imperative that we consider not only its abilities but also its limitations, to ensure we are using this technology in ways that are responsible, ethical, and accountable.</w:t>
      </w:r>
    </w:p>
    <w:p w:rsidR="00000000" w:rsidDel="00000000" w:rsidP="00000000" w:rsidRDefault="00000000" w:rsidRPr="00000000" w14:paraId="00000466">
      <w:pPr>
        <w:rPr>
          <w:rFonts w:ascii="Open Sans" w:cs="Open Sans" w:eastAsia="Open Sans" w:hAnsi="Open Sans"/>
          <w:sz w:val="24"/>
          <w:szCs w:val="24"/>
        </w:rPr>
      </w:pPr>
      <w:r w:rsidDel="00000000" w:rsidR="00000000" w:rsidRPr="00000000">
        <w:rPr>
          <w:rtl w:val="0"/>
        </w:rPr>
      </w:r>
    </w:p>
    <w:p w:rsidR="00000000" w:rsidDel="00000000" w:rsidP="00000000" w:rsidRDefault="00000000" w:rsidRPr="00000000" w14:paraId="00000467">
      <w:pPr>
        <w:widowControl w:val="0"/>
        <w:rPr>
          <w:rFonts w:ascii="Open Sans" w:cs="Open Sans" w:eastAsia="Open Sans" w:hAnsi="Open Sans"/>
          <w:i w:val="1"/>
          <w:sz w:val="24"/>
          <w:szCs w:val="24"/>
        </w:rPr>
      </w:pPr>
      <w:r w:rsidDel="00000000" w:rsidR="00000000" w:rsidRPr="00000000">
        <w:rPr>
          <w:rFonts w:ascii="Open Sans" w:cs="Open Sans" w:eastAsia="Open Sans" w:hAnsi="Open Sans"/>
          <w:i w:val="1"/>
          <w:sz w:val="24"/>
          <w:szCs w:val="24"/>
          <w:rtl w:val="0"/>
        </w:rPr>
        <w:t xml:space="preserve">Generative AI Limitations</w:t>
      </w:r>
    </w:p>
    <w:p w:rsidR="00000000" w:rsidDel="00000000" w:rsidP="00000000" w:rsidRDefault="00000000" w:rsidRPr="00000000" w14:paraId="00000468">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In contrast to AI, much of human knowledge, thinking, and communication stems from goal-driven activities, social interactions, modeling others’ actions, and many different types of engagements and experiences in the real world (Kleiman, 2023). AI may never match the richness of the human experience, as it lacks (at least for now) innate human characteristics, qualities, and skills such as creativity, contextual awareness, emotional intelligence, consciousness, and empathy.</w:t>
      </w:r>
    </w:p>
    <w:p w:rsidR="00000000" w:rsidDel="00000000" w:rsidP="00000000" w:rsidRDefault="00000000" w:rsidRPr="00000000" w14:paraId="00000469">
      <w:pPr>
        <w:spacing w:after="180" w:before="180" w:lineRule="auto"/>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There are alternate perspectives; some argue that current AI could be conscious according to certain definitions, or that it should be considered to have rights. However, most computer scientists have argued that current AI system behavior is fully explained by the underlying algorithms and data. </w:t>
      </w:r>
    </w:p>
    <w:p w:rsidR="00000000" w:rsidDel="00000000" w:rsidP="00000000" w:rsidRDefault="00000000" w:rsidRPr="00000000" w14:paraId="0000046A">
      <w:pPr>
        <w:spacing w:after="180" w:before="180" w:lineRule="auto"/>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According to Kathryn Conrad and Sean Kamperman in their presentation for the </w:t>
      </w:r>
      <w:hyperlink r:id="rId348">
        <w:r w:rsidDel="00000000" w:rsidR="00000000" w:rsidRPr="00000000">
          <w:rPr>
            <w:rFonts w:ascii="Open Sans" w:cs="Open Sans" w:eastAsia="Open Sans" w:hAnsi="Open Sans"/>
            <w:sz w:val="24"/>
            <w:szCs w:val="24"/>
            <w:u w:val="single"/>
            <w:rtl w:val="0"/>
          </w:rPr>
          <w:t xml:space="preserve">AI, Digital Literacy, &amp; Ethics Educators' Summit</w:t>
        </w:r>
      </w:hyperlink>
      <w:r w:rsidDel="00000000" w:rsidR="00000000" w:rsidRPr="00000000">
        <w:rPr>
          <w:rFonts w:ascii="Open Sans" w:cs="Open Sans" w:eastAsia="Open Sans" w:hAnsi="Open Sans"/>
          <w:sz w:val="24"/>
          <w:szCs w:val="24"/>
          <w:rtl w:val="0"/>
        </w:rPr>
        <w:t xml:space="preserve"> (2023),</w:t>
      </w:r>
      <w:r w:rsidDel="00000000" w:rsidR="00000000" w:rsidRPr="00000000">
        <w:rPr>
          <w:rFonts w:ascii="Open Sans" w:cs="Open Sans" w:eastAsia="Open Sans" w:hAnsi="Open Sans"/>
          <w:b w:val="1"/>
          <w:sz w:val="24"/>
          <w:szCs w:val="24"/>
          <w:rtl w:val="0"/>
        </w:rPr>
        <w:t xml:space="preserve"> </w:t>
      </w:r>
      <w:r w:rsidDel="00000000" w:rsidR="00000000" w:rsidRPr="00000000">
        <w:rPr>
          <w:rFonts w:ascii="Open Sans" w:cs="Open Sans" w:eastAsia="Open Sans" w:hAnsi="Open Sans"/>
          <w:sz w:val="24"/>
          <w:szCs w:val="24"/>
          <w:rtl w:val="0"/>
        </w:rPr>
        <w:t xml:space="preserve">most LLMs </w:t>
      </w:r>
      <w:r w:rsidDel="00000000" w:rsidR="00000000" w:rsidRPr="00000000">
        <w:rPr>
          <w:rFonts w:ascii="Open Sans" w:cs="Open Sans" w:eastAsia="Open Sans" w:hAnsi="Open Sans"/>
          <w:i w:val="1"/>
          <w:sz w:val="24"/>
          <w:szCs w:val="24"/>
          <w:rtl w:val="0"/>
        </w:rPr>
        <w:t xml:space="preserve">cannot</w:t>
      </w:r>
      <w:r w:rsidDel="00000000" w:rsidR="00000000" w:rsidRPr="00000000">
        <w:rPr>
          <w:rFonts w:ascii="Open Sans" w:cs="Open Sans" w:eastAsia="Open Sans" w:hAnsi="Open Sans"/>
          <w:sz w:val="24"/>
          <w:szCs w:val="24"/>
          <w:rtl w:val="0"/>
        </w:rPr>
        <w:t xml:space="preserve">:</w:t>
      </w:r>
    </w:p>
    <w:p w:rsidR="00000000" w:rsidDel="00000000" w:rsidP="00000000" w:rsidRDefault="00000000" w:rsidRPr="00000000" w14:paraId="0000046B">
      <w:pPr>
        <w:numPr>
          <w:ilvl w:val="0"/>
          <w:numId w:val="2"/>
        </w:numPr>
        <w:spacing w:after="0" w:afterAutospacing="0" w:lineRule="auto"/>
        <w:ind w:left="1100" w:hanging="360"/>
        <w:rPr>
          <w:rFonts w:ascii="Open Sans" w:cs="Open Sans" w:eastAsia="Open Sans" w:hAnsi="Open Sans"/>
          <w:color w:val="000000"/>
        </w:rPr>
      </w:pPr>
      <w:r w:rsidDel="00000000" w:rsidR="00000000" w:rsidRPr="00000000">
        <w:rPr>
          <w:rFonts w:ascii="Open Sans" w:cs="Open Sans" w:eastAsia="Open Sans" w:hAnsi="Open Sans"/>
          <w:sz w:val="24"/>
          <w:szCs w:val="24"/>
          <w:rtl w:val="0"/>
        </w:rPr>
        <w:t xml:space="preserve">Reliably verify the veracity of its outputs</w:t>
      </w:r>
    </w:p>
    <w:p w:rsidR="00000000" w:rsidDel="00000000" w:rsidP="00000000" w:rsidRDefault="00000000" w:rsidRPr="00000000" w14:paraId="0000046C">
      <w:pPr>
        <w:numPr>
          <w:ilvl w:val="1"/>
          <w:numId w:val="2"/>
        </w:numPr>
        <w:spacing w:after="0" w:afterAutospacing="0" w:lineRule="auto"/>
        <w:ind w:left="2200" w:hanging="360"/>
        <w:rPr>
          <w:rFonts w:ascii="Open Sans" w:cs="Open Sans" w:eastAsia="Open Sans" w:hAnsi="Open Sans"/>
          <w:color w:val="000000"/>
        </w:rPr>
      </w:pPr>
      <w:r w:rsidDel="00000000" w:rsidR="00000000" w:rsidRPr="00000000">
        <w:rPr>
          <w:rFonts w:ascii="Open Sans" w:cs="Open Sans" w:eastAsia="Open Sans" w:hAnsi="Open Sans"/>
          <w:sz w:val="24"/>
          <w:szCs w:val="24"/>
          <w:rtl w:val="0"/>
        </w:rPr>
        <w:t xml:space="preserve">This has been termed an AI "hallucination" where AI will authoritatively state content as correct when it has no basis in fact. </w:t>
      </w:r>
    </w:p>
    <w:p w:rsidR="00000000" w:rsidDel="00000000" w:rsidP="00000000" w:rsidRDefault="00000000" w:rsidRPr="00000000" w14:paraId="0000046D">
      <w:pPr>
        <w:numPr>
          <w:ilvl w:val="0"/>
          <w:numId w:val="2"/>
        </w:numPr>
        <w:spacing w:after="0" w:afterAutospacing="0" w:lineRule="auto"/>
        <w:ind w:left="1100" w:hanging="360"/>
        <w:rPr>
          <w:rFonts w:ascii="Open Sans" w:cs="Open Sans" w:eastAsia="Open Sans" w:hAnsi="Open Sans"/>
          <w:color w:val="000000"/>
        </w:rPr>
      </w:pPr>
      <w:r w:rsidDel="00000000" w:rsidR="00000000" w:rsidRPr="00000000">
        <w:rPr>
          <w:rFonts w:ascii="Open Sans" w:cs="Open Sans" w:eastAsia="Open Sans" w:hAnsi="Open Sans"/>
          <w:sz w:val="24"/>
          <w:szCs w:val="24"/>
          <w:rtl w:val="0"/>
        </w:rPr>
        <w:t xml:space="preserve">Consistently produce factually reliable outputs</w:t>
      </w:r>
    </w:p>
    <w:p w:rsidR="00000000" w:rsidDel="00000000" w:rsidP="00000000" w:rsidRDefault="00000000" w:rsidRPr="00000000" w14:paraId="0000046E">
      <w:pPr>
        <w:numPr>
          <w:ilvl w:val="1"/>
          <w:numId w:val="2"/>
        </w:numPr>
        <w:spacing w:after="0" w:afterAutospacing="0" w:lineRule="auto"/>
        <w:ind w:left="2200" w:hanging="360"/>
        <w:rPr>
          <w:rFonts w:ascii="Open Sans" w:cs="Open Sans" w:eastAsia="Open Sans" w:hAnsi="Open Sans"/>
          <w:color w:val="000000"/>
        </w:rPr>
      </w:pPr>
      <w:r w:rsidDel="00000000" w:rsidR="00000000" w:rsidRPr="00000000">
        <w:rPr>
          <w:rFonts w:ascii="Open Sans" w:cs="Open Sans" w:eastAsia="Open Sans" w:hAnsi="Open Sans"/>
          <w:sz w:val="24"/>
          <w:szCs w:val="24"/>
          <w:rtl w:val="0"/>
        </w:rPr>
        <w:t xml:space="preserve">AI systems are also not able to consistently separate fact from fiction, and will often use the patterns they have learned to generate text that is simply not true.</w:t>
      </w:r>
    </w:p>
    <w:p w:rsidR="00000000" w:rsidDel="00000000" w:rsidP="00000000" w:rsidRDefault="00000000" w:rsidRPr="00000000" w14:paraId="0000046F">
      <w:pPr>
        <w:numPr>
          <w:ilvl w:val="0"/>
          <w:numId w:val="2"/>
        </w:numPr>
        <w:spacing w:after="0" w:afterAutospacing="0" w:lineRule="auto"/>
        <w:ind w:left="1100" w:hanging="360"/>
        <w:rPr>
          <w:rFonts w:ascii="Open Sans" w:cs="Open Sans" w:eastAsia="Open Sans" w:hAnsi="Open Sans"/>
          <w:color w:val="000000"/>
        </w:rPr>
      </w:pPr>
      <w:r w:rsidDel="00000000" w:rsidR="00000000" w:rsidRPr="00000000">
        <w:rPr>
          <w:rFonts w:ascii="Open Sans" w:cs="Open Sans" w:eastAsia="Open Sans" w:hAnsi="Open Sans"/>
          <w:sz w:val="24"/>
          <w:szCs w:val="24"/>
          <w:rtl w:val="0"/>
        </w:rPr>
        <w:t xml:space="preserve">Understand what it's talking about or what it's doing</w:t>
      </w:r>
    </w:p>
    <w:p w:rsidR="00000000" w:rsidDel="00000000" w:rsidP="00000000" w:rsidRDefault="00000000" w:rsidRPr="00000000" w14:paraId="00000470">
      <w:pPr>
        <w:numPr>
          <w:ilvl w:val="0"/>
          <w:numId w:val="2"/>
        </w:numPr>
        <w:spacing w:after="0" w:afterAutospacing="0" w:lineRule="auto"/>
        <w:ind w:left="1100" w:hanging="360"/>
        <w:rPr>
          <w:rFonts w:ascii="Open Sans" w:cs="Open Sans" w:eastAsia="Open Sans" w:hAnsi="Open Sans"/>
          <w:color w:val="000000"/>
        </w:rPr>
      </w:pPr>
      <w:r w:rsidDel="00000000" w:rsidR="00000000" w:rsidRPr="00000000">
        <w:rPr>
          <w:rFonts w:ascii="Open Sans" w:cs="Open Sans" w:eastAsia="Open Sans" w:hAnsi="Open Sans"/>
          <w:sz w:val="24"/>
          <w:szCs w:val="24"/>
          <w:rtl w:val="0"/>
        </w:rPr>
        <w:t xml:space="preserve">Recognize hateful, offensive, or biased speech without significant training/ guardrails </w:t>
      </w:r>
    </w:p>
    <w:p w:rsidR="00000000" w:rsidDel="00000000" w:rsidP="00000000" w:rsidRDefault="00000000" w:rsidRPr="00000000" w14:paraId="00000471">
      <w:pPr>
        <w:numPr>
          <w:ilvl w:val="1"/>
          <w:numId w:val="2"/>
        </w:numPr>
        <w:spacing w:after="100" w:lineRule="auto"/>
        <w:ind w:left="2200" w:hanging="360"/>
        <w:rPr>
          <w:rFonts w:ascii="Open Sans" w:cs="Open Sans" w:eastAsia="Open Sans" w:hAnsi="Open Sans"/>
          <w:color w:val="000000"/>
        </w:rPr>
      </w:pPr>
      <w:r w:rsidDel="00000000" w:rsidR="00000000" w:rsidRPr="00000000">
        <w:rPr>
          <w:rFonts w:ascii="Open Sans" w:cs="Open Sans" w:eastAsia="Open Sans" w:hAnsi="Open Sans"/>
          <w:sz w:val="24"/>
          <w:szCs w:val="24"/>
          <w:rtl w:val="0"/>
        </w:rPr>
        <w:t xml:space="preserve">Because AI data sets were designed and programmed by humans, the potential for bias is significant since the data on which AI is trained inherently may transfer those biases to the output and/or include incomplete or unrepresentative data. Biases may be subtle or severe, reflecting societal and structural discrimination. </w:t>
      </w:r>
    </w:p>
    <w:p w:rsidR="00000000" w:rsidDel="00000000" w:rsidP="00000000" w:rsidRDefault="00000000" w:rsidRPr="00000000" w14:paraId="00000472">
      <w:pPr>
        <w:spacing w:after="100" w:lineRule="auto"/>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AI content also may be out of touch with current events and information.</w:t>
      </w:r>
    </w:p>
    <w:p w:rsidR="00000000" w:rsidDel="00000000" w:rsidP="00000000" w:rsidRDefault="00000000" w:rsidRPr="00000000" w14:paraId="00000473">
      <w:pPr>
        <w:rPr>
          <w:rFonts w:ascii="Open Sans" w:cs="Open Sans" w:eastAsia="Open Sans" w:hAnsi="Open Sans"/>
          <w:sz w:val="24"/>
          <w:szCs w:val="24"/>
        </w:rPr>
      </w:pPr>
      <w:r w:rsidDel="00000000" w:rsidR="00000000" w:rsidRPr="00000000">
        <w:rPr>
          <w:rtl w:val="0"/>
        </w:rPr>
      </w:r>
    </w:p>
    <w:p w:rsidR="00000000" w:rsidDel="00000000" w:rsidP="00000000" w:rsidRDefault="00000000" w:rsidRPr="00000000" w14:paraId="00000474">
      <w:pPr>
        <w:rPr>
          <w:rFonts w:ascii="Open Sans" w:cs="Open Sans" w:eastAsia="Open Sans" w:hAnsi="Open Sans"/>
          <w:sz w:val="28"/>
          <w:szCs w:val="28"/>
        </w:rPr>
      </w:pPr>
      <w:r w:rsidDel="00000000" w:rsidR="00000000" w:rsidRPr="00000000">
        <w:rPr>
          <w:rFonts w:ascii="Open Sans" w:cs="Open Sans" w:eastAsia="Open Sans" w:hAnsi="Open Sans"/>
          <w:sz w:val="28"/>
          <w:szCs w:val="28"/>
          <w:rtl w:val="0"/>
        </w:rPr>
        <w:t xml:space="preserve">Lesson 2 Platforms for Artificial Intelligence</w:t>
      </w:r>
    </w:p>
    <w:p w:rsidR="00000000" w:rsidDel="00000000" w:rsidP="00000000" w:rsidRDefault="00000000" w:rsidRPr="00000000" w14:paraId="00000475">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This lesson focuses on common platforms and tools to harness generative AI to support work, instruction, and learning in higher education. Generative AI is integrated into hundreds of different platforms that can analyze and generate text, images, code, music, video, and more. This lesson includes top tools currently available for both text and image generation.</w:t>
      </w:r>
    </w:p>
    <w:p w:rsidR="00000000" w:rsidDel="00000000" w:rsidP="00000000" w:rsidRDefault="00000000" w:rsidRPr="00000000" w14:paraId="00000476">
      <w:pPr>
        <w:numPr>
          <w:ilvl w:val="0"/>
          <w:numId w:val="59"/>
        </w:numPr>
        <w:ind w:left="720" w:hanging="360"/>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Many of these tools have similar broad capabilities to analyze and generate human-like text and perform complex tasks.</w:t>
      </w:r>
    </w:p>
    <w:p w:rsidR="00000000" w:rsidDel="00000000" w:rsidP="00000000" w:rsidRDefault="00000000" w:rsidRPr="00000000" w14:paraId="00000477">
      <w:pPr>
        <w:numPr>
          <w:ilvl w:val="0"/>
          <w:numId w:val="59"/>
        </w:numPr>
        <w:ind w:left="720" w:hanging="360"/>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Many also offer their free versions via a mobile app, which can save you time by using voice commands for your prompts. </w:t>
      </w:r>
    </w:p>
    <w:p w:rsidR="00000000" w:rsidDel="00000000" w:rsidP="00000000" w:rsidRDefault="00000000" w:rsidRPr="00000000" w14:paraId="00000478">
      <w:pPr>
        <w:numPr>
          <w:ilvl w:val="0"/>
          <w:numId w:val="59"/>
        </w:numPr>
        <w:ind w:left="720" w:hanging="360"/>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Most offer more advanced versions for a subscription fee.</w:t>
      </w:r>
    </w:p>
    <w:p w:rsidR="00000000" w:rsidDel="00000000" w:rsidP="00000000" w:rsidRDefault="00000000" w:rsidRPr="00000000" w14:paraId="00000479">
      <w:pPr>
        <w:numPr>
          <w:ilvl w:val="0"/>
          <w:numId w:val="59"/>
        </w:numPr>
        <w:ind w:left="720" w:hanging="360"/>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Each tool differs slightly in its abilities and areas of expertise, customization options, and privacy features. </w:t>
      </w:r>
    </w:p>
    <w:p w:rsidR="00000000" w:rsidDel="00000000" w:rsidP="00000000" w:rsidRDefault="00000000" w:rsidRPr="00000000" w14:paraId="0000047A">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The below list of text and image generation platforms is not exhaustive, as more tools are appearing on the market, both free and fee-based (or a combination of the two, depending on the features offered).</w:t>
      </w:r>
    </w:p>
    <w:p w:rsidR="00000000" w:rsidDel="00000000" w:rsidP="00000000" w:rsidRDefault="00000000" w:rsidRPr="00000000" w14:paraId="0000047B">
      <w:pPr>
        <w:rPr>
          <w:rFonts w:ascii="Open Sans" w:cs="Open Sans" w:eastAsia="Open Sans" w:hAnsi="Open Sans"/>
          <w:i w:val="1"/>
          <w:sz w:val="24"/>
          <w:szCs w:val="24"/>
        </w:rPr>
      </w:pPr>
      <w:r w:rsidDel="00000000" w:rsidR="00000000" w:rsidRPr="00000000">
        <w:rPr>
          <w:rtl w:val="0"/>
        </w:rPr>
      </w:r>
    </w:p>
    <w:p w:rsidR="00000000" w:rsidDel="00000000" w:rsidP="00000000" w:rsidRDefault="00000000" w:rsidRPr="00000000" w14:paraId="0000047C">
      <w:pPr>
        <w:rPr>
          <w:rFonts w:ascii="Open Sans" w:cs="Open Sans" w:eastAsia="Open Sans" w:hAnsi="Open Sans"/>
          <w:sz w:val="24"/>
          <w:szCs w:val="24"/>
        </w:rPr>
      </w:pPr>
      <w:r w:rsidDel="00000000" w:rsidR="00000000" w:rsidRPr="00000000">
        <w:rPr>
          <w:rFonts w:ascii="Open Sans" w:cs="Open Sans" w:eastAsia="Open Sans" w:hAnsi="Open Sans"/>
          <w:i w:val="1"/>
          <w:sz w:val="24"/>
          <w:szCs w:val="24"/>
          <w:rtl w:val="0"/>
        </w:rPr>
        <w:t xml:space="preserve">Text Generation</w:t>
      </w:r>
      <w:r w:rsidDel="00000000" w:rsidR="00000000" w:rsidRPr="00000000">
        <w:rPr>
          <w:rtl w:val="0"/>
        </w:rPr>
      </w:r>
    </w:p>
    <w:p w:rsidR="00000000" w:rsidDel="00000000" w:rsidP="00000000" w:rsidRDefault="00000000" w:rsidRPr="00000000" w14:paraId="0000047D">
      <w:pPr>
        <w:rPr>
          <w:rFonts w:ascii="Open Sans" w:cs="Open Sans" w:eastAsia="Open Sans" w:hAnsi="Open Sans"/>
          <w:color w:val="2d3b45"/>
          <w:sz w:val="24"/>
          <w:szCs w:val="24"/>
        </w:rPr>
      </w:pPr>
      <w:hyperlink r:id="rId349">
        <w:r w:rsidDel="00000000" w:rsidR="00000000" w:rsidRPr="00000000">
          <w:rPr>
            <w:rFonts w:ascii="Open Sans" w:cs="Open Sans" w:eastAsia="Open Sans" w:hAnsi="Open Sans"/>
            <w:b w:val="1"/>
            <w:i w:val="1"/>
            <w:color w:val="1155cc"/>
            <w:sz w:val="24"/>
            <w:szCs w:val="24"/>
            <w:u w:val="single"/>
            <w:rtl w:val="0"/>
          </w:rPr>
          <w:t xml:space="preserve">ChatGPT</w:t>
        </w:r>
      </w:hyperlink>
      <w:r w:rsidDel="00000000" w:rsidR="00000000" w:rsidRPr="00000000">
        <w:rPr>
          <w:rFonts w:ascii="Open Sans" w:cs="Open Sans" w:eastAsia="Open Sans" w:hAnsi="Open Sans"/>
          <w:color w:val="2d3b45"/>
          <w:sz w:val="24"/>
          <w:szCs w:val="24"/>
          <w:rtl w:val="0"/>
        </w:rPr>
        <w:t xml:space="preserve"> (OpenAI)</w:t>
      </w:r>
    </w:p>
    <w:p w:rsidR="00000000" w:rsidDel="00000000" w:rsidP="00000000" w:rsidRDefault="00000000" w:rsidRPr="00000000" w14:paraId="0000047E">
      <w:pPr>
        <w:rPr>
          <w:rFonts w:ascii="Open Sans" w:cs="Open Sans" w:eastAsia="Open Sans" w:hAnsi="Open Sans"/>
          <w:color w:val="2d3b45"/>
          <w:sz w:val="24"/>
          <w:szCs w:val="24"/>
        </w:rPr>
      </w:pPr>
      <w:r w:rsidDel="00000000" w:rsidR="00000000" w:rsidRPr="00000000">
        <w:rPr>
          <w:rFonts w:ascii="Open Sans" w:cs="Open Sans" w:eastAsia="Open Sans" w:hAnsi="Open Sans"/>
          <w:color w:val="2d3b45"/>
          <w:sz w:val="24"/>
          <w:szCs w:val="24"/>
          <w:rtl w:val="0"/>
        </w:rPr>
        <w:t xml:space="preserve">This tool has revolutionized conversational AI, using natural language processing to create humanlike conversational dialogue. It is available in a free version or a premium one; the latter is based on a more sophisticated underlying language model, GPT-4, with advanced features, image generation, and customizable GPTs.</w:t>
      </w:r>
    </w:p>
    <w:p w:rsidR="00000000" w:rsidDel="00000000" w:rsidP="00000000" w:rsidRDefault="00000000" w:rsidRPr="00000000" w14:paraId="0000047F">
      <w:pPr>
        <w:rPr>
          <w:rFonts w:ascii="Open Sans" w:cs="Open Sans" w:eastAsia="Open Sans" w:hAnsi="Open Sans"/>
          <w:color w:val="2d3b45"/>
          <w:sz w:val="24"/>
          <w:szCs w:val="24"/>
        </w:rPr>
      </w:pPr>
      <w:hyperlink r:id="rId350">
        <w:r w:rsidDel="00000000" w:rsidR="00000000" w:rsidRPr="00000000">
          <w:rPr>
            <w:rFonts w:ascii="Open Sans" w:cs="Open Sans" w:eastAsia="Open Sans" w:hAnsi="Open Sans"/>
            <w:b w:val="1"/>
            <w:i w:val="1"/>
            <w:color w:val="1155cc"/>
            <w:sz w:val="24"/>
            <w:szCs w:val="24"/>
            <w:u w:val="single"/>
            <w:rtl w:val="0"/>
          </w:rPr>
          <w:t xml:space="preserve">Gemini AI</w:t>
        </w:r>
      </w:hyperlink>
      <w:r w:rsidDel="00000000" w:rsidR="00000000" w:rsidRPr="00000000">
        <w:rPr>
          <w:rFonts w:ascii="Open Sans" w:cs="Open Sans" w:eastAsia="Open Sans" w:hAnsi="Open Sans"/>
          <w:color w:val="2d3b45"/>
          <w:sz w:val="24"/>
          <w:szCs w:val="24"/>
          <w:rtl w:val="0"/>
        </w:rPr>
        <w:t xml:space="preserve"> (Google) </w:t>
      </w:r>
    </w:p>
    <w:p w:rsidR="00000000" w:rsidDel="00000000" w:rsidP="00000000" w:rsidRDefault="00000000" w:rsidRPr="00000000" w14:paraId="00000480">
      <w:pPr>
        <w:rPr>
          <w:rFonts w:ascii="Open Sans" w:cs="Open Sans" w:eastAsia="Open Sans" w:hAnsi="Open Sans"/>
          <w:color w:val="2d3b45"/>
          <w:sz w:val="24"/>
          <w:szCs w:val="24"/>
        </w:rPr>
      </w:pPr>
      <w:r w:rsidDel="00000000" w:rsidR="00000000" w:rsidRPr="00000000">
        <w:rPr>
          <w:rFonts w:ascii="Open Sans" w:cs="Open Sans" w:eastAsia="Open Sans" w:hAnsi="Open Sans"/>
          <w:color w:val="2d3b45"/>
          <w:sz w:val="24"/>
          <w:szCs w:val="24"/>
          <w:rtl w:val="0"/>
        </w:rPr>
        <w:t xml:space="preserve">A conversational AI chat tool that can analyze and generate both text and images. Previously known as Bard. </w:t>
      </w:r>
    </w:p>
    <w:p w:rsidR="00000000" w:rsidDel="00000000" w:rsidP="00000000" w:rsidRDefault="00000000" w:rsidRPr="00000000" w14:paraId="00000481">
      <w:pPr>
        <w:rPr>
          <w:rFonts w:ascii="Open Sans" w:cs="Open Sans" w:eastAsia="Open Sans" w:hAnsi="Open Sans"/>
          <w:color w:val="2d3b45"/>
          <w:sz w:val="24"/>
          <w:szCs w:val="24"/>
        </w:rPr>
      </w:pPr>
      <w:hyperlink r:id="rId351">
        <w:r w:rsidDel="00000000" w:rsidR="00000000" w:rsidRPr="00000000">
          <w:rPr>
            <w:rFonts w:ascii="Open Sans" w:cs="Open Sans" w:eastAsia="Open Sans" w:hAnsi="Open Sans"/>
            <w:b w:val="1"/>
            <w:i w:val="1"/>
            <w:color w:val="1155cc"/>
            <w:sz w:val="24"/>
            <w:szCs w:val="24"/>
            <w:u w:val="single"/>
            <w:rtl w:val="0"/>
          </w:rPr>
          <w:t xml:space="preserve">Copilot </w:t>
        </w:r>
      </w:hyperlink>
      <w:r w:rsidDel="00000000" w:rsidR="00000000" w:rsidRPr="00000000">
        <w:rPr>
          <w:rFonts w:ascii="Open Sans" w:cs="Open Sans" w:eastAsia="Open Sans" w:hAnsi="Open Sans"/>
          <w:color w:val="2d3b45"/>
          <w:sz w:val="24"/>
          <w:szCs w:val="24"/>
          <w:rtl w:val="0"/>
        </w:rPr>
        <w:t xml:space="preserve">(Microsoft)</w:t>
      </w:r>
    </w:p>
    <w:p w:rsidR="00000000" w:rsidDel="00000000" w:rsidP="00000000" w:rsidRDefault="00000000" w:rsidRPr="00000000" w14:paraId="00000482">
      <w:pPr>
        <w:rPr>
          <w:rFonts w:ascii="Open Sans" w:cs="Open Sans" w:eastAsia="Open Sans" w:hAnsi="Open Sans"/>
          <w:color w:val="2d3b45"/>
          <w:sz w:val="24"/>
          <w:szCs w:val="24"/>
        </w:rPr>
      </w:pPr>
      <w:r w:rsidDel="00000000" w:rsidR="00000000" w:rsidRPr="00000000">
        <w:rPr>
          <w:rFonts w:ascii="Open Sans" w:cs="Open Sans" w:eastAsia="Open Sans" w:hAnsi="Open Sans"/>
          <w:color w:val="2d3b45"/>
          <w:sz w:val="24"/>
          <w:szCs w:val="24"/>
          <w:rtl w:val="0"/>
        </w:rPr>
        <w:t xml:space="preserve">Has combined its search engine with the underlying technology for ChatGPT, offering free access to OpenAI's more sophisticated GPT-4 underlying model. Formerly known as Bing, Copilot also offers image generation and analysis. </w:t>
      </w:r>
    </w:p>
    <w:p w:rsidR="00000000" w:rsidDel="00000000" w:rsidP="00000000" w:rsidRDefault="00000000" w:rsidRPr="00000000" w14:paraId="00000483">
      <w:pPr>
        <w:rPr>
          <w:rFonts w:ascii="Open Sans" w:cs="Open Sans" w:eastAsia="Open Sans" w:hAnsi="Open Sans"/>
          <w:color w:val="2d3b45"/>
          <w:sz w:val="24"/>
          <w:szCs w:val="24"/>
        </w:rPr>
      </w:pPr>
      <w:hyperlink r:id="rId352">
        <w:r w:rsidDel="00000000" w:rsidR="00000000" w:rsidRPr="00000000">
          <w:rPr>
            <w:rFonts w:ascii="Open Sans" w:cs="Open Sans" w:eastAsia="Open Sans" w:hAnsi="Open Sans"/>
            <w:b w:val="1"/>
            <w:i w:val="1"/>
            <w:color w:val="1155cc"/>
            <w:sz w:val="24"/>
            <w:szCs w:val="24"/>
            <w:u w:val="single"/>
            <w:rtl w:val="0"/>
          </w:rPr>
          <w:t xml:space="preserve">Claude AI</w:t>
        </w:r>
      </w:hyperlink>
      <w:r w:rsidDel="00000000" w:rsidR="00000000" w:rsidRPr="00000000">
        <w:rPr>
          <w:rFonts w:ascii="Open Sans" w:cs="Open Sans" w:eastAsia="Open Sans" w:hAnsi="Open Sans"/>
          <w:color w:val="2d3b45"/>
          <w:sz w:val="24"/>
          <w:szCs w:val="24"/>
          <w:rtl w:val="0"/>
        </w:rPr>
        <w:t xml:space="preserve"> (Anthropic) </w:t>
      </w:r>
    </w:p>
    <w:p w:rsidR="00000000" w:rsidDel="00000000" w:rsidP="00000000" w:rsidRDefault="00000000" w:rsidRPr="00000000" w14:paraId="00000484">
      <w:pPr>
        <w:rPr>
          <w:rFonts w:ascii="Open Sans" w:cs="Open Sans" w:eastAsia="Open Sans" w:hAnsi="Open Sans"/>
          <w:color w:val="2d3b45"/>
          <w:sz w:val="24"/>
          <w:szCs w:val="24"/>
        </w:rPr>
      </w:pPr>
      <w:r w:rsidDel="00000000" w:rsidR="00000000" w:rsidRPr="00000000">
        <w:rPr>
          <w:rFonts w:ascii="Open Sans" w:cs="Open Sans" w:eastAsia="Open Sans" w:hAnsi="Open Sans"/>
          <w:color w:val="2d3b45"/>
          <w:sz w:val="24"/>
          <w:szCs w:val="24"/>
          <w:rtl w:val="0"/>
        </w:rPr>
        <w:t xml:space="preserve">Another conversational tool, considered by many to be close in quality to premium ChatGPT. It can analyze images and text, but cannot create images. </w:t>
      </w:r>
    </w:p>
    <w:p w:rsidR="00000000" w:rsidDel="00000000" w:rsidP="00000000" w:rsidRDefault="00000000" w:rsidRPr="00000000" w14:paraId="00000485">
      <w:pPr>
        <w:rPr>
          <w:rFonts w:ascii="Open Sans" w:cs="Open Sans" w:eastAsia="Open Sans" w:hAnsi="Open Sans"/>
          <w:color w:val="2d3b45"/>
          <w:sz w:val="24"/>
          <w:szCs w:val="24"/>
        </w:rPr>
      </w:pPr>
      <w:r w:rsidDel="00000000" w:rsidR="00000000" w:rsidRPr="00000000">
        <w:rPr>
          <w:rtl w:val="0"/>
        </w:rPr>
      </w:r>
    </w:p>
    <w:p w:rsidR="00000000" w:rsidDel="00000000" w:rsidP="00000000" w:rsidRDefault="00000000" w:rsidRPr="00000000" w14:paraId="00000486">
      <w:pPr>
        <w:rPr>
          <w:rFonts w:ascii="Open Sans" w:cs="Open Sans" w:eastAsia="Open Sans" w:hAnsi="Open Sans"/>
          <w:b w:val="1"/>
          <w:i w:val="1"/>
          <w:color w:val="1155cc"/>
          <w:sz w:val="24"/>
          <w:szCs w:val="24"/>
          <w:u w:val="single"/>
        </w:rPr>
      </w:pPr>
      <w:r w:rsidDel="00000000" w:rsidR="00000000" w:rsidRPr="00000000">
        <w:fldChar w:fldCharType="begin"/>
        <w:instrText xml:space="preserve"> HYPERLINK "https://www.perplexity.ai/" </w:instrText>
        <w:fldChar w:fldCharType="separate"/>
      </w:r>
      <w:r w:rsidDel="00000000" w:rsidR="00000000" w:rsidRPr="00000000">
        <w:rPr>
          <w:rFonts w:ascii="Open Sans" w:cs="Open Sans" w:eastAsia="Open Sans" w:hAnsi="Open Sans"/>
          <w:b w:val="1"/>
          <w:i w:val="1"/>
          <w:color w:val="1155cc"/>
          <w:sz w:val="24"/>
          <w:szCs w:val="24"/>
          <w:u w:val="single"/>
          <w:rtl w:val="0"/>
        </w:rPr>
        <w:t xml:space="preserve">Perplexity.ai</w:t>
      </w:r>
    </w:p>
    <w:p w:rsidR="00000000" w:rsidDel="00000000" w:rsidP="00000000" w:rsidRDefault="00000000" w:rsidRPr="00000000" w14:paraId="00000487">
      <w:pPr>
        <w:rPr>
          <w:rFonts w:ascii="Open Sans" w:cs="Open Sans" w:eastAsia="Open Sans" w:hAnsi="Open Sans"/>
          <w:color w:val="2d3b45"/>
          <w:sz w:val="24"/>
          <w:szCs w:val="24"/>
        </w:rPr>
      </w:pPr>
      <w:r w:rsidDel="00000000" w:rsidR="00000000" w:rsidRPr="00000000">
        <w:fldChar w:fldCharType="end"/>
      </w:r>
      <w:r w:rsidDel="00000000" w:rsidR="00000000" w:rsidRPr="00000000">
        <w:rPr>
          <w:rFonts w:ascii="Open Sans" w:cs="Open Sans" w:eastAsia="Open Sans" w:hAnsi="Open Sans"/>
          <w:color w:val="2d3b45"/>
          <w:sz w:val="24"/>
          <w:szCs w:val="24"/>
          <w:rtl w:val="0"/>
        </w:rPr>
        <w:t xml:space="preserve">Doesn't require a login and combines search output with various underlying models. It can be useful as a research companion, able to search and provide links to sources online.  </w:t>
      </w:r>
    </w:p>
    <w:p w:rsidR="00000000" w:rsidDel="00000000" w:rsidP="00000000" w:rsidRDefault="00000000" w:rsidRPr="00000000" w14:paraId="00000488">
      <w:pPr>
        <w:rPr>
          <w:rFonts w:ascii="Open Sans" w:cs="Open Sans" w:eastAsia="Open Sans" w:hAnsi="Open Sans"/>
          <w:color w:val="1155cc"/>
          <w:sz w:val="24"/>
          <w:szCs w:val="24"/>
          <w:u w:val="single"/>
        </w:rPr>
      </w:pPr>
      <w:hyperlink r:id="rId353">
        <w:r w:rsidDel="00000000" w:rsidR="00000000" w:rsidRPr="00000000">
          <w:rPr>
            <w:rFonts w:ascii="Open Sans" w:cs="Open Sans" w:eastAsia="Open Sans" w:hAnsi="Open Sans"/>
            <w:b w:val="1"/>
            <w:i w:val="1"/>
            <w:color w:val="1155cc"/>
            <w:sz w:val="24"/>
            <w:szCs w:val="24"/>
            <w:u w:val="single"/>
            <w:rtl w:val="0"/>
          </w:rPr>
          <w:t xml:space="preserve">Poe.com</w:t>
        </w:r>
      </w:hyperlink>
      <w:r w:rsidDel="00000000" w:rsidR="00000000" w:rsidRPr="00000000">
        <w:fldChar w:fldCharType="begin"/>
        <w:instrText xml:space="preserve"> HYPERLINK "https://poe.com/login" </w:instrText>
        <w:fldChar w:fldCharType="separate"/>
      </w:r>
      <w:r w:rsidDel="00000000" w:rsidR="00000000" w:rsidRPr="00000000">
        <w:rPr>
          <w:rtl w:val="0"/>
        </w:rPr>
      </w:r>
    </w:p>
    <w:p w:rsidR="00000000" w:rsidDel="00000000" w:rsidP="00000000" w:rsidRDefault="00000000" w:rsidRPr="00000000" w14:paraId="00000489">
      <w:pPr>
        <w:rPr>
          <w:rFonts w:ascii="Open Sans" w:cs="Open Sans" w:eastAsia="Open Sans" w:hAnsi="Open Sans"/>
          <w:color w:val="2d3b45"/>
          <w:sz w:val="24"/>
          <w:szCs w:val="24"/>
        </w:rPr>
      </w:pPr>
      <w:r w:rsidDel="00000000" w:rsidR="00000000" w:rsidRPr="00000000">
        <w:fldChar w:fldCharType="end"/>
      </w:r>
      <w:r w:rsidDel="00000000" w:rsidR="00000000" w:rsidRPr="00000000">
        <w:rPr>
          <w:rFonts w:ascii="Open Sans" w:cs="Open Sans" w:eastAsia="Open Sans" w:hAnsi="Open Sans"/>
          <w:color w:val="2d3b45"/>
          <w:sz w:val="24"/>
          <w:szCs w:val="24"/>
          <w:rtl w:val="0"/>
        </w:rPr>
        <w:t xml:space="preserve">Lets users customize your chatbot including choosing which underlying model to use.</w:t>
      </w:r>
    </w:p>
    <w:p w:rsidR="00000000" w:rsidDel="00000000" w:rsidP="00000000" w:rsidRDefault="00000000" w:rsidRPr="00000000" w14:paraId="0000048A">
      <w:pPr>
        <w:rPr>
          <w:rFonts w:ascii="Open Sans" w:cs="Open Sans" w:eastAsia="Open Sans" w:hAnsi="Open Sans"/>
          <w:i w:val="1"/>
          <w:sz w:val="24"/>
          <w:szCs w:val="24"/>
        </w:rPr>
      </w:pPr>
      <w:r w:rsidDel="00000000" w:rsidR="00000000" w:rsidRPr="00000000">
        <w:rPr>
          <w:rtl w:val="0"/>
        </w:rPr>
      </w:r>
    </w:p>
    <w:p w:rsidR="00000000" w:rsidDel="00000000" w:rsidP="00000000" w:rsidRDefault="00000000" w:rsidRPr="00000000" w14:paraId="0000048B">
      <w:pPr>
        <w:jc w:val="center"/>
        <w:rPr>
          <w:rFonts w:ascii="Open Sans" w:cs="Open Sans" w:eastAsia="Open Sans" w:hAnsi="Open Sans"/>
          <w:i w:val="1"/>
          <w:sz w:val="24"/>
          <w:szCs w:val="24"/>
        </w:rPr>
      </w:pPr>
      <w:r w:rsidDel="00000000" w:rsidR="00000000" w:rsidRPr="00000000">
        <w:rPr>
          <w:rFonts w:ascii="Open Sans" w:cs="Open Sans" w:eastAsia="Open Sans" w:hAnsi="Open Sans"/>
          <w:i w:val="1"/>
          <w:sz w:val="24"/>
          <w:szCs w:val="24"/>
        </w:rPr>
        <w:drawing>
          <wp:inline distB="114300" distT="114300" distL="114300" distR="114300">
            <wp:extent cx="1820228" cy="1453057"/>
            <wp:effectExtent b="0" l="0" r="0" t="0"/>
            <wp:docPr id="46" name="image53.jpg"/>
            <a:graphic>
              <a:graphicData uri="http://schemas.openxmlformats.org/drawingml/2006/picture">
                <pic:pic>
                  <pic:nvPicPr>
                    <pic:cNvPr id="0" name="image53.jpg"/>
                    <pic:cNvPicPr preferRelativeResize="0"/>
                  </pic:nvPicPr>
                  <pic:blipFill>
                    <a:blip r:embed="rId354"/>
                    <a:srcRect b="0" l="0" r="0" t="0"/>
                    <a:stretch>
                      <a:fillRect/>
                    </a:stretch>
                  </pic:blipFill>
                  <pic:spPr>
                    <a:xfrm>
                      <a:off x="0" y="0"/>
                      <a:ext cx="1820228" cy="1453057"/>
                    </a:xfrm>
                    <a:prstGeom prst="rect"/>
                    <a:ln/>
                  </pic:spPr>
                </pic:pic>
              </a:graphicData>
            </a:graphic>
          </wp:inline>
        </w:drawing>
      </w:r>
      <w:r w:rsidDel="00000000" w:rsidR="00000000" w:rsidRPr="00000000">
        <w:rPr>
          <w:rtl w:val="0"/>
        </w:rPr>
      </w:r>
    </w:p>
    <w:p w:rsidR="00000000" w:rsidDel="00000000" w:rsidP="00000000" w:rsidRDefault="00000000" w:rsidRPr="00000000" w14:paraId="0000048C">
      <w:pPr>
        <w:jc w:val="center"/>
        <w:rPr>
          <w:rFonts w:ascii="Open Sans" w:cs="Open Sans" w:eastAsia="Open Sans" w:hAnsi="Open Sans"/>
          <w:color w:val="30272e"/>
          <w:sz w:val="20"/>
          <w:szCs w:val="20"/>
          <w:highlight w:val="white"/>
        </w:rPr>
      </w:pPr>
      <w:r w:rsidDel="00000000" w:rsidR="00000000" w:rsidRPr="00000000">
        <w:rPr>
          <w:rFonts w:ascii="Open Sans" w:cs="Open Sans" w:eastAsia="Open Sans" w:hAnsi="Open Sans"/>
          <w:color w:val="30272e"/>
          <w:sz w:val="20"/>
          <w:szCs w:val="20"/>
          <w:highlight w:val="white"/>
          <w:rtl w:val="0"/>
        </w:rPr>
        <w:t xml:space="preserve">Image: "</w:t>
      </w:r>
      <w:hyperlink r:id="rId355">
        <w:r w:rsidDel="00000000" w:rsidR="00000000" w:rsidRPr="00000000">
          <w:rPr>
            <w:rFonts w:ascii="Open Sans" w:cs="Open Sans" w:eastAsia="Open Sans" w:hAnsi="Open Sans"/>
            <w:color w:val="1155cc"/>
            <w:sz w:val="20"/>
            <w:szCs w:val="20"/>
            <w:highlight w:val="white"/>
            <w:u w:val="single"/>
            <w:rtl w:val="0"/>
          </w:rPr>
          <w:t xml:space="preserve">Artificial Intelligence &amp; AI &amp; Machine Learning</w:t>
        </w:r>
      </w:hyperlink>
      <w:r w:rsidDel="00000000" w:rsidR="00000000" w:rsidRPr="00000000">
        <w:rPr>
          <w:rFonts w:ascii="Open Sans" w:cs="Open Sans" w:eastAsia="Open Sans" w:hAnsi="Open Sans"/>
          <w:color w:val="30272e"/>
          <w:sz w:val="20"/>
          <w:szCs w:val="20"/>
          <w:highlight w:val="white"/>
          <w:rtl w:val="0"/>
        </w:rPr>
        <w:t xml:space="preserve">" by </w:t>
      </w:r>
    </w:p>
    <w:p w:rsidR="00000000" w:rsidDel="00000000" w:rsidP="00000000" w:rsidRDefault="00000000" w:rsidRPr="00000000" w14:paraId="0000048D">
      <w:pPr>
        <w:jc w:val="center"/>
        <w:rPr>
          <w:rFonts w:ascii="Open Sans" w:cs="Open Sans" w:eastAsia="Open Sans" w:hAnsi="Open Sans"/>
          <w:sz w:val="20"/>
          <w:szCs w:val="20"/>
        </w:rPr>
      </w:pPr>
      <w:hyperlink r:id="rId356">
        <w:r w:rsidDel="00000000" w:rsidR="00000000" w:rsidRPr="00000000">
          <w:rPr>
            <w:rFonts w:ascii="Open Sans" w:cs="Open Sans" w:eastAsia="Open Sans" w:hAnsi="Open Sans"/>
            <w:color w:val="1155cc"/>
            <w:sz w:val="20"/>
            <w:szCs w:val="20"/>
            <w:highlight w:val="white"/>
            <w:u w:val="single"/>
            <w:rtl w:val="0"/>
          </w:rPr>
          <w:t xml:space="preserve">mikemacmarketing</w:t>
        </w:r>
      </w:hyperlink>
      <w:r w:rsidDel="00000000" w:rsidR="00000000" w:rsidRPr="00000000">
        <w:rPr>
          <w:rFonts w:ascii="Open Sans" w:cs="Open Sans" w:eastAsia="Open Sans" w:hAnsi="Open Sans"/>
          <w:color w:val="30272e"/>
          <w:sz w:val="20"/>
          <w:szCs w:val="20"/>
          <w:highlight w:val="white"/>
          <w:rtl w:val="0"/>
        </w:rPr>
        <w:t xml:space="preserve"> is licensed under </w:t>
      </w:r>
      <w:hyperlink r:id="rId357">
        <w:r w:rsidDel="00000000" w:rsidR="00000000" w:rsidRPr="00000000">
          <w:rPr>
            <w:rFonts w:ascii="Open Sans" w:cs="Open Sans" w:eastAsia="Open Sans" w:hAnsi="Open Sans"/>
            <w:color w:val="1155cc"/>
            <w:sz w:val="20"/>
            <w:szCs w:val="20"/>
            <w:highlight w:val="white"/>
            <w:u w:val="single"/>
            <w:rtl w:val="0"/>
          </w:rPr>
          <w:t xml:space="preserve">CC BY 2.0</w:t>
        </w:r>
      </w:hyperlink>
      <w:r w:rsidDel="00000000" w:rsidR="00000000" w:rsidRPr="00000000">
        <w:rPr>
          <w:rFonts w:ascii="Open Sans" w:cs="Open Sans" w:eastAsia="Open Sans" w:hAnsi="Open Sans"/>
          <w:color w:val="30272e"/>
          <w:sz w:val="20"/>
          <w:szCs w:val="20"/>
          <w:highlight w:val="white"/>
          <w:rtl w:val="0"/>
        </w:rPr>
        <w:t xml:space="preserve">.</w:t>
      </w:r>
      <w:r w:rsidDel="00000000" w:rsidR="00000000" w:rsidRPr="00000000">
        <w:rPr>
          <w:rtl w:val="0"/>
        </w:rPr>
      </w:r>
    </w:p>
    <w:p w:rsidR="00000000" w:rsidDel="00000000" w:rsidP="00000000" w:rsidRDefault="00000000" w:rsidRPr="00000000" w14:paraId="0000048E">
      <w:pPr>
        <w:rPr>
          <w:rFonts w:ascii="Open Sans" w:cs="Open Sans" w:eastAsia="Open Sans" w:hAnsi="Open Sans"/>
          <w:i w:val="1"/>
          <w:sz w:val="24"/>
          <w:szCs w:val="24"/>
        </w:rPr>
      </w:pPr>
      <w:r w:rsidDel="00000000" w:rsidR="00000000" w:rsidRPr="00000000">
        <w:rPr>
          <w:rFonts w:ascii="Open Sans" w:cs="Open Sans" w:eastAsia="Open Sans" w:hAnsi="Open Sans"/>
          <w:i w:val="1"/>
          <w:sz w:val="24"/>
          <w:szCs w:val="24"/>
          <w:rtl w:val="0"/>
        </w:rPr>
        <w:t xml:space="preserve">Image Generation</w:t>
      </w:r>
    </w:p>
    <w:p w:rsidR="00000000" w:rsidDel="00000000" w:rsidP="00000000" w:rsidRDefault="00000000" w:rsidRPr="00000000" w14:paraId="0000048F">
      <w:pPr>
        <w:rPr>
          <w:rFonts w:ascii="Open Sans" w:cs="Open Sans" w:eastAsia="Open Sans" w:hAnsi="Open Sans"/>
          <w:color w:val="1155cc"/>
          <w:sz w:val="24"/>
          <w:szCs w:val="24"/>
          <w:u w:val="single"/>
        </w:rPr>
      </w:pPr>
      <w:hyperlink r:id="rId358">
        <w:r w:rsidDel="00000000" w:rsidR="00000000" w:rsidRPr="00000000">
          <w:rPr>
            <w:rFonts w:ascii="Open Sans" w:cs="Open Sans" w:eastAsia="Open Sans" w:hAnsi="Open Sans"/>
            <w:b w:val="1"/>
            <w:i w:val="1"/>
            <w:color w:val="1155cc"/>
            <w:sz w:val="24"/>
            <w:szCs w:val="24"/>
            <w:u w:val="single"/>
            <w:rtl w:val="0"/>
          </w:rPr>
          <w:t xml:space="preserve">DALL-E 3</w:t>
        </w:r>
      </w:hyperlink>
      <w:r w:rsidDel="00000000" w:rsidR="00000000" w:rsidRPr="00000000">
        <w:fldChar w:fldCharType="begin"/>
        <w:instrText xml:space="preserve"> HYPERLINK "https://openai.com/dall-e-3" </w:instrText>
        <w:fldChar w:fldCharType="separate"/>
      </w:r>
      <w:r w:rsidDel="00000000" w:rsidR="00000000" w:rsidRPr="00000000">
        <w:rPr>
          <w:rtl w:val="0"/>
        </w:rPr>
      </w:r>
    </w:p>
    <w:p w:rsidR="00000000" w:rsidDel="00000000" w:rsidP="00000000" w:rsidRDefault="00000000" w:rsidRPr="00000000" w14:paraId="00000490">
      <w:pPr>
        <w:rPr>
          <w:rFonts w:ascii="Open Sans" w:cs="Open Sans" w:eastAsia="Open Sans" w:hAnsi="Open Sans"/>
          <w:color w:val="2d3b45"/>
          <w:sz w:val="24"/>
          <w:szCs w:val="24"/>
        </w:rPr>
      </w:pPr>
      <w:r w:rsidDel="00000000" w:rsidR="00000000" w:rsidRPr="00000000">
        <w:fldChar w:fldCharType="end"/>
      </w:r>
      <w:r w:rsidDel="00000000" w:rsidR="00000000" w:rsidRPr="00000000">
        <w:rPr>
          <w:rFonts w:ascii="Open Sans" w:cs="Open Sans" w:eastAsia="Open Sans" w:hAnsi="Open Sans"/>
          <w:color w:val="2d3b45"/>
          <w:sz w:val="24"/>
          <w:szCs w:val="24"/>
          <w:rtl w:val="0"/>
        </w:rPr>
        <w:t xml:space="preserve">OpenAI’s latest iteration of its image and art generation AI tool. Users can either prompt it to generate a new image or add an existing image and prompt it to edit the image to meet certain specifics. A main point of access for Dall-E 3 is now through ChatGPT or Copilot. </w:t>
      </w:r>
    </w:p>
    <w:p w:rsidR="00000000" w:rsidDel="00000000" w:rsidP="00000000" w:rsidRDefault="00000000" w:rsidRPr="00000000" w14:paraId="00000491">
      <w:pPr>
        <w:rPr>
          <w:rFonts w:ascii="Open Sans" w:cs="Open Sans" w:eastAsia="Open Sans" w:hAnsi="Open Sans"/>
          <w:color w:val="1155cc"/>
          <w:sz w:val="24"/>
          <w:szCs w:val="24"/>
          <w:u w:val="single"/>
        </w:rPr>
      </w:pPr>
      <w:hyperlink r:id="rId359">
        <w:r w:rsidDel="00000000" w:rsidR="00000000" w:rsidRPr="00000000">
          <w:rPr>
            <w:rFonts w:ascii="Open Sans" w:cs="Open Sans" w:eastAsia="Open Sans" w:hAnsi="Open Sans"/>
            <w:b w:val="1"/>
            <w:i w:val="1"/>
            <w:color w:val="1155cc"/>
            <w:sz w:val="24"/>
            <w:szCs w:val="24"/>
            <w:u w:val="single"/>
            <w:rtl w:val="0"/>
          </w:rPr>
          <w:t xml:space="preserve">Midjourney</w:t>
        </w:r>
      </w:hyperlink>
      <w:hyperlink r:id="rId360">
        <w:r w:rsidDel="00000000" w:rsidR="00000000" w:rsidRPr="00000000">
          <w:rPr>
            <w:rFonts w:ascii="Open Sans" w:cs="Open Sans" w:eastAsia="Open Sans" w:hAnsi="Open Sans"/>
            <w:sz w:val="24"/>
            <w:szCs w:val="24"/>
            <w:u w:val="single"/>
            <w:rtl w:val="0"/>
          </w:rPr>
          <w:t xml:space="preserve"> </w:t>
        </w:r>
      </w:hyperlink>
      <w:r w:rsidDel="00000000" w:rsidR="00000000" w:rsidRPr="00000000">
        <w:fldChar w:fldCharType="begin"/>
        <w:instrText xml:space="preserve"> HYPERLINK "https://www.midjourney.com/home/?callbackUrl=%2Fapp%2F" </w:instrText>
        <w:fldChar w:fldCharType="separate"/>
      </w:r>
      <w:r w:rsidDel="00000000" w:rsidR="00000000" w:rsidRPr="00000000">
        <w:rPr>
          <w:rtl w:val="0"/>
        </w:rPr>
      </w:r>
    </w:p>
    <w:p w:rsidR="00000000" w:rsidDel="00000000" w:rsidP="00000000" w:rsidRDefault="00000000" w:rsidRPr="00000000" w14:paraId="00000492">
      <w:pPr>
        <w:rPr>
          <w:rFonts w:ascii="Open Sans" w:cs="Open Sans" w:eastAsia="Open Sans" w:hAnsi="Open Sans"/>
          <w:color w:val="2d3b45"/>
          <w:sz w:val="24"/>
          <w:szCs w:val="24"/>
        </w:rPr>
      </w:pPr>
      <w:r w:rsidDel="00000000" w:rsidR="00000000" w:rsidRPr="00000000">
        <w:fldChar w:fldCharType="end"/>
      </w:r>
      <w:r w:rsidDel="00000000" w:rsidR="00000000" w:rsidRPr="00000000">
        <w:rPr>
          <w:rFonts w:ascii="Open Sans" w:cs="Open Sans" w:eastAsia="Open Sans" w:hAnsi="Open Sans"/>
          <w:color w:val="2d3b45"/>
          <w:sz w:val="24"/>
          <w:szCs w:val="24"/>
          <w:rtl w:val="0"/>
        </w:rPr>
        <w:t xml:space="preserve">Allows users to transform single words, phrases, or sentences into photo-realistic images. </w:t>
      </w:r>
    </w:p>
    <w:p w:rsidR="00000000" w:rsidDel="00000000" w:rsidP="00000000" w:rsidRDefault="00000000" w:rsidRPr="00000000" w14:paraId="00000493">
      <w:pPr>
        <w:rPr>
          <w:rFonts w:ascii="Open Sans" w:cs="Open Sans" w:eastAsia="Open Sans" w:hAnsi="Open Sans"/>
          <w:color w:val="1155cc"/>
          <w:sz w:val="24"/>
          <w:szCs w:val="24"/>
          <w:u w:val="single"/>
        </w:rPr>
      </w:pPr>
      <w:hyperlink r:id="rId361">
        <w:r w:rsidDel="00000000" w:rsidR="00000000" w:rsidRPr="00000000">
          <w:rPr>
            <w:rFonts w:ascii="Open Sans" w:cs="Open Sans" w:eastAsia="Open Sans" w:hAnsi="Open Sans"/>
            <w:b w:val="1"/>
            <w:i w:val="1"/>
            <w:color w:val="1155cc"/>
            <w:sz w:val="24"/>
            <w:szCs w:val="24"/>
            <w:u w:val="single"/>
            <w:rtl w:val="0"/>
          </w:rPr>
          <w:t xml:space="preserve">Craiyon</w:t>
        </w:r>
      </w:hyperlink>
      <w:r w:rsidDel="00000000" w:rsidR="00000000" w:rsidRPr="00000000">
        <w:fldChar w:fldCharType="begin"/>
        <w:instrText xml:space="preserve"> HYPERLINK "https://www.craiyon.com/" </w:instrText>
        <w:fldChar w:fldCharType="separate"/>
      </w:r>
      <w:r w:rsidDel="00000000" w:rsidR="00000000" w:rsidRPr="00000000">
        <w:rPr>
          <w:rtl w:val="0"/>
        </w:rPr>
      </w:r>
    </w:p>
    <w:p w:rsidR="00000000" w:rsidDel="00000000" w:rsidP="00000000" w:rsidRDefault="00000000" w:rsidRPr="00000000" w14:paraId="00000494">
      <w:pPr>
        <w:rPr>
          <w:rFonts w:ascii="Open Sans" w:cs="Open Sans" w:eastAsia="Open Sans" w:hAnsi="Open Sans"/>
          <w:color w:val="2d3b45"/>
          <w:sz w:val="24"/>
          <w:szCs w:val="24"/>
        </w:rPr>
      </w:pPr>
      <w:r w:rsidDel="00000000" w:rsidR="00000000" w:rsidRPr="00000000">
        <w:fldChar w:fldCharType="end"/>
      </w:r>
      <w:r w:rsidDel="00000000" w:rsidR="00000000" w:rsidRPr="00000000">
        <w:rPr>
          <w:rFonts w:ascii="Open Sans" w:cs="Open Sans" w:eastAsia="Open Sans" w:hAnsi="Open Sans"/>
          <w:color w:val="2d3b45"/>
          <w:sz w:val="24"/>
          <w:szCs w:val="24"/>
          <w:rtl w:val="0"/>
        </w:rPr>
        <w:t xml:space="preserve">A free AI image generator – previously known as DALL·E mini – that includes upgraded features, such as no watermark, on a subscription basis. </w:t>
      </w:r>
    </w:p>
    <w:p w:rsidR="00000000" w:rsidDel="00000000" w:rsidP="00000000" w:rsidRDefault="00000000" w:rsidRPr="00000000" w14:paraId="00000495">
      <w:pPr>
        <w:rPr>
          <w:rFonts w:ascii="Open Sans" w:cs="Open Sans" w:eastAsia="Open Sans" w:hAnsi="Open Sans"/>
          <w:b w:val="1"/>
          <w:i w:val="1"/>
          <w:color w:val="1155cc"/>
          <w:sz w:val="24"/>
          <w:szCs w:val="24"/>
          <w:u w:val="single"/>
        </w:rPr>
      </w:pPr>
      <w:r w:rsidDel="00000000" w:rsidR="00000000" w:rsidRPr="00000000">
        <w:fldChar w:fldCharType="begin"/>
        <w:instrText xml:space="preserve"> HYPERLINK "https://ideogram.ai/" </w:instrText>
        <w:fldChar w:fldCharType="separate"/>
      </w:r>
      <w:r w:rsidDel="00000000" w:rsidR="00000000" w:rsidRPr="00000000">
        <w:rPr>
          <w:rFonts w:ascii="Open Sans" w:cs="Open Sans" w:eastAsia="Open Sans" w:hAnsi="Open Sans"/>
          <w:b w:val="1"/>
          <w:i w:val="1"/>
          <w:color w:val="1155cc"/>
          <w:sz w:val="24"/>
          <w:szCs w:val="24"/>
          <w:u w:val="single"/>
          <w:rtl w:val="0"/>
        </w:rPr>
        <w:t xml:space="preserve">Ideogram</w:t>
      </w:r>
    </w:p>
    <w:p w:rsidR="00000000" w:rsidDel="00000000" w:rsidP="00000000" w:rsidRDefault="00000000" w:rsidRPr="00000000" w14:paraId="00000496">
      <w:pPr>
        <w:rPr>
          <w:rFonts w:ascii="Open Sans" w:cs="Open Sans" w:eastAsia="Open Sans" w:hAnsi="Open Sans"/>
          <w:color w:val="2d3b45"/>
          <w:sz w:val="24"/>
          <w:szCs w:val="24"/>
        </w:rPr>
      </w:pPr>
      <w:r w:rsidDel="00000000" w:rsidR="00000000" w:rsidRPr="00000000">
        <w:fldChar w:fldCharType="end"/>
      </w:r>
      <w:r w:rsidDel="00000000" w:rsidR="00000000" w:rsidRPr="00000000">
        <w:rPr>
          <w:rFonts w:ascii="Open Sans" w:cs="Open Sans" w:eastAsia="Open Sans" w:hAnsi="Open Sans"/>
          <w:color w:val="2d3b45"/>
          <w:sz w:val="24"/>
          <w:szCs w:val="24"/>
          <w:rtl w:val="0"/>
        </w:rPr>
        <w:t xml:space="preserve">A free text-to-image generator. It supports a diverse set of image style tags and can render coherent text inside images.</w:t>
      </w:r>
    </w:p>
    <w:p w:rsidR="00000000" w:rsidDel="00000000" w:rsidP="00000000" w:rsidRDefault="00000000" w:rsidRPr="00000000" w14:paraId="00000497">
      <w:pPr>
        <w:rPr>
          <w:rFonts w:ascii="Open Sans" w:cs="Open Sans" w:eastAsia="Open Sans" w:hAnsi="Open Sans"/>
          <w:b w:val="1"/>
          <w:i w:val="1"/>
          <w:color w:val="1155cc"/>
          <w:sz w:val="24"/>
          <w:szCs w:val="24"/>
          <w:u w:val="single"/>
        </w:rPr>
      </w:pPr>
      <w:r w:rsidDel="00000000" w:rsidR="00000000" w:rsidRPr="00000000">
        <w:fldChar w:fldCharType="begin"/>
        <w:instrText xml:space="preserve"> HYPERLINK "https://www.adobe.com/products/firefly.html" </w:instrText>
        <w:fldChar w:fldCharType="separate"/>
      </w:r>
      <w:r w:rsidDel="00000000" w:rsidR="00000000" w:rsidRPr="00000000">
        <w:rPr>
          <w:rFonts w:ascii="Open Sans" w:cs="Open Sans" w:eastAsia="Open Sans" w:hAnsi="Open Sans"/>
          <w:b w:val="1"/>
          <w:i w:val="1"/>
          <w:color w:val="1155cc"/>
          <w:sz w:val="24"/>
          <w:szCs w:val="24"/>
          <w:u w:val="single"/>
          <w:rtl w:val="0"/>
        </w:rPr>
        <w:t xml:space="preserve">Firefly</w:t>
      </w:r>
    </w:p>
    <w:p w:rsidR="00000000" w:rsidDel="00000000" w:rsidP="00000000" w:rsidRDefault="00000000" w:rsidRPr="00000000" w14:paraId="00000498">
      <w:pPr>
        <w:rPr>
          <w:rFonts w:ascii="Open Sans" w:cs="Open Sans" w:eastAsia="Open Sans" w:hAnsi="Open Sans"/>
          <w:color w:val="2d3b45"/>
          <w:sz w:val="24"/>
          <w:szCs w:val="24"/>
        </w:rPr>
      </w:pPr>
      <w:r w:rsidDel="00000000" w:rsidR="00000000" w:rsidRPr="00000000">
        <w:fldChar w:fldCharType="end"/>
      </w:r>
      <w:r w:rsidDel="00000000" w:rsidR="00000000" w:rsidRPr="00000000">
        <w:rPr>
          <w:rFonts w:ascii="Open Sans" w:cs="Open Sans" w:eastAsia="Open Sans" w:hAnsi="Open Sans"/>
          <w:color w:val="2d3b45"/>
          <w:sz w:val="24"/>
          <w:szCs w:val="24"/>
          <w:rtl w:val="0"/>
        </w:rPr>
        <w:t xml:space="preserve">Adobe's image generator with text prompts in over 100 languages. Includes a free version.</w:t>
      </w:r>
    </w:p>
    <w:p w:rsidR="00000000" w:rsidDel="00000000" w:rsidP="00000000" w:rsidRDefault="00000000" w:rsidRPr="00000000" w14:paraId="00000499">
      <w:pPr>
        <w:rPr>
          <w:rFonts w:ascii="Open Sans" w:cs="Open Sans" w:eastAsia="Open Sans" w:hAnsi="Open Sans"/>
          <w:b w:val="1"/>
          <w:i w:val="1"/>
          <w:color w:val="1155cc"/>
          <w:sz w:val="24"/>
          <w:szCs w:val="24"/>
          <w:u w:val="single"/>
        </w:rPr>
      </w:pPr>
      <w:r w:rsidDel="00000000" w:rsidR="00000000" w:rsidRPr="00000000">
        <w:fldChar w:fldCharType="begin"/>
        <w:instrText xml:space="preserve"> HYPERLINK "https://stablediffusionweb.com/" </w:instrText>
        <w:fldChar w:fldCharType="separate"/>
      </w:r>
      <w:r w:rsidDel="00000000" w:rsidR="00000000" w:rsidRPr="00000000">
        <w:rPr>
          <w:rFonts w:ascii="Open Sans" w:cs="Open Sans" w:eastAsia="Open Sans" w:hAnsi="Open Sans"/>
          <w:b w:val="1"/>
          <w:i w:val="1"/>
          <w:color w:val="1155cc"/>
          <w:sz w:val="24"/>
          <w:szCs w:val="24"/>
          <w:u w:val="single"/>
          <w:rtl w:val="0"/>
        </w:rPr>
        <w:t xml:space="preserve">Stable Diffusion</w:t>
      </w:r>
    </w:p>
    <w:p w:rsidR="00000000" w:rsidDel="00000000" w:rsidP="00000000" w:rsidRDefault="00000000" w:rsidRPr="00000000" w14:paraId="0000049A">
      <w:pPr>
        <w:rPr>
          <w:rFonts w:ascii="Open Sans" w:cs="Open Sans" w:eastAsia="Open Sans" w:hAnsi="Open Sans"/>
          <w:sz w:val="24"/>
          <w:szCs w:val="24"/>
        </w:rPr>
      </w:pPr>
      <w:r w:rsidDel="00000000" w:rsidR="00000000" w:rsidRPr="00000000">
        <w:fldChar w:fldCharType="end"/>
      </w:r>
      <w:r w:rsidDel="00000000" w:rsidR="00000000" w:rsidRPr="00000000">
        <w:rPr>
          <w:rFonts w:ascii="Open Sans" w:cs="Open Sans" w:eastAsia="Open Sans" w:hAnsi="Open Sans"/>
          <w:sz w:val="24"/>
          <w:szCs w:val="24"/>
          <w:rtl w:val="0"/>
        </w:rPr>
        <w:t xml:space="preserve">Easy-to-use interface that includes a free version.</w:t>
      </w:r>
    </w:p>
    <w:p w:rsidR="00000000" w:rsidDel="00000000" w:rsidP="00000000" w:rsidRDefault="00000000" w:rsidRPr="00000000" w14:paraId="0000049B">
      <w:pPr>
        <w:shd w:fill="ffffff" w:val="clear"/>
        <w:spacing w:after="180" w:before="180" w:lineRule="auto"/>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The ways we encounter these systems are constantly shifting. One trend is toward integrating AI into existing software like Google Docs, Microsoft Word, or Office Suite. Another trend is toward multimodal, more agent-like systems that "decide" to do multiple kinds of things, such as ChatGPT Premium. These systems are not discrete text generators but systems that will also run code, search the web, generate and analyze images, and more. </w:t>
      </w:r>
    </w:p>
    <w:p w:rsidR="00000000" w:rsidDel="00000000" w:rsidP="00000000" w:rsidRDefault="00000000" w:rsidRPr="00000000" w14:paraId="0000049C">
      <w:pPr>
        <w:shd w:fill="ffffff" w:val="clear"/>
        <w:spacing w:after="180" w:before="180" w:lineRule="auto"/>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A few examples of the continually growing list of (currently free) tools integrating generative AI include:</w:t>
      </w:r>
    </w:p>
    <w:p w:rsidR="00000000" w:rsidDel="00000000" w:rsidP="00000000" w:rsidRDefault="00000000" w:rsidRPr="00000000" w14:paraId="0000049D">
      <w:pPr>
        <w:numPr>
          <w:ilvl w:val="0"/>
          <w:numId w:val="42"/>
        </w:numPr>
        <w:shd w:fill="ffffff" w:val="clear"/>
        <w:spacing w:after="0" w:afterAutospacing="0" w:lineRule="auto"/>
        <w:ind w:left="1100" w:hanging="360"/>
        <w:rPr>
          <w:rFonts w:ascii="Open Sans" w:cs="Open Sans" w:eastAsia="Open Sans" w:hAnsi="Open Sans"/>
        </w:rPr>
      </w:pPr>
      <w:hyperlink r:id="rId362">
        <w:r w:rsidDel="00000000" w:rsidR="00000000" w:rsidRPr="00000000">
          <w:rPr>
            <w:rFonts w:ascii="Open Sans" w:cs="Open Sans" w:eastAsia="Open Sans" w:hAnsi="Open Sans"/>
            <w:color w:val="1155cc"/>
            <w:sz w:val="24"/>
            <w:szCs w:val="24"/>
            <w:u w:val="single"/>
            <w:rtl w:val="0"/>
          </w:rPr>
          <w:t xml:space="preserve">Canva's Magic Design</w:t>
        </w:r>
      </w:hyperlink>
      <w:r w:rsidDel="00000000" w:rsidR="00000000" w:rsidRPr="00000000">
        <w:rPr>
          <w:rFonts w:ascii="Open Sans" w:cs="Open Sans" w:eastAsia="Open Sans" w:hAnsi="Open Sans"/>
          <w:color w:val="2d3b45"/>
          <w:sz w:val="24"/>
          <w:szCs w:val="24"/>
          <w:rtl w:val="0"/>
        </w:rPr>
        <w:t xml:space="preserve"> - auto-creates and edits images, videos, presentations, and more</w:t>
      </w:r>
    </w:p>
    <w:p w:rsidR="00000000" w:rsidDel="00000000" w:rsidP="00000000" w:rsidRDefault="00000000" w:rsidRPr="00000000" w14:paraId="0000049E">
      <w:pPr>
        <w:numPr>
          <w:ilvl w:val="0"/>
          <w:numId w:val="42"/>
        </w:numPr>
        <w:shd w:fill="ffffff" w:val="clear"/>
        <w:spacing w:after="0" w:afterAutospacing="0" w:lineRule="auto"/>
        <w:ind w:left="1100" w:hanging="360"/>
        <w:rPr>
          <w:rFonts w:ascii="Open Sans" w:cs="Open Sans" w:eastAsia="Open Sans" w:hAnsi="Open Sans"/>
        </w:rPr>
      </w:pPr>
      <w:hyperlink r:id="rId363">
        <w:r w:rsidDel="00000000" w:rsidR="00000000" w:rsidRPr="00000000">
          <w:rPr>
            <w:rFonts w:ascii="Open Sans" w:cs="Open Sans" w:eastAsia="Open Sans" w:hAnsi="Open Sans"/>
            <w:color w:val="1155cc"/>
            <w:sz w:val="24"/>
            <w:szCs w:val="24"/>
            <w:u w:val="single"/>
            <w:rtl w:val="0"/>
          </w:rPr>
          <w:t xml:space="preserve">ChatPDF</w:t>
        </w:r>
      </w:hyperlink>
      <w:r w:rsidDel="00000000" w:rsidR="00000000" w:rsidRPr="00000000">
        <w:rPr>
          <w:rFonts w:ascii="Open Sans" w:cs="Open Sans" w:eastAsia="Open Sans" w:hAnsi="Open Sans"/>
          <w:color w:val="2d3b45"/>
          <w:sz w:val="24"/>
          <w:szCs w:val="24"/>
          <w:rtl w:val="0"/>
        </w:rPr>
        <w:t xml:space="preserve"> - upload any PDF, and then interact with AI about the content. </w:t>
      </w:r>
    </w:p>
    <w:p w:rsidR="00000000" w:rsidDel="00000000" w:rsidP="00000000" w:rsidRDefault="00000000" w:rsidRPr="00000000" w14:paraId="0000049F">
      <w:pPr>
        <w:numPr>
          <w:ilvl w:val="0"/>
          <w:numId w:val="42"/>
        </w:numPr>
        <w:shd w:fill="ffffff" w:val="clear"/>
        <w:spacing w:after="0" w:afterAutospacing="0" w:lineRule="auto"/>
        <w:ind w:left="1100" w:hanging="360"/>
        <w:rPr>
          <w:rFonts w:ascii="Open Sans" w:cs="Open Sans" w:eastAsia="Open Sans" w:hAnsi="Open Sans"/>
        </w:rPr>
      </w:pPr>
      <w:hyperlink r:id="rId364">
        <w:r w:rsidDel="00000000" w:rsidR="00000000" w:rsidRPr="00000000">
          <w:rPr>
            <w:rFonts w:ascii="Open Sans" w:cs="Open Sans" w:eastAsia="Open Sans" w:hAnsi="Open Sans"/>
            <w:color w:val="1155cc"/>
            <w:sz w:val="24"/>
            <w:szCs w:val="24"/>
            <w:u w:val="single"/>
            <w:rtl w:val="0"/>
          </w:rPr>
          <w:t xml:space="preserve">Socratic by Google mobile app</w:t>
        </w:r>
      </w:hyperlink>
      <w:r w:rsidDel="00000000" w:rsidR="00000000" w:rsidRPr="00000000">
        <w:rPr>
          <w:rFonts w:ascii="Open Sans" w:cs="Open Sans" w:eastAsia="Open Sans" w:hAnsi="Open Sans"/>
          <w:color w:val="2d3b45"/>
          <w:sz w:val="24"/>
          <w:szCs w:val="24"/>
          <w:rtl w:val="0"/>
        </w:rPr>
        <w:t xml:space="preserve"> - upload photos of any homework for answers with visual explanations. </w:t>
      </w:r>
    </w:p>
    <w:p w:rsidR="00000000" w:rsidDel="00000000" w:rsidP="00000000" w:rsidRDefault="00000000" w:rsidRPr="00000000" w14:paraId="000004A0">
      <w:pPr>
        <w:numPr>
          <w:ilvl w:val="0"/>
          <w:numId w:val="42"/>
        </w:numPr>
        <w:shd w:fill="ffffff" w:val="clear"/>
        <w:spacing w:after="100" w:lineRule="auto"/>
        <w:ind w:left="1100" w:hanging="360"/>
        <w:rPr>
          <w:rFonts w:ascii="Open Sans" w:cs="Open Sans" w:eastAsia="Open Sans" w:hAnsi="Open Sans"/>
        </w:rPr>
      </w:pPr>
      <w:hyperlink r:id="rId365">
        <w:r w:rsidDel="00000000" w:rsidR="00000000" w:rsidRPr="00000000">
          <w:rPr>
            <w:rFonts w:ascii="Open Sans" w:cs="Open Sans" w:eastAsia="Open Sans" w:hAnsi="Open Sans"/>
            <w:color w:val="1155cc"/>
            <w:sz w:val="24"/>
            <w:szCs w:val="24"/>
            <w:u w:val="single"/>
            <w:rtl w:val="0"/>
          </w:rPr>
          <w:t xml:space="preserve">Kapwing</w:t>
        </w:r>
      </w:hyperlink>
      <w:r w:rsidDel="00000000" w:rsidR="00000000" w:rsidRPr="00000000">
        <w:rPr>
          <w:rFonts w:ascii="Open Sans" w:cs="Open Sans" w:eastAsia="Open Sans" w:hAnsi="Open Sans"/>
          <w:color w:val="2d3b45"/>
          <w:sz w:val="24"/>
          <w:szCs w:val="24"/>
          <w:rtl w:val="0"/>
        </w:rPr>
        <w:t xml:space="preserve"> - turn text prompts into videos complete with narration, images, and music.</w:t>
      </w:r>
    </w:p>
    <w:p w:rsidR="00000000" w:rsidDel="00000000" w:rsidP="00000000" w:rsidRDefault="00000000" w:rsidRPr="00000000" w14:paraId="000004A1">
      <w:pPr>
        <w:shd w:fill="ffffff" w:val="clear"/>
        <w:spacing w:after="100" w:lineRule="auto"/>
        <w:rPr>
          <w:rFonts w:ascii="Open Sans" w:cs="Open Sans" w:eastAsia="Open Sans" w:hAnsi="Open Sans"/>
          <w:i w:val="1"/>
          <w:sz w:val="24"/>
          <w:szCs w:val="24"/>
        </w:rPr>
      </w:pPr>
      <w:r w:rsidDel="00000000" w:rsidR="00000000" w:rsidRPr="00000000">
        <w:rPr>
          <w:rFonts w:ascii="Open Sans" w:cs="Open Sans" w:eastAsia="Open Sans" w:hAnsi="Open Sans"/>
          <w:i w:val="1"/>
          <w:sz w:val="24"/>
          <w:szCs w:val="24"/>
          <w:rtl w:val="0"/>
        </w:rPr>
        <w:t xml:space="preserve">Evaluating AI Tools &amp; Platforms</w:t>
      </w:r>
    </w:p>
    <w:p w:rsidR="00000000" w:rsidDel="00000000" w:rsidP="00000000" w:rsidRDefault="00000000" w:rsidRPr="00000000" w14:paraId="000004A2">
      <w:pPr>
        <w:shd w:fill="ffffff" w:val="clear"/>
        <w:spacing w:after="100" w:lineRule="auto"/>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Feeling Overwhelmed? </w:t>
      </w:r>
      <w:hyperlink r:id="rId366">
        <w:r w:rsidDel="00000000" w:rsidR="00000000" w:rsidRPr="00000000">
          <w:rPr>
            <w:rFonts w:ascii="Open Sans" w:cs="Open Sans" w:eastAsia="Open Sans" w:hAnsi="Open Sans"/>
            <w:color w:val="1155cc"/>
            <w:sz w:val="24"/>
            <w:szCs w:val="24"/>
            <w:u w:val="single"/>
            <w:rtl w:val="0"/>
          </w:rPr>
          <w:t xml:space="preserve">The Curious Educator’s Guide to AI</w:t>
        </w:r>
      </w:hyperlink>
      <w:r w:rsidDel="00000000" w:rsidR="00000000" w:rsidRPr="00000000">
        <w:rPr>
          <w:rFonts w:ascii="Open Sans" w:cs="Open Sans" w:eastAsia="Open Sans" w:hAnsi="Open Sans"/>
          <w:color w:val="222222"/>
          <w:sz w:val="24"/>
          <w:szCs w:val="24"/>
          <w:rtl w:val="0"/>
        </w:rPr>
        <w:t xml:space="preserve"> </w:t>
      </w:r>
      <w:r w:rsidDel="00000000" w:rsidR="00000000" w:rsidRPr="00000000">
        <w:rPr>
          <w:rFonts w:ascii="Open Sans" w:cs="Open Sans" w:eastAsia="Open Sans" w:hAnsi="Open Sans"/>
          <w:sz w:val="24"/>
          <w:szCs w:val="24"/>
          <w:rtl w:val="0"/>
        </w:rPr>
        <w:t xml:space="preserve">includes the “Rubric for AI Tool Evaluation,” which provides a framework for assessing the strengths and weaknesses of AI tools based on a set of criteria, including functionality, accessibility, privacy, as well as pedagogical, ethical, and environmental considerations.</w:t>
      </w:r>
    </w:p>
    <w:p w:rsidR="00000000" w:rsidDel="00000000" w:rsidP="00000000" w:rsidRDefault="00000000" w:rsidRPr="00000000" w14:paraId="000004A3">
      <w:pPr>
        <w:shd w:fill="ffffff" w:val="clear"/>
        <w:spacing w:after="100" w:lineRule="auto"/>
        <w:rPr>
          <w:rFonts w:ascii="Open Sans" w:cs="Open Sans" w:eastAsia="Open Sans" w:hAnsi="Open Sans"/>
          <w:color w:val="222222"/>
          <w:sz w:val="24"/>
          <w:szCs w:val="24"/>
        </w:rPr>
      </w:pPr>
      <w:r w:rsidDel="00000000" w:rsidR="00000000" w:rsidRPr="00000000">
        <w:rPr>
          <w:rFonts w:ascii="Open Sans" w:cs="Open Sans" w:eastAsia="Open Sans" w:hAnsi="Open Sans"/>
          <w:sz w:val="24"/>
          <w:szCs w:val="24"/>
          <w:rtl w:val="0"/>
        </w:rPr>
        <w:t xml:space="preserve">By evaluating these key areas, you can make informed judgments about the suitability of AI tools, ensuring that they align with your needs. There are two versions available. </w:t>
      </w:r>
      <w:r w:rsidDel="00000000" w:rsidR="00000000" w:rsidRPr="00000000">
        <w:rPr>
          <w:rFonts w:ascii="Open Sans" w:cs="Open Sans" w:eastAsia="Open Sans" w:hAnsi="Open Sans"/>
          <w:color w:val="222222"/>
          <w:sz w:val="24"/>
          <w:szCs w:val="24"/>
          <w:rtl w:val="0"/>
        </w:rPr>
        <w:t xml:space="preserve">The </w:t>
      </w:r>
      <w:hyperlink r:id="rId367">
        <w:r w:rsidDel="00000000" w:rsidR="00000000" w:rsidRPr="00000000">
          <w:rPr>
            <w:rFonts w:ascii="Open Sans" w:cs="Open Sans" w:eastAsia="Open Sans" w:hAnsi="Open Sans"/>
            <w:color w:val="1155cc"/>
            <w:sz w:val="24"/>
            <w:szCs w:val="24"/>
            <w:u w:val="single"/>
            <w:rtl w:val="0"/>
          </w:rPr>
          <w:t xml:space="preserve">Fundamental Criteria version</w:t>
        </w:r>
      </w:hyperlink>
      <w:r w:rsidDel="00000000" w:rsidR="00000000" w:rsidRPr="00000000">
        <w:rPr>
          <w:rFonts w:ascii="Open Sans" w:cs="Open Sans" w:eastAsia="Open Sans" w:hAnsi="Open Sans"/>
          <w:color w:val="222222"/>
          <w:sz w:val="24"/>
          <w:szCs w:val="24"/>
          <w:rtl w:val="0"/>
        </w:rPr>
        <w:t xml:space="preserve"> will allow you to perform an initial evaluation of a tool. The </w:t>
      </w:r>
      <w:hyperlink r:id="rId368">
        <w:r w:rsidDel="00000000" w:rsidR="00000000" w:rsidRPr="00000000">
          <w:rPr>
            <w:rFonts w:ascii="Open Sans" w:cs="Open Sans" w:eastAsia="Open Sans" w:hAnsi="Open Sans"/>
            <w:color w:val="1155cc"/>
            <w:sz w:val="24"/>
            <w:szCs w:val="24"/>
            <w:u w:val="single"/>
            <w:rtl w:val="0"/>
          </w:rPr>
          <w:t xml:space="preserve">In-Depth Criteria version</w:t>
        </w:r>
      </w:hyperlink>
      <w:r w:rsidDel="00000000" w:rsidR="00000000" w:rsidRPr="00000000">
        <w:rPr>
          <w:rFonts w:ascii="Open Sans" w:cs="Open Sans" w:eastAsia="Open Sans" w:hAnsi="Open Sans"/>
          <w:color w:val="222222"/>
          <w:sz w:val="24"/>
          <w:szCs w:val="24"/>
          <w:rtl w:val="0"/>
        </w:rPr>
        <w:t xml:space="preserve"> introduces more categories and criteria, facilitating a deeper examination of a tool.</w:t>
      </w:r>
    </w:p>
    <w:p w:rsidR="00000000" w:rsidDel="00000000" w:rsidP="00000000" w:rsidRDefault="00000000" w:rsidRPr="00000000" w14:paraId="000004A4">
      <w:pPr>
        <w:shd w:fill="ffffff" w:val="clear"/>
        <w:spacing w:after="100" w:lineRule="auto"/>
        <w:rPr>
          <w:rFonts w:ascii="Open Sans" w:cs="Open Sans" w:eastAsia="Open Sans" w:hAnsi="Open Sans"/>
          <w:color w:val="222222"/>
          <w:sz w:val="24"/>
          <w:szCs w:val="24"/>
        </w:rPr>
      </w:pPr>
      <w:r w:rsidDel="00000000" w:rsidR="00000000" w:rsidRPr="00000000">
        <w:rPr>
          <w:rtl w:val="0"/>
        </w:rPr>
      </w:r>
    </w:p>
    <w:p w:rsidR="00000000" w:rsidDel="00000000" w:rsidP="00000000" w:rsidRDefault="00000000" w:rsidRPr="00000000" w14:paraId="000004A5">
      <w:pPr>
        <w:shd w:fill="ffffff" w:val="clear"/>
        <w:spacing w:after="100" w:lineRule="auto"/>
        <w:rPr>
          <w:rFonts w:ascii="Open Sans" w:cs="Open Sans" w:eastAsia="Open Sans" w:hAnsi="Open Sans"/>
          <w:color w:val="222222"/>
          <w:sz w:val="24"/>
          <w:szCs w:val="24"/>
        </w:rPr>
      </w:pPr>
      <w:r w:rsidDel="00000000" w:rsidR="00000000" w:rsidRPr="00000000">
        <w:rPr>
          <w:rtl w:val="0"/>
        </w:rPr>
      </w:r>
    </w:p>
    <w:p w:rsidR="00000000" w:rsidDel="00000000" w:rsidP="00000000" w:rsidRDefault="00000000" w:rsidRPr="00000000" w14:paraId="000004A6">
      <w:pPr>
        <w:shd w:fill="ffffff" w:val="clear"/>
        <w:spacing w:after="100" w:lineRule="auto"/>
        <w:rPr>
          <w:rFonts w:ascii="Open Sans" w:cs="Open Sans" w:eastAsia="Open Sans" w:hAnsi="Open Sans"/>
          <w:color w:val="222222"/>
          <w:sz w:val="24"/>
          <w:szCs w:val="24"/>
        </w:rPr>
      </w:pPr>
      <w:r w:rsidDel="00000000" w:rsidR="00000000" w:rsidRPr="00000000">
        <w:rPr>
          <w:rtl w:val="0"/>
        </w:rPr>
      </w:r>
    </w:p>
    <w:p w:rsidR="00000000" w:rsidDel="00000000" w:rsidP="00000000" w:rsidRDefault="00000000" w:rsidRPr="00000000" w14:paraId="000004A7">
      <w:pPr>
        <w:shd w:fill="ffffff" w:val="clear"/>
        <w:spacing w:after="100" w:lineRule="auto"/>
        <w:rPr>
          <w:rFonts w:ascii="Open Sans" w:cs="Open Sans" w:eastAsia="Open Sans" w:hAnsi="Open Sans"/>
          <w:color w:val="222222"/>
          <w:sz w:val="24"/>
          <w:szCs w:val="24"/>
        </w:rPr>
      </w:pPr>
      <w:r w:rsidDel="00000000" w:rsidR="00000000" w:rsidRPr="00000000">
        <w:rPr>
          <w:rtl w:val="0"/>
        </w:rPr>
      </w:r>
    </w:p>
    <w:p w:rsidR="00000000" w:rsidDel="00000000" w:rsidP="00000000" w:rsidRDefault="00000000" w:rsidRPr="00000000" w14:paraId="000004A8">
      <w:pPr>
        <w:shd w:fill="ffffff" w:val="clear"/>
        <w:spacing w:after="100" w:lineRule="auto"/>
        <w:rPr>
          <w:rFonts w:ascii="Open Sans" w:cs="Open Sans" w:eastAsia="Open Sans" w:hAnsi="Open Sans"/>
          <w:color w:val="222222"/>
          <w:sz w:val="24"/>
          <w:szCs w:val="24"/>
        </w:rPr>
      </w:pPr>
      <w:r w:rsidDel="00000000" w:rsidR="00000000" w:rsidRPr="00000000">
        <w:rPr>
          <w:rtl w:val="0"/>
        </w:rPr>
      </w:r>
    </w:p>
    <w:p w:rsidR="00000000" w:rsidDel="00000000" w:rsidP="00000000" w:rsidRDefault="00000000" w:rsidRPr="00000000" w14:paraId="000004A9">
      <w:pPr>
        <w:shd w:fill="ffffff" w:val="clear"/>
        <w:spacing w:after="100" w:lineRule="auto"/>
        <w:rPr>
          <w:rFonts w:ascii="Open Sans" w:cs="Open Sans" w:eastAsia="Open Sans" w:hAnsi="Open Sans"/>
          <w:color w:val="222222"/>
          <w:sz w:val="24"/>
          <w:szCs w:val="24"/>
        </w:rPr>
      </w:pPr>
      <w:r w:rsidDel="00000000" w:rsidR="00000000" w:rsidRPr="00000000">
        <w:rPr>
          <w:rtl w:val="0"/>
        </w:rPr>
      </w:r>
    </w:p>
    <w:p w:rsidR="00000000" w:rsidDel="00000000" w:rsidP="00000000" w:rsidRDefault="00000000" w:rsidRPr="00000000" w14:paraId="000004AA">
      <w:pPr>
        <w:shd w:fill="ffffff" w:val="clear"/>
        <w:spacing w:after="100" w:lineRule="auto"/>
        <w:rPr>
          <w:rFonts w:ascii="Open Sans" w:cs="Open Sans" w:eastAsia="Open Sans" w:hAnsi="Open Sans"/>
          <w:color w:val="222222"/>
          <w:sz w:val="24"/>
          <w:szCs w:val="24"/>
        </w:rPr>
      </w:pPr>
      <w:r w:rsidDel="00000000" w:rsidR="00000000" w:rsidRPr="00000000">
        <w:rPr>
          <w:rtl w:val="0"/>
        </w:rPr>
      </w:r>
    </w:p>
    <w:p w:rsidR="00000000" w:rsidDel="00000000" w:rsidP="00000000" w:rsidRDefault="00000000" w:rsidRPr="00000000" w14:paraId="000004AB">
      <w:pPr>
        <w:rPr>
          <w:rFonts w:ascii="Open Sans" w:cs="Open Sans" w:eastAsia="Open Sans" w:hAnsi="Open Sans"/>
          <w:sz w:val="28"/>
          <w:szCs w:val="28"/>
        </w:rPr>
      </w:pPr>
      <w:r w:rsidDel="00000000" w:rsidR="00000000" w:rsidRPr="00000000">
        <w:rPr>
          <w:rFonts w:ascii="Open Sans" w:cs="Open Sans" w:eastAsia="Open Sans" w:hAnsi="Open Sans"/>
          <w:sz w:val="28"/>
          <w:szCs w:val="28"/>
          <w:rtl w:val="0"/>
        </w:rPr>
        <w:t xml:space="preserve">Lesson 3 Ethical Considerations </w:t>
      </w:r>
    </w:p>
    <w:p w:rsidR="00000000" w:rsidDel="00000000" w:rsidP="00000000" w:rsidRDefault="00000000" w:rsidRPr="00000000" w14:paraId="000004AC">
      <w:pPr>
        <w:rPr>
          <w:rFonts w:ascii="Open Sans" w:cs="Open Sans" w:eastAsia="Open Sans" w:hAnsi="Open Sans"/>
          <w:sz w:val="28"/>
          <w:szCs w:val="28"/>
        </w:rPr>
      </w:pPr>
      <w:r w:rsidDel="00000000" w:rsidR="00000000" w:rsidRPr="00000000">
        <w:rPr>
          <w:rtl w:val="0"/>
        </w:rPr>
      </w:r>
    </w:p>
    <w:p w:rsidR="00000000" w:rsidDel="00000000" w:rsidP="00000000" w:rsidRDefault="00000000" w:rsidRPr="00000000" w14:paraId="000004AD">
      <w:pPr>
        <w:jc w:val="center"/>
        <w:rPr>
          <w:rFonts w:ascii="Open Sans" w:cs="Open Sans" w:eastAsia="Open Sans" w:hAnsi="Open Sans"/>
          <w:sz w:val="28"/>
          <w:szCs w:val="28"/>
        </w:rPr>
      </w:pPr>
      <w:r w:rsidDel="00000000" w:rsidR="00000000" w:rsidRPr="00000000">
        <w:rPr>
          <w:rFonts w:ascii="Open Sans" w:cs="Open Sans" w:eastAsia="Open Sans" w:hAnsi="Open Sans"/>
          <w:sz w:val="28"/>
          <w:szCs w:val="28"/>
        </w:rPr>
        <w:drawing>
          <wp:inline distB="114300" distT="114300" distL="114300" distR="114300">
            <wp:extent cx="2281238" cy="1713556"/>
            <wp:effectExtent b="0" l="0" r="0" t="0"/>
            <wp:docPr id="18" name="image14.jpg"/>
            <a:graphic>
              <a:graphicData uri="http://schemas.openxmlformats.org/drawingml/2006/picture">
                <pic:pic>
                  <pic:nvPicPr>
                    <pic:cNvPr id="0" name="image14.jpg"/>
                    <pic:cNvPicPr preferRelativeResize="0"/>
                  </pic:nvPicPr>
                  <pic:blipFill>
                    <a:blip r:embed="rId369"/>
                    <a:srcRect b="0" l="0" r="0" t="0"/>
                    <a:stretch>
                      <a:fillRect/>
                    </a:stretch>
                  </pic:blipFill>
                  <pic:spPr>
                    <a:xfrm>
                      <a:off x="0" y="0"/>
                      <a:ext cx="2281238" cy="1713556"/>
                    </a:xfrm>
                    <a:prstGeom prst="rect"/>
                    <a:ln/>
                  </pic:spPr>
                </pic:pic>
              </a:graphicData>
            </a:graphic>
          </wp:inline>
        </w:drawing>
      </w:r>
      <w:r w:rsidDel="00000000" w:rsidR="00000000" w:rsidRPr="00000000">
        <w:rPr>
          <w:rtl w:val="0"/>
        </w:rPr>
      </w:r>
    </w:p>
    <w:p w:rsidR="00000000" w:rsidDel="00000000" w:rsidP="00000000" w:rsidRDefault="00000000" w:rsidRPr="00000000" w14:paraId="000004AE">
      <w:pPr>
        <w:jc w:val="center"/>
        <w:rPr>
          <w:rFonts w:ascii="Open Sans" w:cs="Open Sans" w:eastAsia="Open Sans" w:hAnsi="Open Sans"/>
          <w:sz w:val="20"/>
          <w:szCs w:val="20"/>
        </w:rPr>
      </w:pPr>
      <w:r w:rsidDel="00000000" w:rsidR="00000000" w:rsidRPr="00000000">
        <w:rPr>
          <w:rFonts w:ascii="Open Sans" w:cs="Open Sans" w:eastAsia="Open Sans" w:hAnsi="Open Sans"/>
          <w:color w:val="30272e"/>
          <w:sz w:val="20"/>
          <w:szCs w:val="20"/>
          <w:highlight w:val="white"/>
          <w:rtl w:val="0"/>
        </w:rPr>
        <w:t xml:space="preserve">Image: </w:t>
      </w:r>
      <w:r w:rsidDel="00000000" w:rsidR="00000000" w:rsidRPr="00000000">
        <w:rPr>
          <w:rFonts w:ascii="Open Sans" w:cs="Open Sans" w:eastAsia="Open Sans" w:hAnsi="Open Sans"/>
          <w:color w:val="30272e"/>
          <w:sz w:val="21"/>
          <w:szCs w:val="21"/>
          <w:highlight w:val="white"/>
          <w:rtl w:val="0"/>
        </w:rPr>
        <w:t xml:space="preserve">"</w:t>
      </w:r>
      <w:hyperlink r:id="rId370">
        <w:r w:rsidDel="00000000" w:rsidR="00000000" w:rsidRPr="00000000">
          <w:rPr>
            <w:rFonts w:ascii="Open Sans" w:cs="Open Sans" w:eastAsia="Open Sans" w:hAnsi="Open Sans"/>
            <w:color w:val="1155cc"/>
            <w:sz w:val="21"/>
            <w:szCs w:val="21"/>
            <w:highlight w:val="white"/>
            <w:u w:val="single"/>
            <w:rtl w:val="0"/>
          </w:rPr>
          <w:t xml:space="preserve">Ethics</w:t>
        </w:r>
      </w:hyperlink>
      <w:r w:rsidDel="00000000" w:rsidR="00000000" w:rsidRPr="00000000">
        <w:rPr>
          <w:rFonts w:ascii="Open Sans" w:cs="Open Sans" w:eastAsia="Open Sans" w:hAnsi="Open Sans"/>
          <w:color w:val="30272e"/>
          <w:sz w:val="21"/>
          <w:szCs w:val="21"/>
          <w:highlight w:val="white"/>
          <w:rtl w:val="0"/>
        </w:rPr>
        <w:t xml:space="preserve">" by </w:t>
      </w:r>
      <w:hyperlink r:id="rId371">
        <w:r w:rsidDel="00000000" w:rsidR="00000000" w:rsidRPr="00000000">
          <w:rPr>
            <w:rFonts w:ascii="Open Sans" w:cs="Open Sans" w:eastAsia="Open Sans" w:hAnsi="Open Sans"/>
            <w:color w:val="1155cc"/>
            <w:sz w:val="21"/>
            <w:szCs w:val="21"/>
            <w:highlight w:val="white"/>
            <w:u w:val="single"/>
            <w:rtl w:val="0"/>
          </w:rPr>
          <w:t xml:space="preserve">masondan</w:t>
        </w:r>
      </w:hyperlink>
      <w:r w:rsidDel="00000000" w:rsidR="00000000" w:rsidRPr="00000000">
        <w:rPr>
          <w:rFonts w:ascii="Open Sans" w:cs="Open Sans" w:eastAsia="Open Sans" w:hAnsi="Open Sans"/>
          <w:color w:val="30272e"/>
          <w:sz w:val="21"/>
          <w:szCs w:val="21"/>
          <w:highlight w:val="white"/>
          <w:rtl w:val="0"/>
        </w:rPr>
        <w:t xml:space="preserve"> is licensed under </w:t>
      </w:r>
      <w:hyperlink r:id="rId372">
        <w:r w:rsidDel="00000000" w:rsidR="00000000" w:rsidRPr="00000000">
          <w:rPr>
            <w:rFonts w:ascii="Open Sans" w:cs="Open Sans" w:eastAsia="Open Sans" w:hAnsi="Open Sans"/>
            <w:color w:val="1155cc"/>
            <w:sz w:val="21"/>
            <w:szCs w:val="21"/>
            <w:highlight w:val="white"/>
            <w:u w:val="single"/>
            <w:rtl w:val="0"/>
          </w:rPr>
          <w:t xml:space="preserve">CC BY-NC-SA 2.0</w:t>
        </w:r>
      </w:hyperlink>
      <w:r w:rsidDel="00000000" w:rsidR="00000000" w:rsidRPr="00000000">
        <w:rPr>
          <w:rFonts w:ascii="Open Sans" w:cs="Open Sans" w:eastAsia="Open Sans" w:hAnsi="Open Sans"/>
          <w:color w:val="30272e"/>
          <w:sz w:val="21"/>
          <w:szCs w:val="21"/>
          <w:highlight w:val="white"/>
          <w:rtl w:val="0"/>
        </w:rPr>
        <w:t xml:space="preserve">.</w:t>
      </w:r>
      <w:r w:rsidDel="00000000" w:rsidR="00000000" w:rsidRPr="00000000">
        <w:rPr>
          <w:rtl w:val="0"/>
        </w:rPr>
      </w:r>
    </w:p>
    <w:p w:rsidR="00000000" w:rsidDel="00000000" w:rsidP="00000000" w:rsidRDefault="00000000" w:rsidRPr="00000000" w14:paraId="000004AF">
      <w:pPr>
        <w:shd w:fill="ffffff" w:val="clear"/>
        <w:spacing w:after="180" w:before="180" w:lineRule="auto"/>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Ethics and the use of AI are inherently and necessarily connected, and AI practices in education should begin and end with ethics. But while we likely can agree that we should do all we can to create and use new technologies in an ethical way, there is no silver bullet, particularly with the fast-moving target of AI. Nevertheless, it is imperative for us as educators to try. Doing so ensures the most effective and responsible use of, and teaching about, these technologies.</w:t>
      </w:r>
    </w:p>
    <w:p w:rsidR="00000000" w:rsidDel="00000000" w:rsidP="00000000" w:rsidRDefault="00000000" w:rsidRPr="00000000" w14:paraId="000004B0">
      <w:pPr>
        <w:shd w:fill="ffffff" w:val="clear"/>
        <w:spacing w:after="180" w:before="180" w:lineRule="auto"/>
        <w:rPr>
          <w:rFonts w:ascii="Open Sans" w:cs="Open Sans" w:eastAsia="Open Sans" w:hAnsi="Open Sans"/>
          <w:color w:val="2d3b45"/>
          <w:sz w:val="24"/>
          <w:szCs w:val="24"/>
        </w:rPr>
      </w:pPr>
      <w:r w:rsidDel="00000000" w:rsidR="00000000" w:rsidRPr="00000000">
        <w:rPr>
          <w:rFonts w:ascii="Open Sans" w:cs="Open Sans" w:eastAsia="Open Sans" w:hAnsi="Open Sans"/>
          <w:color w:val="2d3b45"/>
          <w:sz w:val="24"/>
          <w:szCs w:val="24"/>
          <w:rtl w:val="0"/>
        </w:rPr>
        <w:t xml:space="preserve">To this end, Leon Furze has developed this helpful </w:t>
      </w:r>
      <w:hyperlink r:id="rId373">
        <w:r w:rsidDel="00000000" w:rsidR="00000000" w:rsidRPr="00000000">
          <w:rPr>
            <w:rFonts w:ascii="Open Sans" w:cs="Open Sans" w:eastAsia="Open Sans" w:hAnsi="Open Sans"/>
            <w:color w:val="1155cc"/>
            <w:sz w:val="24"/>
            <w:szCs w:val="24"/>
            <w:u w:val="single"/>
            <w:rtl w:val="0"/>
          </w:rPr>
          <w:t xml:space="preserve">article and infographic</w:t>
        </w:r>
      </w:hyperlink>
      <w:r w:rsidDel="00000000" w:rsidR="00000000" w:rsidRPr="00000000">
        <w:rPr>
          <w:rFonts w:ascii="Open Sans" w:cs="Open Sans" w:eastAsia="Open Sans" w:hAnsi="Open Sans"/>
          <w:sz w:val="24"/>
          <w:szCs w:val="24"/>
          <w:rtl w:val="0"/>
        </w:rPr>
        <w:t xml:space="preserve"> </w:t>
      </w:r>
      <w:r w:rsidDel="00000000" w:rsidR="00000000" w:rsidRPr="00000000">
        <w:rPr>
          <w:rFonts w:ascii="Open Sans" w:cs="Open Sans" w:eastAsia="Open Sans" w:hAnsi="Open Sans"/>
          <w:color w:val="2d3b45"/>
          <w:sz w:val="24"/>
          <w:szCs w:val="24"/>
          <w:rtl w:val="0"/>
        </w:rPr>
        <w:t xml:space="preserve">in which he outlines nine areas of ethical concern:</w:t>
      </w:r>
    </w:p>
    <w:p w:rsidR="00000000" w:rsidDel="00000000" w:rsidP="00000000" w:rsidRDefault="00000000" w:rsidRPr="00000000" w14:paraId="000004B1">
      <w:pPr>
        <w:shd w:fill="ffffff" w:val="clear"/>
        <w:spacing w:after="100" w:lineRule="auto"/>
        <w:rPr>
          <w:rFonts w:ascii="Open Sans" w:cs="Open Sans" w:eastAsia="Open Sans" w:hAnsi="Open Sans"/>
          <w:color w:val="2d3b45"/>
          <w:sz w:val="24"/>
          <w:szCs w:val="24"/>
        </w:rPr>
      </w:pPr>
      <w:r w:rsidDel="00000000" w:rsidR="00000000" w:rsidRPr="00000000">
        <w:rPr>
          <w:rtl w:val="0"/>
        </w:rPr>
      </w:r>
    </w:p>
    <w:p w:rsidR="00000000" w:rsidDel="00000000" w:rsidP="00000000" w:rsidRDefault="00000000" w:rsidRPr="00000000" w14:paraId="000004B2">
      <w:pPr>
        <w:jc w:val="center"/>
        <w:rPr>
          <w:rFonts w:ascii="Open Sans" w:cs="Open Sans" w:eastAsia="Open Sans" w:hAnsi="Open Sans"/>
          <w:sz w:val="24"/>
          <w:szCs w:val="24"/>
        </w:rPr>
      </w:pPr>
      <w:r w:rsidDel="00000000" w:rsidR="00000000" w:rsidRPr="00000000">
        <w:rPr>
          <w:rFonts w:ascii="Open Sans" w:cs="Open Sans" w:eastAsia="Open Sans" w:hAnsi="Open Sans"/>
          <w:sz w:val="24"/>
          <w:szCs w:val="24"/>
        </w:rPr>
        <w:drawing>
          <wp:inline distB="114300" distT="114300" distL="114300" distR="114300">
            <wp:extent cx="2695220" cy="6729413"/>
            <wp:effectExtent b="0" l="0" r="0" t="0"/>
            <wp:docPr id="3" name="image20.jpg"/>
            <a:graphic>
              <a:graphicData uri="http://schemas.openxmlformats.org/drawingml/2006/picture">
                <pic:pic>
                  <pic:nvPicPr>
                    <pic:cNvPr id="0" name="image20.jpg"/>
                    <pic:cNvPicPr preferRelativeResize="0"/>
                  </pic:nvPicPr>
                  <pic:blipFill>
                    <a:blip r:embed="rId374"/>
                    <a:srcRect b="0" l="0" r="0" t="0"/>
                    <a:stretch>
                      <a:fillRect/>
                    </a:stretch>
                  </pic:blipFill>
                  <pic:spPr>
                    <a:xfrm>
                      <a:off x="0" y="0"/>
                      <a:ext cx="2695220" cy="6729413"/>
                    </a:xfrm>
                    <a:prstGeom prst="rect"/>
                    <a:ln/>
                  </pic:spPr>
                </pic:pic>
              </a:graphicData>
            </a:graphic>
          </wp:inline>
        </w:drawing>
      </w:r>
      <w:r w:rsidDel="00000000" w:rsidR="00000000" w:rsidRPr="00000000">
        <w:rPr>
          <w:rtl w:val="0"/>
        </w:rPr>
      </w:r>
    </w:p>
    <w:p w:rsidR="00000000" w:rsidDel="00000000" w:rsidP="00000000" w:rsidRDefault="00000000" w:rsidRPr="00000000" w14:paraId="000004B3">
      <w:pPr>
        <w:rPr>
          <w:rFonts w:ascii="Open Sans" w:cs="Open Sans" w:eastAsia="Open Sans" w:hAnsi="Open Sans"/>
          <w:sz w:val="24"/>
          <w:szCs w:val="24"/>
        </w:rPr>
      </w:pPr>
      <w:r w:rsidDel="00000000" w:rsidR="00000000" w:rsidRPr="00000000">
        <w:rPr>
          <w:rtl w:val="0"/>
        </w:rPr>
      </w:r>
    </w:p>
    <w:p w:rsidR="00000000" w:rsidDel="00000000" w:rsidP="00000000" w:rsidRDefault="00000000" w:rsidRPr="00000000" w14:paraId="000004B4">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Kate Crawford, in </w:t>
      </w:r>
      <w:r w:rsidDel="00000000" w:rsidR="00000000" w:rsidRPr="00000000">
        <w:rPr>
          <w:rFonts w:ascii="Open Sans" w:cs="Open Sans" w:eastAsia="Open Sans" w:hAnsi="Open Sans"/>
          <w:i w:val="1"/>
          <w:sz w:val="24"/>
          <w:szCs w:val="24"/>
          <w:rtl w:val="0"/>
        </w:rPr>
        <w:t xml:space="preserve">Atlas of AI</w:t>
      </w:r>
      <w:r w:rsidDel="00000000" w:rsidR="00000000" w:rsidRPr="00000000">
        <w:rPr>
          <w:rFonts w:ascii="Open Sans" w:cs="Open Sans" w:eastAsia="Open Sans" w:hAnsi="Open Sans"/>
          <w:sz w:val="24"/>
          <w:szCs w:val="24"/>
          <w:rtl w:val="0"/>
        </w:rPr>
        <w:t xml:space="preserve">, argues that AI is not simply a technology; it is also “a registry of power.” As such, ethics are crucial to ensure a balance of power – and to mitigate adverse effects when that power is wielded irresponsibly – among those affected by AI, including students.</w:t>
      </w:r>
    </w:p>
    <w:p w:rsidR="00000000" w:rsidDel="00000000" w:rsidP="00000000" w:rsidRDefault="00000000" w:rsidRPr="00000000" w14:paraId="000004B5">
      <w:pPr>
        <w:rPr>
          <w:rFonts w:ascii="Open Sans" w:cs="Open Sans" w:eastAsia="Open Sans" w:hAnsi="Open Sans"/>
          <w:sz w:val="28"/>
          <w:szCs w:val="28"/>
        </w:rPr>
      </w:pPr>
      <w:r w:rsidDel="00000000" w:rsidR="00000000" w:rsidRPr="00000000">
        <w:rPr>
          <w:rtl w:val="0"/>
        </w:rPr>
      </w:r>
    </w:p>
    <w:p w:rsidR="00000000" w:rsidDel="00000000" w:rsidP="00000000" w:rsidRDefault="00000000" w:rsidRPr="00000000" w14:paraId="000004B6">
      <w:pPr>
        <w:rPr>
          <w:rFonts w:ascii="Open Sans" w:cs="Open Sans" w:eastAsia="Open Sans" w:hAnsi="Open Sans"/>
          <w:sz w:val="28"/>
          <w:szCs w:val="28"/>
        </w:rPr>
      </w:pPr>
      <w:r w:rsidDel="00000000" w:rsidR="00000000" w:rsidRPr="00000000">
        <w:rPr>
          <w:rFonts w:ascii="Open Sans" w:cs="Open Sans" w:eastAsia="Open Sans" w:hAnsi="Open Sans"/>
          <w:sz w:val="28"/>
          <w:szCs w:val="28"/>
          <w:rtl w:val="0"/>
        </w:rPr>
        <w:t xml:space="preserve">Lesson 4 AI in Higher Education </w:t>
      </w:r>
    </w:p>
    <w:p w:rsidR="00000000" w:rsidDel="00000000" w:rsidP="00000000" w:rsidRDefault="00000000" w:rsidRPr="00000000" w14:paraId="000004B7">
      <w:pPr>
        <w:rPr>
          <w:rFonts w:ascii="Open Sans" w:cs="Open Sans" w:eastAsia="Open Sans" w:hAnsi="Open Sans"/>
          <w:sz w:val="24"/>
          <w:szCs w:val="24"/>
        </w:rPr>
      </w:pPr>
      <w:r w:rsidDel="00000000" w:rsidR="00000000" w:rsidRPr="00000000">
        <w:rPr>
          <w:rtl w:val="0"/>
        </w:rPr>
      </w:r>
    </w:p>
    <w:p w:rsidR="00000000" w:rsidDel="00000000" w:rsidP="00000000" w:rsidRDefault="00000000" w:rsidRPr="00000000" w14:paraId="000004B8">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Before the rise of generative AI, various AI systems were already employed in higher education. These systems focused on tasks such as identifying at-risk students, recommending courses, boosting motivation, and predicting student performance. Your institution’s homepage might deploy a chat bot to answer questions, one of the most common uses of AI in higher education.</w:t>
      </w:r>
    </w:p>
    <w:p w:rsidR="00000000" w:rsidDel="00000000" w:rsidP="00000000" w:rsidRDefault="00000000" w:rsidRPr="00000000" w14:paraId="000004B9">
      <w:pPr>
        <w:rPr>
          <w:rFonts w:ascii="Open Sans" w:cs="Open Sans" w:eastAsia="Open Sans" w:hAnsi="Open Sans"/>
          <w:sz w:val="24"/>
          <w:szCs w:val="24"/>
        </w:rPr>
      </w:pPr>
      <w:r w:rsidDel="00000000" w:rsidR="00000000" w:rsidRPr="00000000">
        <w:rPr>
          <w:rtl w:val="0"/>
        </w:rPr>
      </w:r>
    </w:p>
    <w:p w:rsidR="00000000" w:rsidDel="00000000" w:rsidP="00000000" w:rsidRDefault="00000000" w:rsidRPr="00000000" w14:paraId="000004BA">
      <w:pPr>
        <w:rPr>
          <w:rFonts w:ascii="Open Sans" w:cs="Open Sans" w:eastAsia="Open Sans" w:hAnsi="Open Sans"/>
          <w:i w:val="1"/>
          <w:sz w:val="24"/>
          <w:szCs w:val="24"/>
        </w:rPr>
      </w:pPr>
      <w:r w:rsidDel="00000000" w:rsidR="00000000" w:rsidRPr="00000000">
        <w:rPr>
          <w:rFonts w:ascii="Open Sans" w:cs="Open Sans" w:eastAsia="Open Sans" w:hAnsi="Open Sans"/>
          <w:sz w:val="24"/>
          <w:szCs w:val="24"/>
          <w:rtl w:val="0"/>
        </w:rPr>
        <w:t xml:space="preserve">The introduction of generative AI has further expanded these capabilities, offering adaptive and automated assessments, personalized learning experiences, tutoring, and feedback opportunities. In higher education, generative AI is utilized across disciplines for creating content, writing code, facilitating research, addressing accessibility concerns, and restructuring writing processes. The recent development of students using AI-powered chatbots to generate essays, code, and digital art has sparked discussions on academic integrity, the evolving nature of learning, and the role of technology in the classroom.</w:t>
      </w:r>
      <w:r w:rsidDel="00000000" w:rsidR="00000000" w:rsidRPr="00000000">
        <w:rPr>
          <w:rtl w:val="0"/>
        </w:rPr>
      </w:r>
    </w:p>
    <w:p w:rsidR="00000000" w:rsidDel="00000000" w:rsidP="00000000" w:rsidRDefault="00000000" w:rsidRPr="00000000" w14:paraId="000004BB">
      <w:pPr>
        <w:shd w:fill="ffffff" w:val="clear"/>
        <w:rPr>
          <w:rFonts w:ascii="Open Sans" w:cs="Open Sans" w:eastAsia="Open Sans" w:hAnsi="Open Sans"/>
          <w:i w:val="1"/>
          <w:sz w:val="24"/>
          <w:szCs w:val="24"/>
        </w:rPr>
      </w:pPr>
      <w:r w:rsidDel="00000000" w:rsidR="00000000" w:rsidRPr="00000000">
        <w:rPr>
          <w:rtl w:val="0"/>
        </w:rPr>
      </w:r>
    </w:p>
    <w:p w:rsidR="00000000" w:rsidDel="00000000" w:rsidP="00000000" w:rsidRDefault="00000000" w:rsidRPr="00000000" w14:paraId="000004BC">
      <w:pPr>
        <w:shd w:fill="ffffff" w:val="clear"/>
        <w:jc w:val="center"/>
        <w:rPr>
          <w:rFonts w:ascii="Open Sans" w:cs="Open Sans" w:eastAsia="Open Sans" w:hAnsi="Open Sans"/>
          <w:i w:val="1"/>
          <w:sz w:val="24"/>
          <w:szCs w:val="24"/>
        </w:rPr>
      </w:pPr>
      <w:r w:rsidDel="00000000" w:rsidR="00000000" w:rsidRPr="00000000">
        <w:rPr>
          <w:rFonts w:ascii="Open Sans" w:cs="Open Sans" w:eastAsia="Open Sans" w:hAnsi="Open Sans"/>
          <w:i w:val="1"/>
          <w:sz w:val="24"/>
          <w:szCs w:val="24"/>
        </w:rPr>
        <w:drawing>
          <wp:inline distB="114300" distT="114300" distL="114300" distR="114300">
            <wp:extent cx="1856423" cy="1856423"/>
            <wp:effectExtent b="0" l="0" r="0" t="0"/>
            <wp:docPr id="23" name="image15.png"/>
            <a:graphic>
              <a:graphicData uri="http://schemas.openxmlformats.org/drawingml/2006/picture">
                <pic:pic>
                  <pic:nvPicPr>
                    <pic:cNvPr id="0" name="image15.png"/>
                    <pic:cNvPicPr preferRelativeResize="0"/>
                  </pic:nvPicPr>
                  <pic:blipFill>
                    <a:blip r:embed="rId375"/>
                    <a:srcRect b="0" l="0" r="0" t="0"/>
                    <a:stretch>
                      <a:fillRect/>
                    </a:stretch>
                  </pic:blipFill>
                  <pic:spPr>
                    <a:xfrm>
                      <a:off x="0" y="0"/>
                      <a:ext cx="1856423" cy="1856423"/>
                    </a:xfrm>
                    <a:prstGeom prst="rect"/>
                    <a:ln/>
                  </pic:spPr>
                </pic:pic>
              </a:graphicData>
            </a:graphic>
          </wp:inline>
        </w:drawing>
      </w:r>
      <w:r w:rsidDel="00000000" w:rsidR="00000000" w:rsidRPr="00000000">
        <w:rPr>
          <w:rtl w:val="0"/>
        </w:rPr>
      </w:r>
    </w:p>
    <w:p w:rsidR="00000000" w:rsidDel="00000000" w:rsidP="00000000" w:rsidRDefault="00000000" w:rsidRPr="00000000" w14:paraId="000004BD">
      <w:pPr>
        <w:shd w:fill="ffffff" w:val="clear"/>
        <w:jc w:val="center"/>
        <w:rPr>
          <w:rFonts w:ascii="Open Sans" w:cs="Open Sans" w:eastAsia="Open Sans" w:hAnsi="Open Sans"/>
          <w:sz w:val="20"/>
          <w:szCs w:val="20"/>
        </w:rPr>
      </w:pPr>
      <w:r w:rsidDel="00000000" w:rsidR="00000000" w:rsidRPr="00000000">
        <w:rPr>
          <w:rFonts w:ascii="Open Sans" w:cs="Open Sans" w:eastAsia="Open Sans" w:hAnsi="Open Sans"/>
          <w:sz w:val="20"/>
          <w:szCs w:val="20"/>
          <w:rtl w:val="0"/>
        </w:rPr>
        <w:t xml:space="preserve">Image from </w:t>
      </w:r>
      <w:hyperlink r:id="rId376">
        <w:r w:rsidDel="00000000" w:rsidR="00000000" w:rsidRPr="00000000">
          <w:rPr>
            <w:rFonts w:ascii="Open Sans" w:cs="Open Sans" w:eastAsia="Open Sans" w:hAnsi="Open Sans"/>
            <w:color w:val="1155cc"/>
            <w:sz w:val="20"/>
            <w:szCs w:val="20"/>
            <w:u w:val="single"/>
            <w:rtl w:val="0"/>
          </w:rPr>
          <w:t xml:space="preserve">The Curious Educator’s Guide to AI</w:t>
        </w:r>
      </w:hyperlink>
      <w:r w:rsidDel="00000000" w:rsidR="00000000" w:rsidRPr="00000000">
        <w:rPr>
          <w:rFonts w:ascii="Open Sans" w:cs="Open Sans" w:eastAsia="Open Sans" w:hAnsi="Open Sans"/>
          <w:color w:val="222222"/>
          <w:sz w:val="20"/>
          <w:szCs w:val="20"/>
          <w:rtl w:val="0"/>
        </w:rPr>
        <w:t xml:space="preserve">  (2024)</w:t>
      </w:r>
      <w:r w:rsidDel="00000000" w:rsidR="00000000" w:rsidRPr="00000000">
        <w:rPr>
          <w:rtl w:val="0"/>
        </w:rPr>
      </w:r>
    </w:p>
    <w:p w:rsidR="00000000" w:rsidDel="00000000" w:rsidP="00000000" w:rsidRDefault="00000000" w:rsidRPr="00000000" w14:paraId="000004BE">
      <w:pPr>
        <w:shd w:fill="ffffff" w:val="clear"/>
        <w:rPr>
          <w:rFonts w:ascii="Open Sans" w:cs="Open Sans" w:eastAsia="Open Sans" w:hAnsi="Open Sans"/>
          <w:i w:val="1"/>
          <w:sz w:val="24"/>
          <w:szCs w:val="24"/>
        </w:rPr>
      </w:pPr>
      <w:r w:rsidDel="00000000" w:rsidR="00000000" w:rsidRPr="00000000">
        <w:rPr>
          <w:rtl w:val="0"/>
        </w:rPr>
      </w:r>
    </w:p>
    <w:p w:rsidR="00000000" w:rsidDel="00000000" w:rsidP="00000000" w:rsidRDefault="00000000" w:rsidRPr="00000000" w14:paraId="000004BF">
      <w:pPr>
        <w:shd w:fill="ffffff" w:val="clear"/>
        <w:rPr>
          <w:rFonts w:ascii="Open Sans" w:cs="Open Sans" w:eastAsia="Open Sans" w:hAnsi="Open Sans"/>
          <w:i w:val="1"/>
          <w:sz w:val="24"/>
          <w:szCs w:val="24"/>
        </w:rPr>
      </w:pPr>
      <w:r w:rsidDel="00000000" w:rsidR="00000000" w:rsidRPr="00000000">
        <w:rPr>
          <w:rFonts w:ascii="Open Sans" w:cs="Open Sans" w:eastAsia="Open Sans" w:hAnsi="Open Sans"/>
          <w:i w:val="1"/>
          <w:sz w:val="24"/>
          <w:szCs w:val="24"/>
          <w:rtl w:val="0"/>
        </w:rPr>
        <w:t xml:space="preserve">AI &amp; Academic Integrity</w:t>
      </w:r>
    </w:p>
    <w:p w:rsidR="00000000" w:rsidDel="00000000" w:rsidP="00000000" w:rsidRDefault="00000000" w:rsidRPr="00000000" w14:paraId="000004C0">
      <w:pPr>
        <w:shd w:fill="ffffff" w:val="clea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Academic integrity became the locus of concerns around generative AI upon the launch of ChatGPT (often to the detriment of other needed discussions around the use of AI in higher education). With the arrival of large language models (LLMs) has come new concerns surrounding academic integrity, plagiarism, and cheating. As Janelle Miles articulated in an early article responding to these concerns, </w:t>
      </w:r>
      <w:hyperlink r:id="rId377">
        <w:r w:rsidDel="00000000" w:rsidR="00000000" w:rsidRPr="00000000">
          <w:rPr>
            <w:rFonts w:ascii="Open Sans" w:cs="Open Sans" w:eastAsia="Open Sans" w:hAnsi="Open Sans"/>
            <w:i w:val="1"/>
            <w:color w:val="1155cc"/>
            <w:sz w:val="24"/>
            <w:szCs w:val="24"/>
            <w:highlight w:val="white"/>
            <w:u w:val="single"/>
            <w:rtl w:val="0"/>
          </w:rPr>
          <w:t xml:space="preserve">What is ChatGPT and why are schools and universities so worried about students using AI to cheat?</w:t>
        </w:r>
      </w:hyperlink>
      <w:r w:rsidDel="00000000" w:rsidR="00000000" w:rsidRPr="00000000">
        <w:rPr>
          <w:rFonts w:ascii="Open Sans" w:cs="Open Sans" w:eastAsia="Open Sans" w:hAnsi="Open Sans"/>
          <w:sz w:val="24"/>
          <w:szCs w:val="24"/>
          <w:rtl w:val="0"/>
        </w:rPr>
        <w:t xml:space="preserve">:</w:t>
      </w:r>
    </w:p>
    <w:p w:rsidR="00000000" w:rsidDel="00000000" w:rsidP="00000000" w:rsidRDefault="00000000" w:rsidRPr="00000000" w14:paraId="000004C1">
      <w:pPr>
        <w:pBdr>
          <w:left w:color="auto" w:space="30" w:sz="0" w:val="none"/>
        </w:pBdr>
        <w:shd w:fill="ffffff" w:val="clear"/>
        <w:spacing w:after="180" w:before="180" w:lineRule="auto"/>
        <w:ind w:left="720" w:firstLine="0"/>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The big concern is that ChatGPT could potentially be used by university and school students to cheat on written assignments without being detected.</w:t>
      </w:r>
    </w:p>
    <w:p w:rsidR="00000000" w:rsidDel="00000000" w:rsidP="00000000" w:rsidRDefault="00000000" w:rsidRPr="00000000" w14:paraId="000004C2">
      <w:pPr>
        <w:pBdr>
          <w:left w:color="auto" w:space="30" w:sz="0" w:val="none"/>
        </w:pBdr>
        <w:shd w:fill="ffffff" w:val="clear"/>
        <w:spacing w:after="180" w:before="180" w:lineRule="auto"/>
        <w:ind w:left="720" w:firstLine="0"/>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It's been described as akin to students outsourcing their homework to robots.</w:t>
      </w:r>
    </w:p>
    <w:p w:rsidR="00000000" w:rsidDel="00000000" w:rsidP="00000000" w:rsidRDefault="00000000" w:rsidRPr="00000000" w14:paraId="000004C3">
      <w:pPr>
        <w:shd w:fill="ffffff" w:val="clear"/>
        <w:spacing w:after="180" w:before="180" w:lineRule="auto"/>
        <w:jc w:val="center"/>
        <w:rPr>
          <w:rFonts w:ascii="Open Sans" w:cs="Open Sans" w:eastAsia="Open Sans" w:hAnsi="Open Sans"/>
          <w:sz w:val="24"/>
          <w:szCs w:val="24"/>
        </w:rPr>
      </w:pPr>
      <w:r w:rsidDel="00000000" w:rsidR="00000000" w:rsidRPr="00000000">
        <w:rPr>
          <w:rFonts w:ascii="Open Sans" w:cs="Open Sans" w:eastAsia="Open Sans" w:hAnsi="Open Sans"/>
          <w:sz w:val="24"/>
          <w:szCs w:val="24"/>
        </w:rPr>
        <w:drawing>
          <wp:inline distB="114300" distT="114300" distL="114300" distR="114300">
            <wp:extent cx="4592237" cy="3061491"/>
            <wp:effectExtent b="0" l="0" r="0" t="0"/>
            <wp:docPr id="26" name="image33.jpg"/>
            <a:graphic>
              <a:graphicData uri="http://schemas.openxmlformats.org/drawingml/2006/picture">
                <pic:pic>
                  <pic:nvPicPr>
                    <pic:cNvPr id="0" name="image33.jpg"/>
                    <pic:cNvPicPr preferRelativeResize="0"/>
                  </pic:nvPicPr>
                  <pic:blipFill>
                    <a:blip r:embed="rId378"/>
                    <a:srcRect b="0" l="0" r="0" t="0"/>
                    <a:stretch>
                      <a:fillRect/>
                    </a:stretch>
                  </pic:blipFill>
                  <pic:spPr>
                    <a:xfrm>
                      <a:off x="0" y="0"/>
                      <a:ext cx="4592237" cy="3061491"/>
                    </a:xfrm>
                    <a:prstGeom prst="rect"/>
                    <a:ln/>
                  </pic:spPr>
                </pic:pic>
              </a:graphicData>
            </a:graphic>
          </wp:inline>
        </w:drawing>
      </w:r>
      <w:r w:rsidDel="00000000" w:rsidR="00000000" w:rsidRPr="00000000">
        <w:rPr>
          <w:rtl w:val="0"/>
        </w:rPr>
      </w:r>
    </w:p>
    <w:p w:rsidR="00000000" w:rsidDel="00000000" w:rsidP="00000000" w:rsidRDefault="00000000" w:rsidRPr="00000000" w14:paraId="000004C4">
      <w:pPr>
        <w:shd w:fill="ffffff" w:val="clear"/>
        <w:jc w:val="center"/>
        <w:rPr>
          <w:rFonts w:ascii="Open Sans" w:cs="Open Sans" w:eastAsia="Open Sans" w:hAnsi="Open Sans"/>
          <w:color w:val="30272e"/>
          <w:sz w:val="21"/>
          <w:szCs w:val="21"/>
          <w:highlight w:val="white"/>
        </w:rPr>
      </w:pPr>
      <w:r w:rsidDel="00000000" w:rsidR="00000000" w:rsidRPr="00000000">
        <w:rPr>
          <w:rFonts w:ascii="Open Sans" w:cs="Open Sans" w:eastAsia="Open Sans" w:hAnsi="Open Sans"/>
          <w:color w:val="30272e"/>
          <w:sz w:val="21"/>
          <w:szCs w:val="21"/>
          <w:highlight w:val="white"/>
          <w:rtl w:val="0"/>
        </w:rPr>
        <w:t xml:space="preserve">"</w:t>
      </w:r>
      <w:hyperlink r:id="rId379">
        <w:r w:rsidDel="00000000" w:rsidR="00000000" w:rsidRPr="00000000">
          <w:rPr>
            <w:rFonts w:ascii="Open Sans" w:cs="Open Sans" w:eastAsia="Open Sans" w:hAnsi="Open Sans"/>
            <w:color w:val="1155cc"/>
            <w:sz w:val="21"/>
            <w:szCs w:val="21"/>
            <w:highlight w:val="white"/>
            <w:u w:val="single"/>
            <w:rtl w:val="0"/>
          </w:rPr>
          <w:t xml:space="preserve">Smartphone with ChatGPT on keyboard (52917311050)</w:t>
        </w:r>
      </w:hyperlink>
      <w:r w:rsidDel="00000000" w:rsidR="00000000" w:rsidRPr="00000000">
        <w:rPr>
          <w:rFonts w:ascii="Open Sans" w:cs="Open Sans" w:eastAsia="Open Sans" w:hAnsi="Open Sans"/>
          <w:color w:val="30272e"/>
          <w:sz w:val="21"/>
          <w:szCs w:val="21"/>
          <w:highlight w:val="white"/>
          <w:rtl w:val="0"/>
        </w:rPr>
        <w:t xml:space="preserve">" by </w:t>
      </w:r>
    </w:p>
    <w:p w:rsidR="00000000" w:rsidDel="00000000" w:rsidP="00000000" w:rsidRDefault="00000000" w:rsidRPr="00000000" w14:paraId="000004C5">
      <w:pPr>
        <w:shd w:fill="ffffff" w:val="clear"/>
        <w:jc w:val="center"/>
        <w:rPr>
          <w:rFonts w:ascii="Open Sans" w:cs="Open Sans" w:eastAsia="Open Sans" w:hAnsi="Open Sans"/>
          <w:sz w:val="24"/>
          <w:szCs w:val="24"/>
        </w:rPr>
      </w:pPr>
      <w:hyperlink r:id="rId380">
        <w:r w:rsidDel="00000000" w:rsidR="00000000" w:rsidRPr="00000000">
          <w:rPr>
            <w:rFonts w:ascii="Open Sans" w:cs="Open Sans" w:eastAsia="Open Sans" w:hAnsi="Open Sans"/>
            <w:color w:val="1155cc"/>
            <w:sz w:val="21"/>
            <w:szCs w:val="21"/>
            <w:highlight w:val="white"/>
            <w:u w:val="single"/>
            <w:rtl w:val="0"/>
          </w:rPr>
          <w:t xml:space="preserve">Jernej Furman from Slovenia</w:t>
        </w:r>
      </w:hyperlink>
      <w:r w:rsidDel="00000000" w:rsidR="00000000" w:rsidRPr="00000000">
        <w:rPr>
          <w:rFonts w:ascii="Open Sans" w:cs="Open Sans" w:eastAsia="Open Sans" w:hAnsi="Open Sans"/>
          <w:color w:val="30272e"/>
          <w:sz w:val="21"/>
          <w:szCs w:val="21"/>
          <w:highlight w:val="white"/>
          <w:rtl w:val="0"/>
        </w:rPr>
        <w:t xml:space="preserve"> is licensed under </w:t>
      </w:r>
      <w:hyperlink r:id="rId381">
        <w:r w:rsidDel="00000000" w:rsidR="00000000" w:rsidRPr="00000000">
          <w:rPr>
            <w:rFonts w:ascii="Open Sans" w:cs="Open Sans" w:eastAsia="Open Sans" w:hAnsi="Open Sans"/>
            <w:color w:val="1155cc"/>
            <w:sz w:val="21"/>
            <w:szCs w:val="21"/>
            <w:highlight w:val="white"/>
            <w:u w:val="single"/>
            <w:rtl w:val="0"/>
          </w:rPr>
          <w:t xml:space="preserve">CC BY 2.0</w:t>
        </w:r>
      </w:hyperlink>
      <w:r w:rsidDel="00000000" w:rsidR="00000000" w:rsidRPr="00000000">
        <w:rPr>
          <w:rFonts w:ascii="Open Sans" w:cs="Open Sans" w:eastAsia="Open Sans" w:hAnsi="Open Sans"/>
          <w:color w:val="30272e"/>
          <w:sz w:val="21"/>
          <w:szCs w:val="21"/>
          <w:highlight w:val="white"/>
          <w:rtl w:val="0"/>
        </w:rPr>
        <w:t xml:space="preserve">.</w:t>
      </w:r>
      <w:r w:rsidDel="00000000" w:rsidR="00000000" w:rsidRPr="00000000">
        <w:rPr>
          <w:rtl w:val="0"/>
        </w:rPr>
      </w:r>
    </w:p>
    <w:p w:rsidR="00000000" w:rsidDel="00000000" w:rsidP="00000000" w:rsidRDefault="00000000" w:rsidRPr="00000000" w14:paraId="000004C6">
      <w:pPr>
        <w:shd w:fill="ffffff" w:val="clear"/>
        <w:spacing w:after="180" w:before="180" w:lineRule="auto"/>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Leon Furze argues:</w:t>
      </w:r>
    </w:p>
    <w:p w:rsidR="00000000" w:rsidDel="00000000" w:rsidP="00000000" w:rsidRDefault="00000000" w:rsidRPr="00000000" w14:paraId="000004C7">
      <w:pPr>
        <w:pBdr>
          <w:left w:color="auto" w:space="30" w:sz="0" w:val="none"/>
        </w:pBdr>
        <w:shd w:fill="ffffff" w:val="clear"/>
        <w:spacing w:after="180" w:before="180" w:lineRule="auto"/>
        <w:ind w:left="720" w:firstLine="0"/>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It is also still unclear to what extent using an AI constitutes "cheating." It is not, strictly speaking, plagiarism as the output of the model is not copied from another source. Rather, the output is an original creation which is generated "probabilistically." Knowing where to draw the line raises ethical questions about academic integrity and honesty. </w:t>
      </w:r>
    </w:p>
    <w:p w:rsidR="00000000" w:rsidDel="00000000" w:rsidP="00000000" w:rsidRDefault="00000000" w:rsidRPr="00000000" w14:paraId="000004C8">
      <w:pPr>
        <w:shd w:fill="ffffff" w:val="clear"/>
        <w:spacing w:after="180" w:before="180" w:lineRule="auto"/>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Faculty and, in some cases, institutions as a whole, have been revisiting academic integrity policies to address the use of AI. Policies range from outright bans of the technologies to those that allow and even encourage AI usage. For example, Texas Tech University offers three </w:t>
      </w:r>
      <w:hyperlink r:id="rId382">
        <w:r w:rsidDel="00000000" w:rsidR="00000000" w:rsidRPr="00000000">
          <w:rPr>
            <w:rFonts w:ascii="Open Sans" w:cs="Open Sans" w:eastAsia="Open Sans" w:hAnsi="Open Sans"/>
            <w:color w:val="1155cc"/>
            <w:sz w:val="24"/>
            <w:szCs w:val="24"/>
            <w:u w:val="single"/>
            <w:rtl w:val="0"/>
          </w:rPr>
          <w:t xml:space="preserve">Recommended Syllabus Statements for AI Use</w:t>
        </w:r>
      </w:hyperlink>
      <w:r w:rsidDel="00000000" w:rsidR="00000000" w:rsidRPr="00000000">
        <w:rPr>
          <w:rFonts w:ascii="Open Sans" w:cs="Open Sans" w:eastAsia="Open Sans" w:hAnsi="Open Sans"/>
          <w:sz w:val="24"/>
          <w:szCs w:val="24"/>
          <w:rtl w:val="0"/>
        </w:rPr>
        <w:t xml:space="preserve">, including if AI use is encouraged and allowed in a course;  AI use is allowed only for specific assignments; or AI use is prohibited in a course. The University of North Texas offers similar guidance: </w:t>
      </w:r>
      <w:hyperlink r:id="rId383">
        <w:r w:rsidDel="00000000" w:rsidR="00000000" w:rsidRPr="00000000">
          <w:rPr>
            <w:rFonts w:ascii="Open Sans" w:cs="Open Sans" w:eastAsia="Open Sans" w:hAnsi="Open Sans"/>
            <w:color w:val="1155cc"/>
            <w:sz w:val="24"/>
            <w:szCs w:val="24"/>
            <w:u w:val="single"/>
            <w:rtl w:val="0"/>
          </w:rPr>
          <w:t xml:space="preserve">AI, Plagiarism, and Academic Integrity</w:t>
        </w:r>
      </w:hyperlink>
      <w:r w:rsidDel="00000000" w:rsidR="00000000" w:rsidRPr="00000000">
        <w:rPr>
          <w:rFonts w:ascii="Open Sans" w:cs="Open Sans" w:eastAsia="Open Sans" w:hAnsi="Open Sans"/>
          <w:sz w:val="24"/>
          <w:szCs w:val="24"/>
          <w:rtl w:val="0"/>
        </w:rPr>
        <w:t xml:space="preserve">.</w:t>
      </w:r>
    </w:p>
    <w:p w:rsidR="00000000" w:rsidDel="00000000" w:rsidP="00000000" w:rsidRDefault="00000000" w:rsidRPr="00000000" w14:paraId="000004C9">
      <w:pPr>
        <w:shd w:fill="ffffff" w:val="clear"/>
        <w:spacing w:after="180" w:before="180" w:lineRule="auto"/>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Appropriate attribution and acknowledgment of AI technologies used to create assignments and other products of learning are crucial as well. In education, AI and academic integrity are inevitably tied to intellectual property and copyright. These are discussed in more detail in Lesson 7. </w:t>
      </w:r>
    </w:p>
    <w:p w:rsidR="00000000" w:rsidDel="00000000" w:rsidP="00000000" w:rsidRDefault="00000000" w:rsidRPr="00000000" w14:paraId="000004CA">
      <w:pPr>
        <w:shd w:fill="ffffff" w:val="clear"/>
        <w:rPr>
          <w:rFonts w:ascii="Open Sans" w:cs="Open Sans" w:eastAsia="Open Sans" w:hAnsi="Open Sans"/>
          <w:i w:val="1"/>
          <w:sz w:val="24"/>
          <w:szCs w:val="24"/>
        </w:rPr>
      </w:pPr>
      <w:r w:rsidDel="00000000" w:rsidR="00000000" w:rsidRPr="00000000">
        <w:rPr>
          <w:rFonts w:ascii="Open Sans" w:cs="Open Sans" w:eastAsia="Open Sans" w:hAnsi="Open Sans"/>
          <w:i w:val="1"/>
          <w:sz w:val="24"/>
          <w:szCs w:val="24"/>
          <w:rtl w:val="0"/>
        </w:rPr>
        <w:t xml:space="preserve">For Faculty and Students</w:t>
      </w:r>
    </w:p>
    <w:p w:rsidR="00000000" w:rsidDel="00000000" w:rsidP="00000000" w:rsidRDefault="00000000" w:rsidRPr="00000000" w14:paraId="000004CB">
      <w:pPr>
        <w:shd w:fill="ffffff" w:val="clear"/>
        <w:rPr>
          <w:rFonts w:ascii="Open Sans" w:cs="Open Sans" w:eastAsia="Open Sans" w:hAnsi="Open Sans"/>
          <w:sz w:val="20"/>
          <w:szCs w:val="20"/>
        </w:rPr>
      </w:pPr>
      <w:r w:rsidDel="00000000" w:rsidR="00000000" w:rsidRPr="00000000">
        <w:rPr>
          <w:rFonts w:ascii="Open Sans" w:cs="Open Sans" w:eastAsia="Open Sans" w:hAnsi="Open Sans"/>
          <w:sz w:val="24"/>
          <w:szCs w:val="24"/>
          <w:rtl w:val="0"/>
        </w:rPr>
        <w:t xml:space="preserve">As we move towards a world of hybrid human/Al work, understanding how to use generative Al will be a critical digital information literacy skill. To be competitive in the workforce, students will need to know how to use generative Al to produce a variety of work products. This will mean that students will need to know how to craft prompts, evaluate responses, determine appropriate use of AI, and guide the Al into creating the appropriate output. </w:t>
      </w:r>
      <w:r w:rsidDel="00000000" w:rsidR="00000000" w:rsidRPr="00000000">
        <w:rPr>
          <w:rtl w:val="0"/>
        </w:rPr>
      </w:r>
    </w:p>
    <w:p w:rsidR="00000000" w:rsidDel="00000000" w:rsidP="00000000" w:rsidRDefault="00000000" w:rsidRPr="00000000" w14:paraId="000004CC">
      <w:pPr>
        <w:shd w:fill="ffffff" w:val="clear"/>
        <w:spacing w:after="180" w:before="180" w:lineRule="auto"/>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Today's students likely already are interacting with numerous AI-embedded tools daily. AI's ongoing development for teaching and learning promises to expand these tools to create more personalized, on-demand student success tools to provide:</w:t>
      </w:r>
    </w:p>
    <w:p w:rsidR="00000000" w:rsidDel="00000000" w:rsidP="00000000" w:rsidRDefault="00000000" w:rsidRPr="00000000" w14:paraId="000004CD">
      <w:pPr>
        <w:numPr>
          <w:ilvl w:val="0"/>
          <w:numId w:val="90"/>
        </w:numPr>
        <w:shd w:fill="ffffff" w:val="clear"/>
        <w:spacing w:after="0" w:afterAutospacing="0" w:lineRule="auto"/>
        <w:ind w:left="1100" w:hanging="360"/>
        <w:rPr>
          <w:rFonts w:ascii="Open Sans" w:cs="Open Sans" w:eastAsia="Open Sans" w:hAnsi="Open Sans"/>
        </w:rPr>
      </w:pPr>
      <w:r w:rsidDel="00000000" w:rsidR="00000000" w:rsidRPr="00000000">
        <w:rPr>
          <w:rFonts w:ascii="Open Sans" w:cs="Open Sans" w:eastAsia="Open Sans" w:hAnsi="Open Sans"/>
          <w:color w:val="2d3b45"/>
          <w:sz w:val="24"/>
          <w:szCs w:val="24"/>
          <w:rtl w:val="0"/>
        </w:rPr>
        <w:t xml:space="preserve">Tailored learning materials on customized paths based on their progress and strengths (e.g., </w:t>
      </w:r>
      <w:hyperlink r:id="rId384">
        <w:r w:rsidDel="00000000" w:rsidR="00000000" w:rsidRPr="00000000">
          <w:rPr>
            <w:rFonts w:ascii="Open Sans" w:cs="Open Sans" w:eastAsia="Open Sans" w:hAnsi="Open Sans"/>
            <w:color w:val="1155cc"/>
            <w:sz w:val="24"/>
            <w:szCs w:val="24"/>
            <w:u w:val="single"/>
            <w:rtl w:val="0"/>
          </w:rPr>
          <w:t xml:space="preserve">Knewton Alta)</w:t>
        </w:r>
      </w:hyperlink>
      <w:r w:rsidDel="00000000" w:rsidR="00000000" w:rsidRPr="00000000">
        <w:rPr>
          <w:rtl w:val="0"/>
        </w:rPr>
      </w:r>
    </w:p>
    <w:p w:rsidR="00000000" w:rsidDel="00000000" w:rsidP="00000000" w:rsidRDefault="00000000" w:rsidRPr="00000000" w14:paraId="000004CE">
      <w:pPr>
        <w:numPr>
          <w:ilvl w:val="0"/>
          <w:numId w:val="90"/>
        </w:numPr>
        <w:shd w:fill="ffffff" w:val="clear"/>
        <w:spacing w:after="0" w:afterAutospacing="0" w:lineRule="auto"/>
        <w:ind w:left="1100" w:hanging="360"/>
        <w:rPr>
          <w:rFonts w:ascii="Open Sans" w:cs="Open Sans" w:eastAsia="Open Sans" w:hAnsi="Open Sans"/>
        </w:rPr>
      </w:pPr>
      <w:r w:rsidDel="00000000" w:rsidR="00000000" w:rsidRPr="00000000">
        <w:rPr>
          <w:rFonts w:ascii="Open Sans" w:cs="Open Sans" w:eastAsia="Open Sans" w:hAnsi="Open Sans"/>
          <w:color w:val="2d3b45"/>
          <w:sz w:val="24"/>
          <w:szCs w:val="24"/>
          <w:rtl w:val="0"/>
        </w:rPr>
        <w:t xml:space="preserve">Just-in-time help to explain, clarify, or recommend resources (e.g., </w:t>
      </w:r>
      <w:hyperlink r:id="rId385">
        <w:r w:rsidDel="00000000" w:rsidR="00000000" w:rsidRPr="00000000">
          <w:rPr>
            <w:rFonts w:ascii="Open Sans" w:cs="Open Sans" w:eastAsia="Open Sans" w:hAnsi="Open Sans"/>
            <w:color w:val="1155cc"/>
            <w:sz w:val="24"/>
            <w:szCs w:val="24"/>
            <w:u w:val="single"/>
            <w:rtl w:val="0"/>
          </w:rPr>
          <w:t xml:space="preserve">IBM Watson</w:t>
        </w:r>
      </w:hyperlink>
      <w:r w:rsidDel="00000000" w:rsidR="00000000" w:rsidRPr="00000000">
        <w:rPr>
          <w:rFonts w:ascii="Open Sans" w:cs="Open Sans" w:eastAsia="Open Sans" w:hAnsi="Open Sans"/>
          <w:color w:val="2d3b45"/>
          <w:sz w:val="24"/>
          <w:szCs w:val="24"/>
          <w:rtl w:val="0"/>
        </w:rPr>
        <w:t xml:space="preserve"> or </w:t>
      </w:r>
      <w:hyperlink r:id="rId386">
        <w:r w:rsidDel="00000000" w:rsidR="00000000" w:rsidRPr="00000000">
          <w:rPr>
            <w:rFonts w:ascii="Open Sans" w:cs="Open Sans" w:eastAsia="Open Sans" w:hAnsi="Open Sans"/>
            <w:color w:val="1155cc"/>
            <w:sz w:val="24"/>
            <w:szCs w:val="24"/>
            <w:u w:val="single"/>
            <w:rtl w:val="0"/>
          </w:rPr>
          <w:t xml:space="preserve">ChatGPT</w:t>
        </w:r>
      </w:hyperlink>
      <w:hyperlink r:id="rId387">
        <w:r w:rsidDel="00000000" w:rsidR="00000000" w:rsidRPr="00000000">
          <w:rPr>
            <w:rFonts w:ascii="Open Sans" w:cs="Open Sans" w:eastAsia="Open Sans" w:hAnsi="Open Sans"/>
            <w:sz w:val="24"/>
            <w:szCs w:val="24"/>
            <w:rtl w:val="0"/>
          </w:rPr>
          <w:t xml:space="preserve">)</w:t>
        </w:r>
      </w:hyperlink>
      <w:r w:rsidDel="00000000" w:rsidR="00000000" w:rsidRPr="00000000">
        <w:rPr>
          <w:rtl w:val="0"/>
        </w:rPr>
      </w:r>
    </w:p>
    <w:p w:rsidR="00000000" w:rsidDel="00000000" w:rsidP="00000000" w:rsidRDefault="00000000" w:rsidRPr="00000000" w14:paraId="000004CF">
      <w:pPr>
        <w:numPr>
          <w:ilvl w:val="0"/>
          <w:numId w:val="90"/>
        </w:numPr>
        <w:shd w:fill="ffffff" w:val="clear"/>
        <w:spacing w:after="0" w:afterAutospacing="0" w:lineRule="auto"/>
        <w:ind w:left="1100" w:hanging="360"/>
        <w:rPr>
          <w:rFonts w:ascii="Open Sans" w:cs="Open Sans" w:eastAsia="Open Sans" w:hAnsi="Open Sans"/>
        </w:rPr>
      </w:pPr>
      <w:r w:rsidDel="00000000" w:rsidR="00000000" w:rsidRPr="00000000">
        <w:rPr>
          <w:rFonts w:ascii="Open Sans" w:cs="Open Sans" w:eastAsia="Open Sans" w:hAnsi="Open Sans"/>
          <w:color w:val="2d3b45"/>
          <w:sz w:val="24"/>
          <w:szCs w:val="24"/>
          <w:rtl w:val="0"/>
        </w:rPr>
        <w:t xml:space="preserve">Tutoring and coaching (e.g., </w:t>
      </w:r>
      <w:hyperlink r:id="rId388">
        <w:r w:rsidDel="00000000" w:rsidR="00000000" w:rsidRPr="00000000">
          <w:rPr>
            <w:rFonts w:ascii="Open Sans" w:cs="Open Sans" w:eastAsia="Open Sans" w:hAnsi="Open Sans"/>
            <w:color w:val="1155cc"/>
            <w:sz w:val="24"/>
            <w:szCs w:val="24"/>
            <w:u w:val="single"/>
            <w:rtl w:val="0"/>
          </w:rPr>
          <w:t xml:space="preserve">Khan Academy's Khanmigo)</w:t>
        </w:r>
      </w:hyperlink>
      <w:r w:rsidDel="00000000" w:rsidR="00000000" w:rsidRPr="00000000">
        <w:rPr>
          <w:rFonts w:ascii="Open Sans" w:cs="Open Sans" w:eastAsia="Open Sans" w:hAnsi="Open Sans"/>
          <w:color w:val="2d3b45"/>
          <w:sz w:val="24"/>
          <w:szCs w:val="24"/>
          <w:rtl w:val="0"/>
        </w:rPr>
        <w:t xml:space="preserve"> </w:t>
      </w:r>
    </w:p>
    <w:p w:rsidR="00000000" w:rsidDel="00000000" w:rsidP="00000000" w:rsidRDefault="00000000" w:rsidRPr="00000000" w14:paraId="000004D0">
      <w:pPr>
        <w:numPr>
          <w:ilvl w:val="0"/>
          <w:numId w:val="90"/>
        </w:numPr>
        <w:shd w:fill="ffffff" w:val="clear"/>
        <w:spacing w:after="0" w:afterAutospacing="0" w:lineRule="auto"/>
        <w:ind w:left="1100" w:hanging="360"/>
        <w:rPr>
          <w:rFonts w:ascii="Open Sans" w:cs="Open Sans" w:eastAsia="Open Sans" w:hAnsi="Open Sans"/>
        </w:rPr>
      </w:pPr>
      <w:r w:rsidDel="00000000" w:rsidR="00000000" w:rsidRPr="00000000">
        <w:rPr>
          <w:rFonts w:ascii="Open Sans" w:cs="Open Sans" w:eastAsia="Open Sans" w:hAnsi="Open Sans"/>
          <w:color w:val="2d3b45"/>
          <w:sz w:val="24"/>
          <w:szCs w:val="24"/>
          <w:rtl w:val="0"/>
        </w:rPr>
        <w:t xml:space="preserve">Improve writing and language skills (e.g., </w:t>
      </w:r>
      <w:hyperlink r:id="rId389">
        <w:r w:rsidDel="00000000" w:rsidR="00000000" w:rsidRPr="00000000">
          <w:rPr>
            <w:rFonts w:ascii="Open Sans" w:cs="Open Sans" w:eastAsia="Open Sans" w:hAnsi="Open Sans"/>
            <w:color w:val="1155cc"/>
            <w:sz w:val="24"/>
            <w:szCs w:val="24"/>
            <w:u w:val="single"/>
            <w:rtl w:val="0"/>
          </w:rPr>
          <w:t xml:space="preserve">Grammarly </w:t>
        </w:r>
      </w:hyperlink>
      <w:r w:rsidDel="00000000" w:rsidR="00000000" w:rsidRPr="00000000">
        <w:rPr>
          <w:rFonts w:ascii="Open Sans" w:cs="Open Sans" w:eastAsia="Open Sans" w:hAnsi="Open Sans"/>
          <w:color w:val="2d3b45"/>
          <w:sz w:val="24"/>
          <w:szCs w:val="24"/>
          <w:rtl w:val="0"/>
        </w:rPr>
        <w:t xml:space="preserve">and </w:t>
      </w:r>
      <w:hyperlink r:id="rId390">
        <w:r w:rsidDel="00000000" w:rsidR="00000000" w:rsidRPr="00000000">
          <w:rPr>
            <w:rFonts w:ascii="Open Sans" w:cs="Open Sans" w:eastAsia="Open Sans" w:hAnsi="Open Sans"/>
            <w:color w:val="1155cc"/>
            <w:sz w:val="24"/>
            <w:szCs w:val="24"/>
            <w:u w:val="single"/>
            <w:rtl w:val="0"/>
          </w:rPr>
          <w:t xml:space="preserve">Google Translate</w:t>
        </w:r>
      </w:hyperlink>
      <w:r w:rsidDel="00000000" w:rsidR="00000000" w:rsidRPr="00000000">
        <w:rPr>
          <w:rFonts w:ascii="Open Sans" w:cs="Open Sans" w:eastAsia="Open Sans" w:hAnsi="Open Sans"/>
          <w:color w:val="2d3b45"/>
          <w:sz w:val="24"/>
          <w:szCs w:val="24"/>
          <w:rtl w:val="0"/>
        </w:rPr>
        <w:t xml:space="preserve">)</w:t>
      </w:r>
    </w:p>
    <w:p w:rsidR="00000000" w:rsidDel="00000000" w:rsidP="00000000" w:rsidRDefault="00000000" w:rsidRPr="00000000" w14:paraId="000004D1">
      <w:pPr>
        <w:numPr>
          <w:ilvl w:val="0"/>
          <w:numId w:val="90"/>
        </w:numPr>
        <w:shd w:fill="ffffff" w:val="clear"/>
        <w:spacing w:after="0" w:afterAutospacing="0" w:lineRule="auto"/>
        <w:ind w:left="1100" w:hanging="360"/>
        <w:rPr>
          <w:rFonts w:ascii="Open Sans" w:cs="Open Sans" w:eastAsia="Open Sans" w:hAnsi="Open Sans"/>
        </w:rPr>
      </w:pPr>
      <w:r w:rsidDel="00000000" w:rsidR="00000000" w:rsidRPr="00000000">
        <w:rPr>
          <w:rFonts w:ascii="Open Sans" w:cs="Open Sans" w:eastAsia="Open Sans" w:hAnsi="Open Sans"/>
          <w:color w:val="2d3b45"/>
          <w:sz w:val="24"/>
          <w:szCs w:val="24"/>
          <w:rtl w:val="0"/>
        </w:rPr>
        <w:t xml:space="preserve">Academic  Support (e.g., </w:t>
      </w:r>
      <w:hyperlink r:id="rId391">
        <w:r w:rsidDel="00000000" w:rsidR="00000000" w:rsidRPr="00000000">
          <w:rPr>
            <w:rFonts w:ascii="Open Sans" w:cs="Open Sans" w:eastAsia="Open Sans" w:hAnsi="Open Sans"/>
            <w:color w:val="1155cc"/>
            <w:sz w:val="24"/>
            <w:szCs w:val="24"/>
            <w:u w:val="single"/>
            <w:rtl w:val="0"/>
          </w:rPr>
          <w:t xml:space="preserve">Starfish</w:t>
        </w:r>
      </w:hyperlink>
      <w:r w:rsidDel="00000000" w:rsidR="00000000" w:rsidRPr="00000000">
        <w:rPr>
          <w:rFonts w:ascii="Open Sans" w:cs="Open Sans" w:eastAsia="Open Sans" w:hAnsi="Open Sans"/>
          <w:color w:val="2d3b45"/>
          <w:sz w:val="24"/>
          <w:szCs w:val="24"/>
          <w:rtl w:val="0"/>
        </w:rPr>
        <w:t xml:space="preserve">)</w:t>
      </w:r>
    </w:p>
    <w:p w:rsidR="00000000" w:rsidDel="00000000" w:rsidP="00000000" w:rsidRDefault="00000000" w:rsidRPr="00000000" w14:paraId="000004D2">
      <w:pPr>
        <w:numPr>
          <w:ilvl w:val="0"/>
          <w:numId w:val="90"/>
        </w:numPr>
        <w:shd w:fill="ffffff" w:val="clear"/>
        <w:spacing w:after="100" w:lineRule="auto"/>
        <w:ind w:left="1100" w:hanging="360"/>
        <w:rPr>
          <w:rFonts w:ascii="Open Sans" w:cs="Open Sans" w:eastAsia="Open Sans" w:hAnsi="Open Sans"/>
        </w:rPr>
      </w:pPr>
      <w:r w:rsidDel="00000000" w:rsidR="00000000" w:rsidRPr="00000000">
        <w:rPr>
          <w:rFonts w:ascii="Open Sans" w:cs="Open Sans" w:eastAsia="Open Sans" w:hAnsi="Open Sans"/>
          <w:color w:val="2d3b45"/>
          <w:sz w:val="24"/>
          <w:szCs w:val="24"/>
          <w:rtl w:val="0"/>
        </w:rPr>
        <w:t xml:space="preserve">Virtual reality (VR) and augmented reality (AR) applications, when integrated with AI, can create immersive and interactive active learning experiences (e.g., </w:t>
      </w:r>
      <w:hyperlink r:id="rId392">
        <w:r w:rsidDel="00000000" w:rsidR="00000000" w:rsidRPr="00000000">
          <w:rPr>
            <w:rFonts w:ascii="Open Sans" w:cs="Open Sans" w:eastAsia="Open Sans" w:hAnsi="Open Sans"/>
            <w:color w:val="1155cc"/>
            <w:sz w:val="24"/>
            <w:szCs w:val="24"/>
            <w:u w:val="single"/>
            <w:rtl w:val="0"/>
          </w:rPr>
          <w:t xml:space="preserve">Meta Quest</w:t>
        </w:r>
      </w:hyperlink>
      <w:r w:rsidDel="00000000" w:rsidR="00000000" w:rsidRPr="00000000">
        <w:rPr>
          <w:rFonts w:ascii="Open Sans" w:cs="Open Sans" w:eastAsia="Open Sans" w:hAnsi="Open Sans"/>
          <w:color w:val="2d3b45"/>
          <w:sz w:val="24"/>
          <w:szCs w:val="24"/>
          <w:rtl w:val="0"/>
        </w:rPr>
        <w:t xml:space="preserve">)</w:t>
      </w:r>
      <w:r w:rsidDel="00000000" w:rsidR="00000000" w:rsidRPr="00000000">
        <w:rPr>
          <w:rtl w:val="0"/>
        </w:rPr>
      </w:r>
    </w:p>
    <w:p w:rsidR="00000000" w:rsidDel="00000000" w:rsidP="00000000" w:rsidRDefault="00000000" w:rsidRPr="00000000" w14:paraId="000004D3">
      <w:pPr>
        <w:shd w:fill="ffffff" w:val="clear"/>
        <w:spacing w:after="180" w:before="180" w:lineRule="auto"/>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This article in the OpenStax blog offers helpful tips for “harnessing the power of AI in teaching and learning”: </w:t>
      </w:r>
      <w:hyperlink r:id="rId393">
        <w:r w:rsidDel="00000000" w:rsidR="00000000" w:rsidRPr="00000000">
          <w:rPr>
            <w:rFonts w:ascii="Open Sans" w:cs="Open Sans" w:eastAsia="Open Sans" w:hAnsi="Open Sans"/>
            <w:color w:val="1155cc"/>
            <w:sz w:val="24"/>
            <w:szCs w:val="24"/>
            <w:u w:val="single"/>
            <w:rtl w:val="0"/>
          </w:rPr>
          <w:t xml:space="preserve">The AI shakeup in education</w:t>
        </w:r>
      </w:hyperlink>
      <w:r w:rsidDel="00000000" w:rsidR="00000000" w:rsidRPr="00000000">
        <w:rPr>
          <w:rFonts w:ascii="Open Sans" w:cs="Open Sans" w:eastAsia="Open Sans" w:hAnsi="Open Sans"/>
          <w:sz w:val="24"/>
          <w:szCs w:val="24"/>
          <w:rtl w:val="0"/>
        </w:rPr>
        <w:t xml:space="preserve">. </w:t>
      </w:r>
    </w:p>
    <w:p w:rsidR="00000000" w:rsidDel="00000000" w:rsidP="00000000" w:rsidRDefault="00000000" w:rsidRPr="00000000" w14:paraId="000004D4">
      <w:pPr>
        <w:shd w:fill="ffffff" w:val="clear"/>
        <w:rPr>
          <w:rFonts w:ascii="Open Sans" w:cs="Open Sans" w:eastAsia="Open Sans" w:hAnsi="Open Sans"/>
          <w:i w:val="1"/>
          <w:sz w:val="24"/>
          <w:szCs w:val="24"/>
        </w:rPr>
      </w:pPr>
      <w:r w:rsidDel="00000000" w:rsidR="00000000" w:rsidRPr="00000000">
        <w:rPr>
          <w:rFonts w:ascii="Open Sans" w:cs="Open Sans" w:eastAsia="Open Sans" w:hAnsi="Open Sans"/>
          <w:i w:val="1"/>
          <w:sz w:val="24"/>
          <w:szCs w:val="24"/>
          <w:rtl w:val="0"/>
        </w:rPr>
        <w:t xml:space="preserve">For Faculty and Instructional Designers</w:t>
      </w:r>
    </w:p>
    <w:p w:rsidR="00000000" w:rsidDel="00000000" w:rsidP="00000000" w:rsidRDefault="00000000" w:rsidRPr="00000000" w14:paraId="000004D5">
      <w:pPr>
        <w:shd w:fill="ffffff" w:val="clea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AI is rapidly changing course design and instructional processes in higher education, with numerous platforms integrating AI tools to help instructors auto-generate course content. For example, in April 2023, </w:t>
      </w:r>
      <w:hyperlink r:id="rId394">
        <w:r w:rsidDel="00000000" w:rsidR="00000000" w:rsidRPr="00000000">
          <w:rPr>
            <w:rFonts w:ascii="Open Sans" w:cs="Open Sans" w:eastAsia="Open Sans" w:hAnsi="Open Sans"/>
            <w:color w:val="1155cc"/>
            <w:sz w:val="24"/>
            <w:szCs w:val="24"/>
            <w:u w:val="single"/>
            <w:rtl w:val="0"/>
          </w:rPr>
          <w:t xml:space="preserve">Coursera announced</w:t>
        </w:r>
      </w:hyperlink>
      <w:r w:rsidDel="00000000" w:rsidR="00000000" w:rsidRPr="00000000">
        <w:rPr>
          <w:rFonts w:ascii="Open Sans" w:cs="Open Sans" w:eastAsia="Open Sans" w:hAnsi="Open Sans"/>
          <w:color w:val="2d3b45"/>
          <w:sz w:val="24"/>
          <w:szCs w:val="24"/>
          <w:rtl w:val="0"/>
        </w:rPr>
        <w:t xml:space="preserve"> </w:t>
      </w:r>
      <w:r w:rsidDel="00000000" w:rsidR="00000000" w:rsidRPr="00000000">
        <w:rPr>
          <w:rFonts w:ascii="Open Sans" w:cs="Open Sans" w:eastAsia="Open Sans" w:hAnsi="Open Sans"/>
          <w:sz w:val="24"/>
          <w:szCs w:val="24"/>
          <w:rtl w:val="0"/>
        </w:rPr>
        <w:t xml:space="preserve">that, with their new AI-assisted course builder, with just "a few simple inputs from a human author, a new set of AI-powered features can auto-generate course content  — such as overall course structure, readings, assignments, and glossaries — to help educators dramatically reduce the time and cost of producing high-quality content" (Goli, 2023). </w:t>
      </w:r>
    </w:p>
    <w:p w:rsidR="00000000" w:rsidDel="00000000" w:rsidP="00000000" w:rsidRDefault="00000000" w:rsidRPr="00000000" w14:paraId="000004D6">
      <w:pPr>
        <w:shd w:fill="ffffff" w:val="clear"/>
        <w:rPr>
          <w:rFonts w:ascii="Open Sans" w:cs="Open Sans" w:eastAsia="Open Sans" w:hAnsi="Open Sans"/>
          <w:sz w:val="24"/>
          <w:szCs w:val="24"/>
        </w:rPr>
      </w:pPr>
      <w:r w:rsidDel="00000000" w:rsidR="00000000" w:rsidRPr="00000000">
        <w:rPr>
          <w:rtl w:val="0"/>
        </w:rPr>
      </w:r>
    </w:p>
    <w:p w:rsidR="00000000" w:rsidDel="00000000" w:rsidP="00000000" w:rsidRDefault="00000000" w:rsidRPr="00000000" w14:paraId="000004D7">
      <w:pPr>
        <w:shd w:fill="ffffff" w:val="clea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AI is reshaping instructional design in higher education and can be used to create personalized learning experiences for students while optimizing course content, from personalized and adaptive learning content to intelligent tutoring systems, natural language processing, gamification, content creation, assessment, and feedback generation, and learning analytics resource allocation (Gibson, 2023). </w:t>
      </w:r>
    </w:p>
    <w:p w:rsidR="00000000" w:rsidDel="00000000" w:rsidP="00000000" w:rsidRDefault="00000000" w:rsidRPr="00000000" w14:paraId="000004D8">
      <w:pPr>
        <w:shd w:fill="ffffff" w:val="clear"/>
        <w:spacing w:after="180" w:before="180" w:lineRule="auto"/>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In this 20-minute webinar,</w:t>
      </w:r>
      <w:r w:rsidDel="00000000" w:rsidR="00000000" w:rsidRPr="00000000">
        <w:rPr>
          <w:rFonts w:ascii="Open Sans" w:cs="Open Sans" w:eastAsia="Open Sans" w:hAnsi="Open Sans"/>
          <w:color w:val="2d3b45"/>
          <w:sz w:val="24"/>
          <w:szCs w:val="24"/>
          <w:rtl w:val="0"/>
        </w:rPr>
        <w:t xml:space="preserve"> </w:t>
      </w:r>
      <w:hyperlink r:id="rId395">
        <w:r w:rsidDel="00000000" w:rsidR="00000000" w:rsidRPr="00000000">
          <w:rPr>
            <w:rFonts w:ascii="Open Sans" w:cs="Open Sans" w:eastAsia="Open Sans" w:hAnsi="Open Sans"/>
            <w:color w:val="1155cc"/>
            <w:sz w:val="24"/>
            <w:szCs w:val="24"/>
            <w:u w:val="single"/>
            <w:rtl w:val="0"/>
          </w:rPr>
          <w:t xml:space="preserve">Exploring AI In Instructional Design: 5 Essential Strategies</w:t>
        </w:r>
      </w:hyperlink>
      <w:r w:rsidDel="00000000" w:rsidR="00000000" w:rsidRPr="00000000">
        <w:rPr>
          <w:rFonts w:ascii="Open Sans" w:cs="Open Sans" w:eastAsia="Open Sans" w:hAnsi="Open Sans"/>
          <w:color w:val="2d3b45"/>
          <w:sz w:val="24"/>
          <w:szCs w:val="24"/>
          <w:rtl w:val="0"/>
        </w:rPr>
        <w:t xml:space="preserve">, </w:t>
      </w:r>
      <w:r w:rsidDel="00000000" w:rsidR="00000000" w:rsidRPr="00000000">
        <w:rPr>
          <w:rFonts w:ascii="Open Sans" w:cs="Open Sans" w:eastAsia="Open Sans" w:hAnsi="Open Sans"/>
          <w:sz w:val="24"/>
          <w:szCs w:val="24"/>
          <w:rtl w:val="0"/>
        </w:rPr>
        <w:t xml:space="preserve">Lance Eaton (director of faculty development and innovation at College Unbound) offers five tips for using generative AI in instructional design. He provides one especially helpful tip to improve prompts for better outputs with generative AI: "The first question to ask should ALWAYS be to improve the question you want to ask. I usually start with 'Improve this prompt to maximize the creativity and analytical abilities of a large language model' and then I insert my prompt. The new prompt it provides is the prompt I use, and I always get better results." </w:t>
      </w:r>
    </w:p>
    <w:p w:rsidR="00000000" w:rsidDel="00000000" w:rsidP="00000000" w:rsidRDefault="00000000" w:rsidRPr="00000000" w14:paraId="000004D9">
      <w:pPr>
        <w:shd w:fill="ffffff" w:val="clear"/>
        <w:spacing w:after="180" w:before="180" w:lineRule="auto"/>
        <w:rPr>
          <w:rFonts w:ascii="Open Sans" w:cs="Open Sans" w:eastAsia="Open Sans" w:hAnsi="Open Sans"/>
          <w:sz w:val="24"/>
          <w:szCs w:val="24"/>
        </w:rPr>
      </w:pPr>
      <w:r w:rsidDel="00000000" w:rsidR="00000000" w:rsidRPr="00000000">
        <w:rPr>
          <w:rFonts w:ascii="Open Sans" w:cs="Open Sans" w:eastAsia="Open Sans" w:hAnsi="Open Sans"/>
          <w:sz w:val="24"/>
          <w:szCs w:val="24"/>
        </w:rPr>
        <w:drawing>
          <wp:inline distB="114300" distT="114300" distL="114300" distR="114300">
            <wp:extent cx="5943600" cy="1905000"/>
            <wp:effectExtent b="0" l="0" r="0" t="0"/>
            <wp:docPr id="13" name="image8.png"/>
            <a:graphic>
              <a:graphicData uri="http://schemas.openxmlformats.org/drawingml/2006/picture">
                <pic:pic>
                  <pic:nvPicPr>
                    <pic:cNvPr id="0" name="image8.png"/>
                    <pic:cNvPicPr preferRelativeResize="0"/>
                  </pic:nvPicPr>
                  <pic:blipFill>
                    <a:blip r:embed="rId396"/>
                    <a:srcRect b="0" l="0" r="0" t="0"/>
                    <a:stretch>
                      <a:fillRect/>
                    </a:stretch>
                  </pic:blipFill>
                  <pic:spPr>
                    <a:xfrm>
                      <a:off x="0" y="0"/>
                      <a:ext cx="5943600" cy="1905000"/>
                    </a:xfrm>
                    <a:prstGeom prst="rect"/>
                    <a:ln/>
                  </pic:spPr>
                </pic:pic>
              </a:graphicData>
            </a:graphic>
          </wp:inline>
        </w:drawing>
      </w:r>
      <w:r w:rsidDel="00000000" w:rsidR="00000000" w:rsidRPr="00000000">
        <w:rPr>
          <w:rtl w:val="0"/>
        </w:rPr>
      </w:r>
    </w:p>
    <w:p w:rsidR="00000000" w:rsidDel="00000000" w:rsidP="00000000" w:rsidRDefault="00000000" w:rsidRPr="00000000" w14:paraId="000004DA">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The </w:t>
      </w:r>
      <w:hyperlink r:id="rId397">
        <w:r w:rsidDel="00000000" w:rsidR="00000000" w:rsidRPr="00000000">
          <w:rPr>
            <w:rFonts w:ascii="Open Sans" w:cs="Open Sans" w:eastAsia="Open Sans" w:hAnsi="Open Sans"/>
            <w:color w:val="1155cc"/>
            <w:sz w:val="24"/>
            <w:szCs w:val="24"/>
            <w:u w:val="single"/>
            <w:rtl w:val="0"/>
          </w:rPr>
          <w:t xml:space="preserve">Artificial Intelligence (AI) &amp; Adapting to Innovation group</w:t>
        </w:r>
      </w:hyperlink>
      <w:r w:rsidDel="00000000" w:rsidR="00000000" w:rsidRPr="00000000">
        <w:rPr>
          <w:rFonts w:ascii="Open Sans" w:cs="Open Sans" w:eastAsia="Open Sans" w:hAnsi="Open Sans"/>
          <w:sz w:val="24"/>
          <w:szCs w:val="24"/>
          <w:rtl w:val="0"/>
        </w:rPr>
        <w:t xml:space="preserve"> in OERTX features resources curated by the Texas Higher Education Coordinating Board's Division of Digital Learning to guide faculty, staff, and administrators as they incorporate Artificial Intelligence (AI) in their classrooms and institutional operations. There is also a discussion board that includes topic-based conversations with links provided to some resources within the discussion prompt. </w:t>
      </w:r>
    </w:p>
    <w:p w:rsidR="00000000" w:rsidDel="00000000" w:rsidP="00000000" w:rsidRDefault="00000000" w:rsidRPr="00000000" w14:paraId="000004DB">
      <w:pPr>
        <w:rPr>
          <w:rFonts w:ascii="Open Sans" w:cs="Open Sans" w:eastAsia="Open Sans" w:hAnsi="Open Sans"/>
          <w:sz w:val="24"/>
          <w:szCs w:val="24"/>
        </w:rPr>
      </w:pPr>
      <w:r w:rsidDel="00000000" w:rsidR="00000000" w:rsidRPr="00000000">
        <w:rPr>
          <w:rtl w:val="0"/>
        </w:rPr>
      </w:r>
    </w:p>
    <w:p w:rsidR="00000000" w:rsidDel="00000000" w:rsidP="00000000" w:rsidRDefault="00000000" w:rsidRPr="00000000" w14:paraId="000004DC">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Examples of resources shared with the group include: </w:t>
      </w:r>
    </w:p>
    <w:p w:rsidR="00000000" w:rsidDel="00000000" w:rsidP="00000000" w:rsidRDefault="00000000" w:rsidRPr="00000000" w14:paraId="000004DD">
      <w:pPr>
        <w:numPr>
          <w:ilvl w:val="0"/>
          <w:numId w:val="69"/>
        </w:numPr>
        <w:ind w:left="720" w:hanging="360"/>
        <w:rPr>
          <w:rFonts w:ascii="Open Sans" w:cs="Open Sans" w:eastAsia="Open Sans" w:hAnsi="Open Sans"/>
          <w:sz w:val="24"/>
          <w:szCs w:val="24"/>
        </w:rPr>
      </w:pPr>
      <w:hyperlink r:id="rId398">
        <w:r w:rsidDel="00000000" w:rsidR="00000000" w:rsidRPr="00000000">
          <w:rPr>
            <w:rFonts w:ascii="Open Sans" w:cs="Open Sans" w:eastAsia="Open Sans" w:hAnsi="Open Sans"/>
            <w:color w:val="1155cc"/>
            <w:sz w:val="24"/>
            <w:szCs w:val="24"/>
            <w:u w:val="single"/>
            <w:rtl w:val="0"/>
          </w:rPr>
          <w:t xml:space="preserve">Bloom's Taxonomy Revisited for AI</w:t>
        </w:r>
      </w:hyperlink>
      <w:r w:rsidDel="00000000" w:rsidR="00000000" w:rsidRPr="00000000">
        <w:rPr>
          <w:rFonts w:ascii="Open Sans" w:cs="Open Sans" w:eastAsia="Open Sans" w:hAnsi="Open Sans"/>
          <w:sz w:val="24"/>
          <w:szCs w:val="24"/>
          <w:rtl w:val="0"/>
        </w:rPr>
        <w:t xml:space="preserve">: a resource developed by Oregon State University's E-Campus.</w:t>
      </w:r>
    </w:p>
    <w:p w:rsidR="00000000" w:rsidDel="00000000" w:rsidP="00000000" w:rsidRDefault="00000000" w:rsidRPr="00000000" w14:paraId="000004DE">
      <w:pPr>
        <w:ind w:left="720" w:firstLine="0"/>
        <w:rPr>
          <w:rFonts w:ascii="Open Sans" w:cs="Open Sans" w:eastAsia="Open Sans" w:hAnsi="Open Sans"/>
          <w:sz w:val="24"/>
          <w:szCs w:val="24"/>
        </w:rPr>
      </w:pPr>
      <w:hyperlink r:id="rId399">
        <w:r w:rsidDel="00000000" w:rsidR="00000000" w:rsidRPr="00000000">
          <w:rPr>
            <w:rFonts w:ascii="Open Sans" w:cs="Open Sans" w:eastAsia="Open Sans" w:hAnsi="Open Sans"/>
            <w:color w:val="1155cc"/>
            <w:sz w:val="24"/>
            <w:szCs w:val="24"/>
            <w:u w:val="single"/>
            <w:rtl w:val="0"/>
          </w:rPr>
          <w:t xml:space="preserve">Ethics of AI</w:t>
        </w:r>
      </w:hyperlink>
      <w:r w:rsidDel="00000000" w:rsidR="00000000" w:rsidRPr="00000000">
        <w:rPr>
          <w:rFonts w:ascii="Open Sans" w:cs="Open Sans" w:eastAsia="Open Sans" w:hAnsi="Open Sans"/>
          <w:sz w:val="24"/>
          <w:szCs w:val="24"/>
          <w:rtl w:val="0"/>
        </w:rPr>
        <w:t xml:space="preserve">: a free online course created by the University of Helsinki.</w:t>
      </w:r>
    </w:p>
    <w:p w:rsidR="00000000" w:rsidDel="00000000" w:rsidP="00000000" w:rsidRDefault="00000000" w:rsidRPr="00000000" w14:paraId="000004DF">
      <w:pPr>
        <w:numPr>
          <w:ilvl w:val="0"/>
          <w:numId w:val="69"/>
        </w:numPr>
        <w:ind w:left="720" w:hanging="360"/>
        <w:rPr>
          <w:rFonts w:ascii="Open Sans" w:cs="Open Sans" w:eastAsia="Open Sans" w:hAnsi="Open Sans"/>
          <w:sz w:val="24"/>
          <w:szCs w:val="24"/>
        </w:rPr>
      </w:pPr>
      <w:hyperlink r:id="rId400">
        <w:r w:rsidDel="00000000" w:rsidR="00000000" w:rsidRPr="00000000">
          <w:rPr>
            <w:rFonts w:ascii="Open Sans" w:cs="Open Sans" w:eastAsia="Open Sans" w:hAnsi="Open Sans"/>
            <w:color w:val="1155cc"/>
            <w:sz w:val="24"/>
            <w:szCs w:val="24"/>
            <w:u w:val="single"/>
            <w:rtl w:val="0"/>
          </w:rPr>
          <w:t xml:space="preserve">Exploring the Real-life Impacts of AI in Higher Education</w:t>
        </w:r>
      </w:hyperlink>
      <w:r w:rsidDel="00000000" w:rsidR="00000000" w:rsidRPr="00000000">
        <w:rPr>
          <w:rFonts w:ascii="Open Sans" w:cs="Open Sans" w:eastAsia="Open Sans" w:hAnsi="Open Sans"/>
          <w:sz w:val="24"/>
          <w:szCs w:val="24"/>
          <w:rtl w:val="0"/>
        </w:rPr>
        <w:t xml:space="preserve">: Sam Houston State University presentation of ethnographic research on AI in higher education and future jobs.</w:t>
      </w:r>
    </w:p>
    <w:p w:rsidR="00000000" w:rsidDel="00000000" w:rsidP="00000000" w:rsidRDefault="00000000" w:rsidRPr="00000000" w14:paraId="000004E0">
      <w:pPr>
        <w:numPr>
          <w:ilvl w:val="0"/>
          <w:numId w:val="69"/>
        </w:numPr>
        <w:ind w:left="720" w:hanging="360"/>
        <w:rPr>
          <w:rFonts w:ascii="Open Sans" w:cs="Open Sans" w:eastAsia="Open Sans" w:hAnsi="Open Sans"/>
          <w:sz w:val="24"/>
          <w:szCs w:val="24"/>
        </w:rPr>
      </w:pPr>
      <w:hyperlink r:id="rId401">
        <w:r w:rsidDel="00000000" w:rsidR="00000000" w:rsidRPr="00000000">
          <w:rPr>
            <w:rFonts w:ascii="Open Sans" w:cs="Open Sans" w:eastAsia="Open Sans" w:hAnsi="Open Sans"/>
            <w:color w:val="1155cc"/>
            <w:sz w:val="24"/>
            <w:szCs w:val="24"/>
            <w:u w:val="single"/>
            <w:rtl w:val="0"/>
          </w:rPr>
          <w:t xml:space="preserve">Generative AI in the Rhetoric &amp; Composition Classroom</w:t>
        </w:r>
      </w:hyperlink>
      <w:r w:rsidDel="00000000" w:rsidR="00000000" w:rsidRPr="00000000">
        <w:rPr>
          <w:rFonts w:ascii="Open Sans" w:cs="Open Sans" w:eastAsia="Open Sans" w:hAnsi="Open Sans"/>
          <w:sz w:val="24"/>
          <w:szCs w:val="24"/>
          <w:rtl w:val="0"/>
        </w:rPr>
        <w:t xml:space="preserve">: resource published by the Texas A&amp;M University Libraries designed to support instructors and students as they navigate the presence of generative AI tools, specifically Large Language Models (LLMs) such as ChatGPT, in the rhetoric and composition classroom.</w:t>
      </w:r>
    </w:p>
    <w:p w:rsidR="00000000" w:rsidDel="00000000" w:rsidP="00000000" w:rsidRDefault="00000000" w:rsidRPr="00000000" w14:paraId="000004E1">
      <w:pPr>
        <w:rPr>
          <w:rFonts w:ascii="Open Sans" w:cs="Open Sans" w:eastAsia="Open Sans" w:hAnsi="Open Sans"/>
          <w:sz w:val="28"/>
          <w:szCs w:val="28"/>
        </w:rPr>
      </w:pPr>
      <w:r w:rsidDel="00000000" w:rsidR="00000000" w:rsidRPr="00000000">
        <w:rPr>
          <w:rtl w:val="0"/>
        </w:rPr>
      </w:r>
    </w:p>
    <w:p w:rsidR="00000000" w:rsidDel="00000000" w:rsidP="00000000" w:rsidRDefault="00000000" w:rsidRPr="00000000" w14:paraId="000004E2">
      <w:pPr>
        <w:rPr>
          <w:rFonts w:ascii="Open Sans" w:cs="Open Sans" w:eastAsia="Open Sans" w:hAnsi="Open Sans"/>
          <w:sz w:val="28"/>
          <w:szCs w:val="28"/>
        </w:rPr>
      </w:pPr>
      <w:r w:rsidDel="00000000" w:rsidR="00000000" w:rsidRPr="00000000">
        <w:rPr>
          <w:rFonts w:ascii="Open Sans" w:cs="Open Sans" w:eastAsia="Open Sans" w:hAnsi="Open Sans"/>
          <w:sz w:val="28"/>
          <w:szCs w:val="28"/>
          <w:rtl w:val="0"/>
        </w:rPr>
        <w:t xml:space="preserve">Lesson 5 Harnessing AI to Co-Create OER with Students</w:t>
      </w:r>
    </w:p>
    <w:p w:rsidR="00000000" w:rsidDel="00000000" w:rsidP="00000000" w:rsidRDefault="00000000" w:rsidRPr="00000000" w14:paraId="000004E3">
      <w:pPr>
        <w:shd w:fill="ffffff" w:val="clear"/>
        <w:spacing w:after="180" w:before="180" w:lineRule="auto"/>
        <w:jc w:val="center"/>
        <w:rPr>
          <w:rFonts w:ascii="Open Sans" w:cs="Open Sans" w:eastAsia="Open Sans" w:hAnsi="Open Sans"/>
          <w:sz w:val="24"/>
          <w:szCs w:val="24"/>
        </w:rPr>
      </w:pPr>
      <w:r w:rsidDel="00000000" w:rsidR="00000000" w:rsidRPr="00000000">
        <w:rPr>
          <w:rFonts w:ascii="Open Sans" w:cs="Open Sans" w:eastAsia="Open Sans" w:hAnsi="Open Sans"/>
          <w:sz w:val="24"/>
          <w:szCs w:val="24"/>
        </w:rPr>
        <w:drawing>
          <wp:inline distB="114300" distT="114300" distL="114300" distR="114300">
            <wp:extent cx="2135505" cy="2135505"/>
            <wp:effectExtent b="0" l="0" r="0" t="0"/>
            <wp:docPr id="1" name="image6.jpg"/>
            <a:graphic>
              <a:graphicData uri="http://schemas.openxmlformats.org/drawingml/2006/picture">
                <pic:pic>
                  <pic:nvPicPr>
                    <pic:cNvPr id="0" name="image6.jpg"/>
                    <pic:cNvPicPr preferRelativeResize="0"/>
                  </pic:nvPicPr>
                  <pic:blipFill>
                    <a:blip r:embed="rId402"/>
                    <a:srcRect b="0" l="0" r="0" t="0"/>
                    <a:stretch>
                      <a:fillRect/>
                    </a:stretch>
                  </pic:blipFill>
                  <pic:spPr>
                    <a:xfrm>
                      <a:off x="0" y="0"/>
                      <a:ext cx="2135505" cy="2135505"/>
                    </a:xfrm>
                    <a:prstGeom prst="rect"/>
                    <a:ln/>
                  </pic:spPr>
                </pic:pic>
              </a:graphicData>
            </a:graphic>
          </wp:inline>
        </w:drawing>
      </w:r>
      <w:r w:rsidDel="00000000" w:rsidR="00000000" w:rsidRPr="00000000">
        <w:rPr>
          <w:rtl w:val="0"/>
        </w:rPr>
      </w:r>
    </w:p>
    <w:p w:rsidR="00000000" w:rsidDel="00000000" w:rsidP="00000000" w:rsidRDefault="00000000" w:rsidRPr="00000000" w14:paraId="000004E4">
      <w:pPr>
        <w:jc w:val="center"/>
        <w:rPr>
          <w:rFonts w:ascii="Open Sans" w:cs="Open Sans" w:eastAsia="Open Sans" w:hAnsi="Open Sans"/>
          <w:sz w:val="20"/>
          <w:szCs w:val="20"/>
          <w:highlight w:val="white"/>
        </w:rPr>
      </w:pPr>
      <w:r w:rsidDel="00000000" w:rsidR="00000000" w:rsidRPr="00000000">
        <w:rPr>
          <w:rFonts w:ascii="Open Sans" w:cs="Open Sans" w:eastAsia="Open Sans" w:hAnsi="Open Sans"/>
          <w:color w:val="2d3b45"/>
          <w:sz w:val="20"/>
          <w:szCs w:val="20"/>
          <w:highlight w:val="white"/>
          <w:rtl w:val="0"/>
        </w:rPr>
        <w:t xml:space="preserve">I</w:t>
      </w:r>
      <w:r w:rsidDel="00000000" w:rsidR="00000000" w:rsidRPr="00000000">
        <w:rPr>
          <w:rFonts w:ascii="Open Sans" w:cs="Open Sans" w:eastAsia="Open Sans" w:hAnsi="Open Sans"/>
          <w:sz w:val="20"/>
          <w:szCs w:val="20"/>
          <w:highlight w:val="white"/>
          <w:rtl w:val="0"/>
        </w:rPr>
        <w:t xml:space="preserve">mage: Generated from Ideogram. Prompt: </w:t>
      </w:r>
    </w:p>
    <w:p w:rsidR="00000000" w:rsidDel="00000000" w:rsidP="00000000" w:rsidRDefault="00000000" w:rsidRPr="00000000" w14:paraId="000004E5">
      <w:pPr>
        <w:jc w:val="center"/>
        <w:rPr>
          <w:rFonts w:ascii="Open Sans" w:cs="Open Sans" w:eastAsia="Open Sans" w:hAnsi="Open Sans"/>
          <w:sz w:val="20"/>
          <w:szCs w:val="20"/>
        </w:rPr>
      </w:pPr>
      <w:r w:rsidDel="00000000" w:rsidR="00000000" w:rsidRPr="00000000">
        <w:rPr>
          <w:rFonts w:ascii="Open Sans" w:cs="Open Sans" w:eastAsia="Open Sans" w:hAnsi="Open Sans"/>
          <w:color w:val="2d3b45"/>
          <w:sz w:val="20"/>
          <w:szCs w:val="20"/>
          <w:highlight w:val="white"/>
          <w:rtl w:val="0"/>
        </w:rPr>
        <w:t xml:space="preserve">"</w:t>
      </w:r>
      <w:r w:rsidDel="00000000" w:rsidR="00000000" w:rsidRPr="00000000">
        <w:rPr>
          <w:rFonts w:ascii="Open Sans" w:cs="Open Sans" w:eastAsia="Open Sans" w:hAnsi="Open Sans"/>
          <w:sz w:val="20"/>
          <w:szCs w:val="20"/>
          <w:rtl w:val="0"/>
        </w:rPr>
        <w:t xml:space="preserve">Diverse college students using AI to collaborate”</w:t>
      </w:r>
    </w:p>
    <w:p w:rsidR="00000000" w:rsidDel="00000000" w:rsidP="00000000" w:rsidRDefault="00000000" w:rsidRPr="00000000" w14:paraId="000004E6">
      <w:pPr>
        <w:jc w:val="center"/>
        <w:rPr>
          <w:rFonts w:ascii="Open Sans" w:cs="Open Sans" w:eastAsia="Open Sans" w:hAnsi="Open Sans"/>
          <w:sz w:val="20"/>
          <w:szCs w:val="20"/>
        </w:rPr>
      </w:pPr>
      <w:r w:rsidDel="00000000" w:rsidR="00000000" w:rsidRPr="00000000">
        <w:rPr>
          <w:rtl w:val="0"/>
        </w:rPr>
      </w:r>
    </w:p>
    <w:p w:rsidR="00000000" w:rsidDel="00000000" w:rsidP="00000000" w:rsidRDefault="00000000" w:rsidRPr="00000000" w14:paraId="000004E7">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In Unit 10, you learned about the principles of Open Pedagogy, a series of practices which involve engaging students in a course through the development, adaptation, or use of open educational resources. These practices might include creating renewable assignments, textbook replacement and enhancement, and open course design, among others. AI may be especially suited to an open pedagogy approach because the technology is new to both students and teachers. </w:t>
      </w:r>
    </w:p>
    <w:p w:rsidR="00000000" w:rsidDel="00000000" w:rsidP="00000000" w:rsidRDefault="00000000" w:rsidRPr="00000000" w14:paraId="000004E8">
      <w:pPr>
        <w:rPr>
          <w:rFonts w:ascii="Open Sans" w:cs="Open Sans" w:eastAsia="Open Sans" w:hAnsi="Open Sans"/>
          <w:sz w:val="24"/>
          <w:szCs w:val="24"/>
        </w:rPr>
      </w:pPr>
      <w:r w:rsidDel="00000000" w:rsidR="00000000" w:rsidRPr="00000000">
        <w:rPr>
          <w:rtl w:val="0"/>
        </w:rPr>
      </w:r>
    </w:p>
    <w:p w:rsidR="00000000" w:rsidDel="00000000" w:rsidP="00000000" w:rsidRDefault="00000000" w:rsidRPr="00000000" w14:paraId="000004E9">
      <w:pPr>
        <w:rPr>
          <w:rFonts w:ascii="Open Sans" w:cs="Open Sans" w:eastAsia="Open Sans" w:hAnsi="Open Sans"/>
          <w:i w:val="1"/>
          <w:sz w:val="24"/>
          <w:szCs w:val="24"/>
        </w:rPr>
      </w:pPr>
      <w:r w:rsidDel="00000000" w:rsidR="00000000" w:rsidRPr="00000000">
        <w:rPr>
          <w:rFonts w:ascii="Open Sans" w:cs="Open Sans" w:eastAsia="Open Sans" w:hAnsi="Open Sans"/>
          <w:i w:val="1"/>
          <w:sz w:val="24"/>
          <w:szCs w:val="24"/>
          <w:rtl w:val="0"/>
        </w:rPr>
        <w:t xml:space="preserve">AI and Open Pedagogy</w:t>
      </w:r>
    </w:p>
    <w:p w:rsidR="00000000" w:rsidDel="00000000" w:rsidP="00000000" w:rsidRDefault="00000000" w:rsidRPr="00000000" w14:paraId="000004EA">
      <w:pPr>
        <w:shd w:fill="ffffff" w:val="clear"/>
        <w:spacing w:after="180" w:before="180" w:lineRule="auto"/>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With how quickly AI is evolving, we are, in some sense, going to be discovering alongside students for the foreseeable future. So, there can be a sense of camaraderie: as humans, we are grappling with the nature, ethics, and future of AI. Mills, Bali, and Eaton, in</w:t>
      </w:r>
      <w:r w:rsidDel="00000000" w:rsidR="00000000" w:rsidRPr="00000000">
        <w:rPr>
          <w:rFonts w:ascii="Open Sans" w:cs="Open Sans" w:eastAsia="Open Sans" w:hAnsi="Open Sans"/>
          <w:color w:val="2d3b45"/>
          <w:sz w:val="24"/>
          <w:szCs w:val="24"/>
          <w:rtl w:val="0"/>
        </w:rPr>
        <w:t xml:space="preserve"> </w:t>
      </w:r>
      <w:hyperlink r:id="rId403">
        <w:r w:rsidDel="00000000" w:rsidR="00000000" w:rsidRPr="00000000">
          <w:rPr>
            <w:rFonts w:ascii="Open Sans" w:cs="Open Sans" w:eastAsia="Open Sans" w:hAnsi="Open Sans"/>
            <w:color w:val="1155cc"/>
            <w:sz w:val="24"/>
            <w:szCs w:val="24"/>
            <w:u w:val="single"/>
            <w:rtl w:val="0"/>
          </w:rPr>
          <w:t xml:space="preserve">"How do we respond to generative AI in education? Open educational practices give us a framework for an ongoing process</w:t>
        </w:r>
      </w:hyperlink>
      <w:r w:rsidDel="00000000" w:rsidR="00000000" w:rsidRPr="00000000">
        <w:rPr>
          <w:rFonts w:ascii="Open Sans" w:cs="Open Sans" w:eastAsia="Open Sans" w:hAnsi="Open Sans"/>
          <w:color w:val="2d3b45"/>
          <w:sz w:val="24"/>
          <w:szCs w:val="24"/>
          <w:rtl w:val="0"/>
        </w:rPr>
        <w:t xml:space="preserve">,</w:t>
      </w:r>
      <w:r w:rsidDel="00000000" w:rsidR="00000000" w:rsidRPr="00000000">
        <w:rPr>
          <w:rFonts w:ascii="Open Sans" w:cs="Open Sans" w:eastAsia="Open Sans" w:hAnsi="Open Sans"/>
          <w:sz w:val="24"/>
          <w:szCs w:val="24"/>
          <w:rtl w:val="0"/>
        </w:rPr>
        <w:t xml:space="preserve">" argue that Open Educational Practices, including Open Pedagogy, can be a "shock absorber," "providing a rich start to helping educators find their way through generative AI and other future shocks" (2023):</w:t>
      </w:r>
    </w:p>
    <w:p w:rsidR="00000000" w:rsidDel="00000000" w:rsidP="00000000" w:rsidRDefault="00000000" w:rsidRPr="00000000" w14:paraId="000004EB">
      <w:pPr>
        <w:pBdr>
          <w:left w:color="auto" w:space="30" w:sz="0" w:val="none"/>
        </w:pBdr>
        <w:shd w:fill="ffffff" w:val="clear"/>
        <w:spacing w:after="180" w:before="180" w:lineRule="auto"/>
        <w:ind w:left="720" w:firstLine="0"/>
        <w:rPr>
          <w:rFonts w:ascii="Open Sans" w:cs="Open Sans" w:eastAsia="Open Sans" w:hAnsi="Open Sans"/>
          <w:i w:val="1"/>
          <w:sz w:val="24"/>
          <w:szCs w:val="24"/>
        </w:rPr>
      </w:pPr>
      <w:r w:rsidDel="00000000" w:rsidR="00000000" w:rsidRPr="00000000">
        <w:rPr>
          <w:rFonts w:ascii="Open Sans" w:cs="Open Sans" w:eastAsia="Open Sans" w:hAnsi="Open Sans"/>
          <w:sz w:val="24"/>
          <w:szCs w:val="24"/>
          <w:rtl w:val="0"/>
        </w:rPr>
        <w:t xml:space="preserve">Shocks in education, like the COVID-19 pandemic or the advent of ChatGPT and other AI text generators, create a need to respond quickly, even though we often have insufficient local knowledge to take action. Open and public scholarship becomes a space for us to find and support one another as we build expertise through a turbulent time.</w:t>
      </w:r>
      <w:r w:rsidDel="00000000" w:rsidR="00000000" w:rsidRPr="00000000">
        <w:rPr>
          <w:rtl w:val="0"/>
        </w:rPr>
      </w:r>
    </w:p>
    <w:p w:rsidR="00000000" w:rsidDel="00000000" w:rsidP="00000000" w:rsidRDefault="00000000" w:rsidRPr="00000000" w14:paraId="000004EC">
      <w:pPr>
        <w:rPr>
          <w:rFonts w:ascii="Open Sans" w:cs="Open Sans" w:eastAsia="Open Sans" w:hAnsi="Open Sans"/>
          <w:i w:val="1"/>
          <w:sz w:val="24"/>
          <w:szCs w:val="24"/>
        </w:rPr>
      </w:pPr>
      <w:r w:rsidDel="00000000" w:rsidR="00000000" w:rsidRPr="00000000">
        <w:rPr>
          <w:rFonts w:ascii="Open Sans" w:cs="Open Sans" w:eastAsia="Open Sans" w:hAnsi="Open Sans"/>
          <w:i w:val="1"/>
          <w:sz w:val="24"/>
          <w:szCs w:val="24"/>
          <w:rtl w:val="0"/>
        </w:rPr>
        <w:t xml:space="preserve">Supporting AI Literacy through Open Pedagogy</w:t>
      </w:r>
    </w:p>
    <w:p w:rsidR="00000000" w:rsidDel="00000000" w:rsidP="00000000" w:rsidRDefault="00000000" w:rsidRPr="00000000" w14:paraId="000004ED">
      <w:pPr>
        <w:rPr>
          <w:rFonts w:ascii="Open Sans" w:cs="Open Sans" w:eastAsia="Open Sans" w:hAnsi="Open Sans"/>
          <w:i w:val="1"/>
          <w:sz w:val="24"/>
          <w:szCs w:val="24"/>
        </w:rPr>
      </w:pPr>
      <w:r w:rsidDel="00000000" w:rsidR="00000000" w:rsidRPr="00000000">
        <w:rPr>
          <w:rtl w:val="0"/>
        </w:rPr>
      </w:r>
    </w:p>
    <w:p w:rsidR="00000000" w:rsidDel="00000000" w:rsidP="00000000" w:rsidRDefault="00000000" w:rsidRPr="00000000" w14:paraId="000004EE">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The technological advancement of generative AI and the related discussions surrounding fair use and copyright (see Lesson 7) present a unique opportunity to raise awareness and increase student knowledge around open licensing and the ethical use and attribution of AI-generated content. Just as digital literacy is key to both college and workplace skills, critical AI literacy is becoming key and must be taught in college, and to some extent, every course must help to build critical AI literacy as it applies to the subject matter. Maha Bali, in "</w:t>
      </w:r>
      <w:hyperlink r:id="rId404">
        <w:r w:rsidDel="00000000" w:rsidR="00000000" w:rsidRPr="00000000">
          <w:rPr>
            <w:rFonts w:ascii="Open Sans" w:cs="Open Sans" w:eastAsia="Open Sans" w:hAnsi="Open Sans"/>
            <w:color w:val="1155cc"/>
            <w:sz w:val="24"/>
            <w:szCs w:val="24"/>
            <w:u w:val="single"/>
            <w:rtl w:val="0"/>
          </w:rPr>
          <w:t xml:space="preserve">What I Mean When I Say Critical AI Literacy,</w:t>
        </w:r>
      </w:hyperlink>
      <w:r w:rsidDel="00000000" w:rsidR="00000000" w:rsidRPr="00000000">
        <w:rPr>
          <w:rFonts w:ascii="Open Sans" w:cs="Open Sans" w:eastAsia="Open Sans" w:hAnsi="Open Sans"/>
          <w:sz w:val="24"/>
          <w:szCs w:val="24"/>
          <w:rtl w:val="0"/>
        </w:rPr>
        <w:t xml:space="preserve">" defines it as "the basic skill of how to use AI” + "the capacity to know when, where, and why to use it for a purpose and, importantly, when NOT to use it."</w:t>
      </w:r>
    </w:p>
    <w:p w:rsidR="00000000" w:rsidDel="00000000" w:rsidP="00000000" w:rsidRDefault="00000000" w:rsidRPr="00000000" w14:paraId="000004EF">
      <w:pPr>
        <w:rPr>
          <w:rFonts w:ascii="Open Sans" w:cs="Open Sans" w:eastAsia="Open Sans" w:hAnsi="Open Sans"/>
          <w:sz w:val="24"/>
          <w:szCs w:val="24"/>
        </w:rPr>
      </w:pPr>
      <w:r w:rsidDel="00000000" w:rsidR="00000000" w:rsidRPr="00000000">
        <w:rPr>
          <w:rtl w:val="0"/>
        </w:rPr>
      </w:r>
    </w:p>
    <w:p w:rsidR="00000000" w:rsidDel="00000000" w:rsidP="00000000" w:rsidRDefault="00000000" w:rsidRPr="00000000" w14:paraId="000004F0">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Using AI to co-create instructional materials with students could be an opportunity to teach critical AI literacy and course content. If we invite students to use AI, we will be helping them practice a healthy skepticism about AI outputs and inviting practice critiquing such outputs for accuracy, bias, and depth of insight. For example, in spring 2023, instructor Emily Pitts Donahoe offered students the opportunity to either write a traditional final paper or collaborate on a piece with her about the </w:t>
      </w:r>
      <w:r w:rsidDel="00000000" w:rsidR="00000000" w:rsidRPr="00000000">
        <w:rPr>
          <w:rFonts w:ascii="Open Sans" w:cs="Open Sans" w:eastAsia="Open Sans" w:hAnsi="Open Sans"/>
          <w:sz w:val="24"/>
          <w:szCs w:val="24"/>
          <w:rtl w:val="0"/>
        </w:rPr>
        <w:t xml:space="preserve">ungrading</w:t>
      </w:r>
      <w:r w:rsidDel="00000000" w:rsidR="00000000" w:rsidRPr="00000000">
        <w:rPr>
          <w:rFonts w:ascii="Open Sans" w:cs="Open Sans" w:eastAsia="Open Sans" w:hAnsi="Open Sans"/>
          <w:sz w:val="24"/>
          <w:szCs w:val="24"/>
          <w:rtl w:val="0"/>
        </w:rPr>
        <w:t xml:space="preserve"> experiments they undertook together. This "renewable assignment" allowed them to reflect on the potential use of AI to support and/or complete writing assignments.  They </w:t>
      </w:r>
      <w:hyperlink r:id="rId405">
        <w:r w:rsidDel="00000000" w:rsidR="00000000" w:rsidRPr="00000000">
          <w:rPr>
            <w:rFonts w:ascii="Open Sans" w:cs="Open Sans" w:eastAsia="Open Sans" w:hAnsi="Open Sans"/>
            <w:color w:val="1155cc"/>
            <w:sz w:val="24"/>
            <w:szCs w:val="24"/>
            <w:u w:val="single"/>
            <w:rtl w:val="0"/>
          </w:rPr>
          <w:t xml:space="preserve">published the piece</w:t>
        </w:r>
      </w:hyperlink>
      <w:r w:rsidDel="00000000" w:rsidR="00000000" w:rsidRPr="00000000">
        <w:rPr>
          <w:rFonts w:ascii="Open Sans" w:cs="Open Sans" w:eastAsia="Open Sans" w:hAnsi="Open Sans"/>
          <w:sz w:val="24"/>
          <w:szCs w:val="24"/>
          <w:rtl w:val="0"/>
        </w:rPr>
        <w:t xml:space="preserve"> in the blog "Unmaking the Grade." (And here it is being used again -- renewable assignment! -- for this lesson.)</w:t>
      </w:r>
    </w:p>
    <w:p w:rsidR="00000000" w:rsidDel="00000000" w:rsidP="00000000" w:rsidRDefault="00000000" w:rsidRPr="00000000" w14:paraId="000004F1">
      <w:pPr>
        <w:rPr>
          <w:rFonts w:ascii="Open Sans" w:cs="Open Sans" w:eastAsia="Open Sans" w:hAnsi="Open Sans"/>
          <w:sz w:val="24"/>
          <w:szCs w:val="24"/>
        </w:rPr>
      </w:pPr>
      <w:r w:rsidDel="00000000" w:rsidR="00000000" w:rsidRPr="00000000">
        <w:rPr>
          <w:rtl w:val="0"/>
        </w:rPr>
      </w:r>
    </w:p>
    <w:p w:rsidR="00000000" w:rsidDel="00000000" w:rsidP="00000000" w:rsidRDefault="00000000" w:rsidRPr="00000000" w14:paraId="000004F2">
      <w:pPr>
        <w:jc w:val="center"/>
        <w:rPr>
          <w:rFonts w:ascii="Open Sans" w:cs="Open Sans" w:eastAsia="Open Sans" w:hAnsi="Open Sans"/>
          <w:sz w:val="24"/>
          <w:szCs w:val="24"/>
        </w:rPr>
      </w:pPr>
      <w:r w:rsidDel="00000000" w:rsidR="00000000" w:rsidRPr="00000000">
        <w:rPr>
          <w:rFonts w:ascii="Open Sans" w:cs="Open Sans" w:eastAsia="Open Sans" w:hAnsi="Open Sans"/>
          <w:sz w:val="24"/>
          <w:szCs w:val="24"/>
        </w:rPr>
        <w:drawing>
          <wp:inline distB="114300" distT="114300" distL="114300" distR="114300">
            <wp:extent cx="2030730" cy="1937115"/>
            <wp:effectExtent b="0" l="0" r="0" t="0"/>
            <wp:docPr id="53" name="image45.jpg"/>
            <a:graphic>
              <a:graphicData uri="http://schemas.openxmlformats.org/drawingml/2006/picture">
                <pic:pic>
                  <pic:nvPicPr>
                    <pic:cNvPr id="0" name="image45.jpg"/>
                    <pic:cNvPicPr preferRelativeResize="0"/>
                  </pic:nvPicPr>
                  <pic:blipFill>
                    <a:blip r:embed="rId406"/>
                    <a:srcRect b="0" l="0" r="0" t="0"/>
                    <a:stretch>
                      <a:fillRect/>
                    </a:stretch>
                  </pic:blipFill>
                  <pic:spPr>
                    <a:xfrm>
                      <a:off x="0" y="0"/>
                      <a:ext cx="2030730" cy="1937115"/>
                    </a:xfrm>
                    <a:prstGeom prst="rect"/>
                    <a:ln/>
                  </pic:spPr>
                </pic:pic>
              </a:graphicData>
            </a:graphic>
          </wp:inline>
        </w:drawing>
      </w:r>
      <w:r w:rsidDel="00000000" w:rsidR="00000000" w:rsidRPr="00000000">
        <w:rPr>
          <w:rtl w:val="0"/>
        </w:rPr>
      </w:r>
    </w:p>
    <w:p w:rsidR="00000000" w:rsidDel="00000000" w:rsidP="00000000" w:rsidRDefault="00000000" w:rsidRPr="00000000" w14:paraId="000004F3">
      <w:pPr>
        <w:jc w:val="center"/>
        <w:rPr>
          <w:rFonts w:ascii="Open Sans" w:cs="Open Sans" w:eastAsia="Open Sans" w:hAnsi="Open Sans"/>
          <w:sz w:val="20"/>
          <w:szCs w:val="20"/>
        </w:rPr>
      </w:pPr>
      <w:r w:rsidDel="00000000" w:rsidR="00000000" w:rsidRPr="00000000">
        <w:rPr>
          <w:rFonts w:ascii="Open Sans" w:cs="Open Sans" w:eastAsia="Open Sans" w:hAnsi="Open Sans"/>
          <w:sz w:val="20"/>
          <w:szCs w:val="20"/>
          <w:rtl w:val="0"/>
        </w:rPr>
        <w:t xml:space="preserve">Image: Modified from Microsoft Copilot Image Creator powered by DALL·E 3. </w:t>
      </w:r>
    </w:p>
    <w:p w:rsidR="00000000" w:rsidDel="00000000" w:rsidP="00000000" w:rsidRDefault="00000000" w:rsidRPr="00000000" w14:paraId="000004F4">
      <w:pPr>
        <w:jc w:val="center"/>
        <w:rPr>
          <w:rFonts w:ascii="Open Sans" w:cs="Open Sans" w:eastAsia="Open Sans" w:hAnsi="Open Sans"/>
          <w:sz w:val="20"/>
          <w:szCs w:val="20"/>
        </w:rPr>
      </w:pPr>
      <w:r w:rsidDel="00000000" w:rsidR="00000000" w:rsidRPr="00000000">
        <w:rPr>
          <w:rFonts w:ascii="Open Sans" w:cs="Open Sans" w:eastAsia="Open Sans" w:hAnsi="Open Sans"/>
          <w:sz w:val="20"/>
          <w:szCs w:val="20"/>
          <w:rtl w:val="0"/>
        </w:rPr>
        <w:t xml:space="preserve">Prompt: "Renewable, transparent, open education educational resources in simple paper art style."</w:t>
      </w:r>
    </w:p>
    <w:p w:rsidR="00000000" w:rsidDel="00000000" w:rsidP="00000000" w:rsidRDefault="00000000" w:rsidRPr="00000000" w14:paraId="000004F5">
      <w:pPr>
        <w:jc w:val="center"/>
        <w:rPr>
          <w:rFonts w:ascii="Open Sans" w:cs="Open Sans" w:eastAsia="Open Sans" w:hAnsi="Open Sans"/>
          <w:sz w:val="20"/>
          <w:szCs w:val="20"/>
        </w:rPr>
      </w:pPr>
      <w:r w:rsidDel="00000000" w:rsidR="00000000" w:rsidRPr="00000000">
        <w:rPr>
          <w:rtl w:val="0"/>
        </w:rPr>
      </w:r>
    </w:p>
    <w:p w:rsidR="00000000" w:rsidDel="00000000" w:rsidP="00000000" w:rsidRDefault="00000000" w:rsidRPr="00000000" w14:paraId="000004F6">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Other ideas for AI-supported co-creation with students include:</w:t>
      </w:r>
    </w:p>
    <w:p w:rsidR="00000000" w:rsidDel="00000000" w:rsidP="00000000" w:rsidRDefault="00000000" w:rsidRPr="00000000" w14:paraId="000004F7">
      <w:pPr>
        <w:numPr>
          <w:ilvl w:val="0"/>
          <w:numId w:val="93"/>
        </w:numPr>
        <w:ind w:left="720" w:hanging="360"/>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Collaboratively develop effective prompts to generate more culturally diverse and responsive images for an open textbook. </w:t>
      </w:r>
    </w:p>
    <w:p w:rsidR="00000000" w:rsidDel="00000000" w:rsidP="00000000" w:rsidRDefault="00000000" w:rsidRPr="00000000" w14:paraId="000004F8">
      <w:pPr>
        <w:numPr>
          <w:ilvl w:val="0"/>
          <w:numId w:val="93"/>
        </w:numPr>
        <w:ind w:left="720" w:hanging="360"/>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Have students input a chapter into generative AI and ask for assessment questions, honing both the prompts and the output for effective questions. </w:t>
      </w:r>
    </w:p>
    <w:p w:rsidR="00000000" w:rsidDel="00000000" w:rsidP="00000000" w:rsidRDefault="00000000" w:rsidRPr="00000000" w14:paraId="000004F9">
      <w:pPr>
        <w:numPr>
          <w:ilvl w:val="0"/>
          <w:numId w:val="93"/>
        </w:numPr>
        <w:ind w:left="720" w:hanging="360"/>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Create training videos in a discipline using an AI-based platform like Synthesia.</w:t>
      </w:r>
    </w:p>
    <w:p w:rsidR="00000000" w:rsidDel="00000000" w:rsidP="00000000" w:rsidRDefault="00000000" w:rsidRPr="00000000" w14:paraId="000004FA">
      <w:pPr>
        <w:numPr>
          <w:ilvl w:val="0"/>
          <w:numId w:val="93"/>
        </w:numPr>
        <w:ind w:left="720" w:hanging="360"/>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Ask generative AI to adapt content to focus more on students’ specific interests or identities. </w:t>
      </w:r>
    </w:p>
    <w:p w:rsidR="00000000" w:rsidDel="00000000" w:rsidP="00000000" w:rsidRDefault="00000000" w:rsidRPr="00000000" w14:paraId="000004FB">
      <w:pPr>
        <w:numPr>
          <w:ilvl w:val="0"/>
          <w:numId w:val="93"/>
        </w:numPr>
        <w:ind w:left="720" w:hanging="360"/>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Prompt AI to create learning materials with a specific focus or types of examples and then use their expertise to assess the quality of the outputs. </w:t>
      </w:r>
    </w:p>
    <w:p w:rsidR="00000000" w:rsidDel="00000000" w:rsidP="00000000" w:rsidRDefault="00000000" w:rsidRPr="00000000" w14:paraId="000004FC">
      <w:pPr>
        <w:ind w:left="0" w:firstLine="0"/>
        <w:rPr>
          <w:rFonts w:ascii="Open Sans" w:cs="Open Sans" w:eastAsia="Open Sans" w:hAnsi="Open Sans"/>
          <w:sz w:val="24"/>
          <w:szCs w:val="24"/>
        </w:rPr>
      </w:pPr>
      <w:r w:rsidDel="00000000" w:rsidR="00000000" w:rsidRPr="00000000">
        <w:rPr>
          <w:rtl w:val="0"/>
        </w:rPr>
      </w:r>
    </w:p>
    <w:p w:rsidR="00000000" w:rsidDel="00000000" w:rsidP="00000000" w:rsidRDefault="00000000" w:rsidRPr="00000000" w14:paraId="000004FD">
      <w:pPr>
        <w:ind w:left="0" w:firstLine="0"/>
        <w:jc w:val="center"/>
        <w:rPr>
          <w:rFonts w:ascii="Open Sans" w:cs="Open Sans" w:eastAsia="Open Sans" w:hAnsi="Open Sans"/>
          <w:sz w:val="24"/>
          <w:szCs w:val="24"/>
        </w:rPr>
      </w:pPr>
      <w:r w:rsidDel="00000000" w:rsidR="00000000" w:rsidRPr="00000000">
        <w:rPr>
          <w:rFonts w:ascii="Open Sans" w:cs="Open Sans" w:eastAsia="Open Sans" w:hAnsi="Open Sans"/>
          <w:sz w:val="24"/>
          <w:szCs w:val="24"/>
        </w:rPr>
        <w:drawing>
          <wp:inline distB="114300" distT="114300" distL="114300" distR="114300">
            <wp:extent cx="2309813" cy="2309813"/>
            <wp:effectExtent b="0" l="0" r="0" t="0"/>
            <wp:docPr id="38" name="image35.png"/>
            <a:graphic>
              <a:graphicData uri="http://schemas.openxmlformats.org/drawingml/2006/picture">
                <pic:pic>
                  <pic:nvPicPr>
                    <pic:cNvPr id="0" name="image35.png"/>
                    <pic:cNvPicPr preferRelativeResize="0"/>
                  </pic:nvPicPr>
                  <pic:blipFill>
                    <a:blip r:embed="rId407"/>
                    <a:srcRect b="0" l="0" r="0" t="0"/>
                    <a:stretch>
                      <a:fillRect/>
                    </a:stretch>
                  </pic:blipFill>
                  <pic:spPr>
                    <a:xfrm>
                      <a:off x="0" y="0"/>
                      <a:ext cx="2309813" cy="2309813"/>
                    </a:xfrm>
                    <a:prstGeom prst="rect"/>
                    <a:ln/>
                  </pic:spPr>
                </pic:pic>
              </a:graphicData>
            </a:graphic>
          </wp:inline>
        </w:drawing>
      </w:r>
      <w:r w:rsidDel="00000000" w:rsidR="00000000" w:rsidRPr="00000000">
        <w:rPr>
          <w:rtl w:val="0"/>
        </w:rPr>
      </w:r>
    </w:p>
    <w:p w:rsidR="00000000" w:rsidDel="00000000" w:rsidP="00000000" w:rsidRDefault="00000000" w:rsidRPr="00000000" w14:paraId="000004FE">
      <w:pPr>
        <w:jc w:val="center"/>
        <w:rPr>
          <w:rFonts w:ascii="Open Sans" w:cs="Open Sans" w:eastAsia="Open Sans" w:hAnsi="Open Sans"/>
          <w:sz w:val="20"/>
          <w:szCs w:val="20"/>
          <w:highlight w:val="white"/>
        </w:rPr>
      </w:pPr>
      <w:r w:rsidDel="00000000" w:rsidR="00000000" w:rsidRPr="00000000">
        <w:rPr>
          <w:rFonts w:ascii="Open Sans" w:cs="Open Sans" w:eastAsia="Open Sans" w:hAnsi="Open Sans"/>
          <w:color w:val="2d3b45"/>
          <w:sz w:val="20"/>
          <w:szCs w:val="20"/>
          <w:highlight w:val="white"/>
          <w:rtl w:val="0"/>
        </w:rPr>
        <w:t xml:space="preserve">I</w:t>
      </w:r>
      <w:r w:rsidDel="00000000" w:rsidR="00000000" w:rsidRPr="00000000">
        <w:rPr>
          <w:rFonts w:ascii="Open Sans" w:cs="Open Sans" w:eastAsia="Open Sans" w:hAnsi="Open Sans"/>
          <w:sz w:val="20"/>
          <w:szCs w:val="20"/>
          <w:highlight w:val="white"/>
          <w:rtl w:val="0"/>
        </w:rPr>
        <w:t xml:space="preserve">mage: Generated from Chat Interface. Prompt: </w:t>
      </w:r>
    </w:p>
    <w:p w:rsidR="00000000" w:rsidDel="00000000" w:rsidP="00000000" w:rsidRDefault="00000000" w:rsidRPr="00000000" w14:paraId="000004FF">
      <w:pPr>
        <w:jc w:val="center"/>
        <w:rPr>
          <w:rFonts w:ascii="Open Sans" w:cs="Open Sans" w:eastAsia="Open Sans" w:hAnsi="Open Sans"/>
          <w:sz w:val="20"/>
          <w:szCs w:val="20"/>
        </w:rPr>
      </w:pPr>
      <w:r w:rsidDel="00000000" w:rsidR="00000000" w:rsidRPr="00000000">
        <w:rPr>
          <w:rFonts w:ascii="Open Sans" w:cs="Open Sans" w:eastAsia="Open Sans" w:hAnsi="Open Sans"/>
          <w:color w:val="2d3b45"/>
          <w:sz w:val="20"/>
          <w:szCs w:val="20"/>
          <w:highlight w:val="white"/>
          <w:rtl w:val="0"/>
        </w:rPr>
        <w:t xml:space="preserve">"</w:t>
      </w:r>
      <w:r w:rsidDel="00000000" w:rsidR="00000000" w:rsidRPr="00000000">
        <w:rPr>
          <w:rFonts w:ascii="Open Sans" w:cs="Open Sans" w:eastAsia="Open Sans" w:hAnsi="Open Sans"/>
          <w:sz w:val="20"/>
          <w:szCs w:val="20"/>
          <w:rtl w:val="0"/>
        </w:rPr>
        <w:t xml:space="preserve">Diverse college students collaboratively developing</w:t>
      </w:r>
    </w:p>
    <w:p w:rsidR="00000000" w:rsidDel="00000000" w:rsidP="00000000" w:rsidRDefault="00000000" w:rsidRPr="00000000" w14:paraId="00000500">
      <w:pPr>
        <w:jc w:val="center"/>
        <w:rPr>
          <w:rFonts w:ascii="Open Sans" w:cs="Open Sans" w:eastAsia="Open Sans" w:hAnsi="Open Sans"/>
          <w:sz w:val="20"/>
          <w:szCs w:val="20"/>
        </w:rPr>
      </w:pPr>
      <w:r w:rsidDel="00000000" w:rsidR="00000000" w:rsidRPr="00000000">
        <w:rPr>
          <w:rFonts w:ascii="Open Sans" w:cs="Open Sans" w:eastAsia="Open Sans" w:hAnsi="Open Sans"/>
          <w:sz w:val="20"/>
          <w:szCs w:val="20"/>
          <w:rtl w:val="0"/>
        </w:rPr>
        <w:t xml:space="preserve"> effective prompts to generate more culturally diverse and responsive </w:t>
      </w:r>
    </w:p>
    <w:p w:rsidR="00000000" w:rsidDel="00000000" w:rsidP="00000000" w:rsidRDefault="00000000" w:rsidRPr="00000000" w14:paraId="00000501">
      <w:pPr>
        <w:jc w:val="center"/>
        <w:rPr>
          <w:rFonts w:ascii="Open Sans" w:cs="Open Sans" w:eastAsia="Open Sans" w:hAnsi="Open Sans"/>
          <w:sz w:val="24"/>
          <w:szCs w:val="24"/>
        </w:rPr>
      </w:pPr>
      <w:r w:rsidDel="00000000" w:rsidR="00000000" w:rsidRPr="00000000">
        <w:rPr>
          <w:rFonts w:ascii="Open Sans" w:cs="Open Sans" w:eastAsia="Open Sans" w:hAnsi="Open Sans"/>
          <w:sz w:val="20"/>
          <w:szCs w:val="20"/>
          <w:rtl w:val="0"/>
        </w:rPr>
        <w:t xml:space="preserve">images for an open textbook.”</w:t>
      </w:r>
      <w:r w:rsidDel="00000000" w:rsidR="00000000" w:rsidRPr="00000000">
        <w:rPr>
          <w:rtl w:val="0"/>
        </w:rPr>
      </w:r>
    </w:p>
    <w:p w:rsidR="00000000" w:rsidDel="00000000" w:rsidP="00000000" w:rsidRDefault="00000000" w:rsidRPr="00000000" w14:paraId="00000502">
      <w:pPr>
        <w:ind w:left="0" w:firstLine="0"/>
        <w:jc w:val="center"/>
        <w:rPr>
          <w:rFonts w:ascii="Open Sans" w:cs="Open Sans" w:eastAsia="Open Sans" w:hAnsi="Open Sans"/>
          <w:sz w:val="24"/>
          <w:szCs w:val="24"/>
        </w:rPr>
      </w:pPr>
      <w:r w:rsidDel="00000000" w:rsidR="00000000" w:rsidRPr="00000000">
        <w:rPr>
          <w:rtl w:val="0"/>
        </w:rPr>
      </w:r>
    </w:p>
    <w:p w:rsidR="00000000" w:rsidDel="00000000" w:rsidP="00000000" w:rsidRDefault="00000000" w:rsidRPr="00000000" w14:paraId="00000503">
      <w:pPr>
        <w:ind w:left="0" w:firstLine="0"/>
        <w:jc w:val="center"/>
        <w:rPr>
          <w:rFonts w:ascii="Open Sans" w:cs="Open Sans" w:eastAsia="Open Sans" w:hAnsi="Open Sans"/>
          <w:sz w:val="24"/>
          <w:szCs w:val="24"/>
        </w:rPr>
      </w:pPr>
      <w:r w:rsidDel="00000000" w:rsidR="00000000" w:rsidRPr="00000000">
        <w:rPr>
          <w:rtl w:val="0"/>
        </w:rPr>
      </w:r>
    </w:p>
    <w:p w:rsidR="00000000" w:rsidDel="00000000" w:rsidP="00000000" w:rsidRDefault="00000000" w:rsidRPr="00000000" w14:paraId="00000504">
      <w:pPr>
        <w:rPr>
          <w:rFonts w:ascii="Open Sans" w:cs="Open Sans" w:eastAsia="Open Sans" w:hAnsi="Open Sans"/>
          <w:i w:val="1"/>
          <w:sz w:val="24"/>
          <w:szCs w:val="24"/>
        </w:rPr>
      </w:pPr>
      <w:r w:rsidDel="00000000" w:rsidR="00000000" w:rsidRPr="00000000">
        <w:rPr>
          <w:rFonts w:ascii="Open Sans" w:cs="Open Sans" w:eastAsia="Open Sans" w:hAnsi="Open Sans"/>
          <w:i w:val="1"/>
          <w:sz w:val="24"/>
          <w:szCs w:val="24"/>
          <w:rtl w:val="0"/>
        </w:rPr>
        <w:t xml:space="preserve">OER Textbook Template for AI Transparency and OER Literacy</w:t>
      </w:r>
    </w:p>
    <w:p w:rsidR="00000000" w:rsidDel="00000000" w:rsidP="00000000" w:rsidRDefault="00000000" w:rsidRPr="00000000" w14:paraId="00000505">
      <w:pPr>
        <w:shd w:fill="ffffff" w:val="clea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The following OER textbook insert template is an example of how to model good practice around AI, foster a culture of transparency, and educate students on the ethical and critical use of AI and openly licensed content. </w:t>
      </w:r>
    </w:p>
    <w:p w:rsidR="00000000" w:rsidDel="00000000" w:rsidP="00000000" w:rsidRDefault="00000000" w:rsidRPr="00000000" w14:paraId="00000506">
      <w:pPr>
        <w:shd w:fill="ffffff" w:val="clear"/>
        <w:spacing w:after="180" w:before="180" w:lineRule="auto"/>
        <w:rPr>
          <w:rFonts w:ascii="Open Sans" w:cs="Open Sans" w:eastAsia="Open Sans" w:hAnsi="Open Sans"/>
          <w:sz w:val="24"/>
          <w:szCs w:val="24"/>
          <w:u w:val="single"/>
        </w:rPr>
      </w:pPr>
      <w:r w:rsidDel="00000000" w:rsidR="00000000" w:rsidRPr="00000000">
        <w:rPr>
          <w:rFonts w:ascii="Open Sans" w:cs="Open Sans" w:eastAsia="Open Sans" w:hAnsi="Open Sans"/>
          <w:sz w:val="24"/>
          <w:szCs w:val="24"/>
          <w:rtl w:val="0"/>
        </w:rPr>
        <w:t xml:space="preserve">This</w:t>
      </w:r>
      <w:r w:rsidDel="00000000" w:rsidR="00000000" w:rsidRPr="00000000">
        <w:rPr>
          <w:rFonts w:ascii="Open Sans" w:cs="Open Sans" w:eastAsia="Open Sans" w:hAnsi="Open Sans"/>
          <w:color w:val="2d3b45"/>
          <w:sz w:val="24"/>
          <w:szCs w:val="24"/>
          <w:rtl w:val="0"/>
        </w:rPr>
        <w:t xml:space="preserve"> </w:t>
      </w:r>
      <w:hyperlink r:id="rId408">
        <w:r w:rsidDel="00000000" w:rsidR="00000000" w:rsidRPr="00000000">
          <w:rPr>
            <w:rFonts w:ascii="Open Sans" w:cs="Open Sans" w:eastAsia="Open Sans" w:hAnsi="Open Sans"/>
            <w:color w:val="1155cc"/>
            <w:sz w:val="24"/>
            <w:szCs w:val="24"/>
            <w:u w:val="single"/>
            <w:rtl w:val="0"/>
          </w:rPr>
          <w:t xml:space="preserve">OER Textbook Insert Template</w:t>
        </w:r>
      </w:hyperlink>
      <w:r w:rsidDel="00000000" w:rsidR="00000000" w:rsidRPr="00000000">
        <w:rPr>
          <w:rFonts w:ascii="Open Sans" w:cs="Open Sans" w:eastAsia="Open Sans" w:hAnsi="Open Sans"/>
          <w:sz w:val="24"/>
          <w:szCs w:val="24"/>
          <w:rtl w:val="0"/>
        </w:rPr>
        <w:t xml:space="preserve"> is free to use and adapt and includes the following sections:</w:t>
      </w:r>
      <w:r w:rsidDel="00000000" w:rsidR="00000000" w:rsidRPr="00000000">
        <w:fldChar w:fldCharType="begin"/>
        <w:instrText xml:space="preserve"> HYPERLINK "https://docs.google.com/document/d/1iMsim70EM7DXtjRNh8mluT3mypaTDyhYZADywZ-0DMA/edit" </w:instrText>
        <w:fldChar w:fldCharType="separate"/>
      </w:r>
      <w:r w:rsidDel="00000000" w:rsidR="00000000" w:rsidRPr="00000000">
        <w:rPr>
          <w:rtl w:val="0"/>
        </w:rPr>
      </w:r>
    </w:p>
    <w:p w:rsidR="00000000" w:rsidDel="00000000" w:rsidP="00000000" w:rsidRDefault="00000000" w:rsidRPr="00000000" w14:paraId="00000507">
      <w:pPr>
        <w:numPr>
          <w:ilvl w:val="0"/>
          <w:numId w:val="76"/>
        </w:numPr>
        <w:shd w:fill="ffffff" w:val="clear"/>
        <w:spacing w:after="0" w:afterAutospacing="0" w:lineRule="auto"/>
        <w:ind w:left="1100" w:hanging="360"/>
        <w:rPr>
          <w:rFonts w:ascii="Open Sans" w:cs="Open Sans" w:eastAsia="Open Sans" w:hAnsi="Open Sans"/>
          <w:color w:val="000000"/>
        </w:rPr>
      </w:pPr>
      <w:r w:rsidDel="00000000" w:rsidR="00000000" w:rsidRPr="00000000">
        <w:fldChar w:fldCharType="end"/>
      </w:r>
      <w:r w:rsidDel="00000000" w:rsidR="00000000" w:rsidRPr="00000000">
        <w:rPr>
          <w:rFonts w:ascii="Open Sans" w:cs="Open Sans" w:eastAsia="Open Sans" w:hAnsi="Open Sans"/>
          <w:sz w:val="24"/>
          <w:szCs w:val="24"/>
          <w:rtl w:val="0"/>
        </w:rPr>
        <w:t xml:space="preserve">What's different about this textbook?</w:t>
      </w:r>
    </w:p>
    <w:p w:rsidR="00000000" w:rsidDel="00000000" w:rsidP="00000000" w:rsidRDefault="00000000" w:rsidRPr="00000000" w14:paraId="00000508">
      <w:pPr>
        <w:numPr>
          <w:ilvl w:val="0"/>
          <w:numId w:val="76"/>
        </w:numPr>
        <w:shd w:fill="ffffff" w:val="clear"/>
        <w:spacing w:after="0" w:afterAutospacing="0" w:lineRule="auto"/>
        <w:ind w:left="1100" w:hanging="360"/>
        <w:rPr>
          <w:rFonts w:ascii="Open Sans" w:cs="Open Sans" w:eastAsia="Open Sans" w:hAnsi="Open Sans"/>
          <w:color w:val="000000"/>
        </w:rPr>
      </w:pPr>
      <w:r w:rsidDel="00000000" w:rsidR="00000000" w:rsidRPr="00000000">
        <w:rPr>
          <w:rFonts w:ascii="Open Sans" w:cs="Open Sans" w:eastAsia="Open Sans" w:hAnsi="Open Sans"/>
          <w:sz w:val="24"/>
          <w:szCs w:val="24"/>
          <w:rtl w:val="0"/>
        </w:rPr>
        <w:t xml:space="preserve">What you'll  notice (types of citations)</w:t>
      </w:r>
    </w:p>
    <w:p w:rsidR="00000000" w:rsidDel="00000000" w:rsidP="00000000" w:rsidRDefault="00000000" w:rsidRPr="00000000" w14:paraId="00000509">
      <w:pPr>
        <w:numPr>
          <w:ilvl w:val="0"/>
          <w:numId w:val="76"/>
        </w:numPr>
        <w:shd w:fill="ffffff" w:val="clear"/>
        <w:spacing w:after="0" w:afterAutospacing="0" w:lineRule="auto"/>
        <w:ind w:left="1100" w:hanging="360"/>
        <w:rPr>
          <w:rFonts w:ascii="Open Sans" w:cs="Open Sans" w:eastAsia="Open Sans" w:hAnsi="Open Sans"/>
          <w:color w:val="000000"/>
        </w:rPr>
      </w:pPr>
      <w:r w:rsidDel="00000000" w:rsidR="00000000" w:rsidRPr="00000000">
        <w:rPr>
          <w:rFonts w:ascii="Open Sans" w:cs="Open Sans" w:eastAsia="Open Sans" w:hAnsi="Open Sans"/>
          <w:sz w:val="24"/>
          <w:szCs w:val="24"/>
          <w:rtl w:val="0"/>
        </w:rPr>
        <w:t xml:space="preserve">How to cite this book</w:t>
      </w:r>
    </w:p>
    <w:p w:rsidR="00000000" w:rsidDel="00000000" w:rsidP="00000000" w:rsidRDefault="00000000" w:rsidRPr="00000000" w14:paraId="0000050A">
      <w:pPr>
        <w:numPr>
          <w:ilvl w:val="0"/>
          <w:numId w:val="76"/>
        </w:numPr>
        <w:shd w:fill="ffffff" w:val="clear"/>
        <w:spacing w:after="0" w:afterAutospacing="0" w:lineRule="auto"/>
        <w:ind w:left="1100" w:hanging="360"/>
        <w:rPr>
          <w:rFonts w:ascii="Open Sans" w:cs="Open Sans" w:eastAsia="Open Sans" w:hAnsi="Open Sans"/>
          <w:color w:val="000000"/>
        </w:rPr>
      </w:pPr>
      <w:r w:rsidDel="00000000" w:rsidR="00000000" w:rsidRPr="00000000">
        <w:rPr>
          <w:rFonts w:ascii="Open Sans" w:cs="Open Sans" w:eastAsia="Open Sans" w:hAnsi="Open Sans"/>
          <w:sz w:val="24"/>
          <w:szCs w:val="24"/>
          <w:rtl w:val="0"/>
        </w:rPr>
        <w:t xml:space="preserve">How to contribute to OER - apply an open license to your work</w:t>
      </w:r>
    </w:p>
    <w:p w:rsidR="00000000" w:rsidDel="00000000" w:rsidP="00000000" w:rsidRDefault="00000000" w:rsidRPr="00000000" w14:paraId="0000050B">
      <w:pPr>
        <w:numPr>
          <w:ilvl w:val="0"/>
          <w:numId w:val="76"/>
        </w:numPr>
        <w:shd w:fill="ffffff" w:val="clear"/>
        <w:spacing w:after="0" w:afterAutospacing="0" w:lineRule="auto"/>
        <w:ind w:left="1100" w:hanging="360"/>
        <w:rPr>
          <w:rFonts w:ascii="Open Sans" w:cs="Open Sans" w:eastAsia="Open Sans" w:hAnsi="Open Sans"/>
          <w:color w:val="000000"/>
        </w:rPr>
      </w:pPr>
      <w:r w:rsidDel="00000000" w:rsidR="00000000" w:rsidRPr="00000000">
        <w:rPr>
          <w:rFonts w:ascii="Open Sans" w:cs="Open Sans" w:eastAsia="Open Sans" w:hAnsi="Open Sans"/>
          <w:sz w:val="24"/>
          <w:szCs w:val="24"/>
          <w:rtl w:val="0"/>
        </w:rPr>
        <w:t xml:space="preserve">How AI was used in this textbook - how it is cited</w:t>
      </w:r>
    </w:p>
    <w:p w:rsidR="00000000" w:rsidDel="00000000" w:rsidP="00000000" w:rsidRDefault="00000000" w:rsidRPr="00000000" w14:paraId="0000050C">
      <w:pPr>
        <w:numPr>
          <w:ilvl w:val="0"/>
          <w:numId w:val="76"/>
        </w:numPr>
        <w:shd w:fill="ffffff" w:val="clear"/>
        <w:spacing w:after="100" w:lineRule="auto"/>
        <w:ind w:left="1100" w:hanging="360"/>
        <w:rPr>
          <w:rFonts w:ascii="Open Sans" w:cs="Open Sans" w:eastAsia="Open Sans" w:hAnsi="Open Sans"/>
          <w:color w:val="000000"/>
        </w:rPr>
      </w:pPr>
      <w:r w:rsidDel="00000000" w:rsidR="00000000" w:rsidRPr="00000000">
        <w:rPr>
          <w:rFonts w:ascii="Open Sans" w:cs="Open Sans" w:eastAsia="Open Sans" w:hAnsi="Open Sans"/>
          <w:sz w:val="24"/>
          <w:szCs w:val="24"/>
          <w:rtl w:val="0"/>
        </w:rPr>
        <w:t xml:space="preserve">How to cite AI-generated content in your work </w:t>
      </w:r>
    </w:p>
    <w:p w:rsidR="00000000" w:rsidDel="00000000" w:rsidP="00000000" w:rsidRDefault="00000000" w:rsidRPr="00000000" w14:paraId="0000050D">
      <w:pPr>
        <w:rPr>
          <w:rFonts w:ascii="Open Sans" w:cs="Open Sans" w:eastAsia="Open Sans" w:hAnsi="Open Sans"/>
          <w:sz w:val="28"/>
          <w:szCs w:val="28"/>
        </w:rPr>
      </w:pPr>
      <w:r w:rsidDel="00000000" w:rsidR="00000000" w:rsidRPr="00000000">
        <w:rPr>
          <w:rtl w:val="0"/>
        </w:rPr>
      </w:r>
    </w:p>
    <w:p w:rsidR="00000000" w:rsidDel="00000000" w:rsidP="00000000" w:rsidRDefault="00000000" w:rsidRPr="00000000" w14:paraId="0000050E">
      <w:pPr>
        <w:rPr>
          <w:rFonts w:ascii="Open Sans" w:cs="Open Sans" w:eastAsia="Open Sans" w:hAnsi="Open Sans"/>
          <w:sz w:val="28"/>
          <w:szCs w:val="28"/>
        </w:rPr>
      </w:pPr>
      <w:r w:rsidDel="00000000" w:rsidR="00000000" w:rsidRPr="00000000">
        <w:rPr>
          <w:rFonts w:ascii="Open Sans" w:cs="Open Sans" w:eastAsia="Open Sans" w:hAnsi="Open Sans"/>
          <w:sz w:val="28"/>
          <w:szCs w:val="28"/>
          <w:rtl w:val="0"/>
        </w:rPr>
        <w:t xml:space="preserve">Lesson 6 Leveraging AI to Create or Adapt OER</w:t>
      </w:r>
    </w:p>
    <w:p w:rsidR="00000000" w:rsidDel="00000000" w:rsidP="00000000" w:rsidRDefault="00000000" w:rsidRPr="00000000" w14:paraId="0000050F">
      <w:pPr>
        <w:rPr>
          <w:rFonts w:ascii="Open Sans" w:cs="Open Sans" w:eastAsia="Open Sans" w:hAnsi="Open Sans"/>
          <w:sz w:val="28"/>
          <w:szCs w:val="28"/>
        </w:rPr>
      </w:pPr>
      <w:r w:rsidDel="00000000" w:rsidR="00000000" w:rsidRPr="00000000">
        <w:rPr>
          <w:rtl w:val="0"/>
        </w:rPr>
      </w:r>
    </w:p>
    <w:p w:rsidR="00000000" w:rsidDel="00000000" w:rsidP="00000000" w:rsidRDefault="00000000" w:rsidRPr="00000000" w14:paraId="00000510">
      <w:pPr>
        <w:shd w:fill="ffffff" w:val="clear"/>
        <w:spacing w:after="100" w:lineRule="auto"/>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Two challenges that OER development, adaptation, and maintenance/updating present are the time and resources these processes take. To mitigate these challenges, AI's ability to support the creation and updating of new works can be applied to OER – with the caveat that licensing may have particular complications and considerations. See Lesson 6 for more information on navigating that.  </w:t>
      </w:r>
    </w:p>
    <w:p w:rsidR="00000000" w:rsidDel="00000000" w:rsidP="00000000" w:rsidRDefault="00000000" w:rsidRPr="00000000" w14:paraId="00000511">
      <w:pPr>
        <w:shd w:fill="ffffff" w:val="clear"/>
        <w:spacing w:after="100" w:lineRule="auto"/>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Ways to use generative AI to create and adapt OER include: </w:t>
      </w:r>
    </w:p>
    <w:p w:rsidR="00000000" w:rsidDel="00000000" w:rsidP="00000000" w:rsidRDefault="00000000" w:rsidRPr="00000000" w14:paraId="00000512">
      <w:pPr>
        <w:numPr>
          <w:ilvl w:val="0"/>
          <w:numId w:val="51"/>
        </w:numPr>
        <w:shd w:fill="ffffff" w:val="clear"/>
        <w:spacing w:after="0" w:afterAutospacing="0" w:lineRule="auto"/>
        <w:ind w:left="720" w:hanging="360"/>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Grammar and style checking</w:t>
      </w:r>
    </w:p>
    <w:p w:rsidR="00000000" w:rsidDel="00000000" w:rsidP="00000000" w:rsidRDefault="00000000" w:rsidRPr="00000000" w14:paraId="00000513">
      <w:pPr>
        <w:numPr>
          <w:ilvl w:val="0"/>
          <w:numId w:val="51"/>
        </w:numPr>
        <w:shd w:fill="ffffff" w:val="clear"/>
        <w:spacing w:after="0" w:afterAutospacing="0" w:lineRule="auto"/>
        <w:ind w:left="720" w:hanging="360"/>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Accessibility improvement (e.g., alt text generation and language simplification)</w:t>
      </w:r>
    </w:p>
    <w:p w:rsidR="00000000" w:rsidDel="00000000" w:rsidP="00000000" w:rsidRDefault="00000000" w:rsidRPr="00000000" w14:paraId="00000514">
      <w:pPr>
        <w:numPr>
          <w:ilvl w:val="0"/>
          <w:numId w:val="51"/>
        </w:numPr>
        <w:shd w:fill="ffffff" w:val="clear"/>
        <w:spacing w:after="0" w:afterAutospacing="0" w:lineRule="auto"/>
        <w:ind w:left="720" w:hanging="360"/>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Content organization (e.g., automated outlining and topic clustering)</w:t>
      </w:r>
    </w:p>
    <w:p w:rsidR="00000000" w:rsidDel="00000000" w:rsidP="00000000" w:rsidRDefault="00000000" w:rsidRPr="00000000" w14:paraId="00000515">
      <w:pPr>
        <w:numPr>
          <w:ilvl w:val="0"/>
          <w:numId w:val="51"/>
        </w:numPr>
        <w:shd w:fill="ffffff" w:val="clear"/>
        <w:spacing w:after="0" w:afterAutospacing="0" w:lineRule="auto"/>
        <w:ind w:left="720" w:hanging="360"/>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Conversion to other languages and formats (e.g., translation and creation of audio)</w:t>
      </w:r>
    </w:p>
    <w:p w:rsidR="00000000" w:rsidDel="00000000" w:rsidP="00000000" w:rsidRDefault="00000000" w:rsidRPr="00000000" w14:paraId="00000516">
      <w:pPr>
        <w:numPr>
          <w:ilvl w:val="0"/>
          <w:numId w:val="51"/>
        </w:numPr>
        <w:shd w:fill="ffffff" w:val="clear"/>
        <w:spacing w:after="100" w:lineRule="auto"/>
        <w:ind w:left="720" w:hanging="360"/>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Data analysis and visualization (e.g., statistical analysis and chart generation)</w:t>
      </w:r>
    </w:p>
    <w:p w:rsidR="00000000" w:rsidDel="00000000" w:rsidP="00000000" w:rsidRDefault="00000000" w:rsidRPr="00000000" w14:paraId="00000517">
      <w:pPr>
        <w:shd w:fill="ffffff" w:val="clear"/>
        <w:spacing w:after="100" w:lineRule="auto"/>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OpenStax offers </w:t>
      </w:r>
      <w:hyperlink r:id="rId409">
        <w:r w:rsidDel="00000000" w:rsidR="00000000" w:rsidRPr="00000000">
          <w:rPr>
            <w:rFonts w:ascii="Open Sans" w:cs="Open Sans" w:eastAsia="Open Sans" w:hAnsi="Open Sans"/>
            <w:color w:val="1155cc"/>
            <w:sz w:val="24"/>
            <w:szCs w:val="24"/>
            <w:u w:val="single"/>
            <w:rtl w:val="0"/>
          </w:rPr>
          <w:t xml:space="preserve">MathGPT integration</w:t>
        </w:r>
      </w:hyperlink>
      <w:r w:rsidDel="00000000" w:rsidR="00000000" w:rsidRPr="00000000">
        <w:rPr>
          <w:rFonts w:ascii="Open Sans" w:cs="Open Sans" w:eastAsia="Open Sans" w:hAnsi="Open Sans"/>
          <w:sz w:val="24"/>
          <w:szCs w:val="24"/>
          <w:rtl w:val="0"/>
        </w:rPr>
        <w:t xml:space="preserve"> with their textbooks to provide AI-based tutoring, and they recently completed a pilot to test an AI-powered Economics Chatbot, </w:t>
      </w:r>
      <w:hyperlink r:id="rId410">
        <w:r w:rsidDel="00000000" w:rsidR="00000000" w:rsidRPr="00000000">
          <w:rPr>
            <w:rFonts w:ascii="Open Sans" w:cs="Open Sans" w:eastAsia="Open Sans" w:hAnsi="Open Sans"/>
            <w:color w:val="1155cc"/>
            <w:sz w:val="24"/>
            <w:szCs w:val="24"/>
            <w:u w:val="single"/>
            <w:rtl w:val="0"/>
          </w:rPr>
          <w:t xml:space="preserve">Staxly</w:t>
        </w:r>
      </w:hyperlink>
      <w:r w:rsidDel="00000000" w:rsidR="00000000" w:rsidRPr="00000000">
        <w:rPr>
          <w:rFonts w:ascii="Open Sans" w:cs="Open Sans" w:eastAsia="Open Sans" w:hAnsi="Open Sans"/>
          <w:sz w:val="24"/>
          <w:szCs w:val="24"/>
          <w:rtl w:val="0"/>
        </w:rPr>
        <w:t xml:space="preserve">. OpenStax is evaluating Staxly’s potential for further development and expansion.</w:t>
      </w:r>
    </w:p>
    <w:p w:rsidR="00000000" w:rsidDel="00000000" w:rsidP="00000000" w:rsidRDefault="00000000" w:rsidRPr="00000000" w14:paraId="00000518">
      <w:pPr>
        <w:shd w:fill="ffffff" w:val="clear"/>
        <w:spacing w:after="100" w:lineRule="auto"/>
        <w:rPr>
          <w:rFonts w:ascii="Open Sans" w:cs="Open Sans" w:eastAsia="Open Sans" w:hAnsi="Open Sans"/>
          <w:i w:val="1"/>
          <w:sz w:val="24"/>
          <w:szCs w:val="24"/>
        </w:rPr>
      </w:pPr>
      <w:r w:rsidDel="00000000" w:rsidR="00000000" w:rsidRPr="00000000">
        <w:rPr>
          <w:rFonts w:ascii="Open Sans" w:cs="Open Sans" w:eastAsia="Open Sans" w:hAnsi="Open Sans"/>
          <w:sz w:val="24"/>
          <w:szCs w:val="24"/>
          <w:rtl w:val="0"/>
        </w:rPr>
        <w:t xml:space="preserve">Additional potential use cases are included below, along with some examples and AI platform recommendations. </w:t>
      </w:r>
      <w:r w:rsidDel="00000000" w:rsidR="00000000" w:rsidRPr="00000000">
        <w:rPr>
          <w:rtl w:val="0"/>
        </w:rPr>
      </w:r>
    </w:p>
    <w:p w:rsidR="00000000" w:rsidDel="00000000" w:rsidP="00000000" w:rsidRDefault="00000000" w:rsidRPr="00000000" w14:paraId="00000519">
      <w:pPr>
        <w:shd w:fill="ffffff" w:val="clear"/>
        <w:rPr>
          <w:rFonts w:ascii="Open Sans" w:cs="Open Sans" w:eastAsia="Open Sans" w:hAnsi="Open Sans"/>
          <w:i w:val="1"/>
          <w:sz w:val="24"/>
          <w:szCs w:val="24"/>
        </w:rPr>
      </w:pPr>
      <w:r w:rsidDel="00000000" w:rsidR="00000000" w:rsidRPr="00000000">
        <w:rPr>
          <w:rFonts w:ascii="Open Sans" w:cs="Open Sans" w:eastAsia="Open Sans" w:hAnsi="Open Sans"/>
          <w:i w:val="1"/>
          <w:sz w:val="24"/>
          <w:szCs w:val="24"/>
          <w:rtl w:val="0"/>
        </w:rPr>
        <w:t xml:space="preserve">Update Existing OER Content</w:t>
      </w:r>
    </w:p>
    <w:p w:rsidR="00000000" w:rsidDel="00000000" w:rsidP="00000000" w:rsidRDefault="00000000" w:rsidRPr="00000000" w14:paraId="0000051A">
      <w:pPr>
        <w:shd w:fill="ffffff" w:val="clear"/>
        <w:rPr>
          <w:rFonts w:ascii="Open Sans" w:cs="Open Sans" w:eastAsia="Open Sans" w:hAnsi="Open Sans"/>
          <w:color w:val="2d3b45"/>
          <w:sz w:val="24"/>
          <w:szCs w:val="24"/>
        </w:rPr>
      </w:pPr>
      <w:r w:rsidDel="00000000" w:rsidR="00000000" w:rsidRPr="00000000">
        <w:rPr>
          <w:rFonts w:ascii="Open Sans" w:cs="Open Sans" w:eastAsia="Open Sans" w:hAnsi="Open Sans"/>
          <w:sz w:val="24"/>
          <w:szCs w:val="24"/>
          <w:rtl w:val="0"/>
        </w:rPr>
        <w:t xml:space="preserve">Adam Croom, Assistant Professor at Gaylord College and Director of the Office of Digital Learning at the University of Oklahoma, describes his process for using AI to update an OER for his Introduction to Advertising course in</w:t>
      </w:r>
      <w:r w:rsidDel="00000000" w:rsidR="00000000" w:rsidRPr="00000000">
        <w:rPr>
          <w:rFonts w:ascii="Open Sans" w:cs="Open Sans" w:eastAsia="Open Sans" w:hAnsi="Open Sans"/>
          <w:color w:val="2d3b45"/>
          <w:sz w:val="24"/>
          <w:szCs w:val="24"/>
          <w:rtl w:val="0"/>
        </w:rPr>
        <w:t xml:space="preserve"> </w:t>
      </w:r>
      <w:hyperlink r:id="rId411">
        <w:r w:rsidDel="00000000" w:rsidR="00000000" w:rsidRPr="00000000">
          <w:rPr>
            <w:rFonts w:ascii="Open Sans" w:cs="Open Sans" w:eastAsia="Open Sans" w:hAnsi="Open Sans"/>
            <w:color w:val="1155cc"/>
            <w:sz w:val="24"/>
            <w:szCs w:val="24"/>
            <w:u w:val="single"/>
            <w:rtl w:val="0"/>
          </w:rPr>
          <w:t xml:space="preserve">Updating an OER Textbook via AI and ChatGPT</w:t>
        </w:r>
      </w:hyperlink>
      <w:r w:rsidDel="00000000" w:rsidR="00000000" w:rsidRPr="00000000">
        <w:rPr>
          <w:rFonts w:ascii="Open Sans" w:cs="Open Sans" w:eastAsia="Open Sans" w:hAnsi="Open Sans"/>
          <w:color w:val="2d3b45"/>
          <w:sz w:val="24"/>
          <w:szCs w:val="24"/>
          <w:rtl w:val="0"/>
        </w:rPr>
        <w:t xml:space="preserve">.</w:t>
      </w:r>
    </w:p>
    <w:p w:rsidR="00000000" w:rsidDel="00000000" w:rsidP="00000000" w:rsidRDefault="00000000" w:rsidRPr="00000000" w14:paraId="0000051B">
      <w:pPr>
        <w:pBdr>
          <w:left w:color="auto" w:space="30" w:sz="0" w:val="none"/>
        </w:pBdr>
        <w:shd w:fill="ffffff" w:val="clear"/>
        <w:rPr>
          <w:rFonts w:ascii="Open Sans" w:cs="Open Sans" w:eastAsia="Open Sans" w:hAnsi="Open Sans"/>
          <w:color w:val="2d3b45"/>
          <w:sz w:val="24"/>
          <w:szCs w:val="24"/>
        </w:rPr>
      </w:pPr>
      <w:r w:rsidDel="00000000" w:rsidR="00000000" w:rsidRPr="00000000">
        <w:rPr>
          <w:rtl w:val="0"/>
        </w:rPr>
      </w:r>
    </w:p>
    <w:p w:rsidR="00000000" w:rsidDel="00000000" w:rsidP="00000000" w:rsidRDefault="00000000" w:rsidRPr="00000000" w14:paraId="0000051C">
      <w:pPr>
        <w:pBdr>
          <w:left w:color="auto" w:space="30" w:sz="0" w:val="none"/>
        </w:pBdr>
        <w:shd w:fill="ffffff" w:val="clea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Prompt example: Rewrite this chapter to make it more up-to-date with the changes to the [advertising] industry that have taken place between [dates]. Every time that you rewrite a section, include some notes on what changes you made. </w:t>
      </w:r>
    </w:p>
    <w:p w:rsidR="00000000" w:rsidDel="00000000" w:rsidP="00000000" w:rsidRDefault="00000000" w:rsidRPr="00000000" w14:paraId="0000051D">
      <w:pPr>
        <w:pBdr>
          <w:left w:color="auto" w:space="30" w:sz="0" w:val="none"/>
        </w:pBdr>
        <w:shd w:fill="ffffff" w:val="clear"/>
        <w:rPr>
          <w:rFonts w:ascii="Open Sans" w:cs="Open Sans" w:eastAsia="Open Sans" w:hAnsi="Open Sans"/>
          <w:sz w:val="24"/>
          <w:szCs w:val="24"/>
        </w:rPr>
      </w:pPr>
      <w:r w:rsidDel="00000000" w:rsidR="00000000" w:rsidRPr="00000000">
        <w:rPr>
          <w:rtl w:val="0"/>
        </w:rPr>
      </w:r>
    </w:p>
    <w:p w:rsidR="00000000" w:rsidDel="00000000" w:rsidP="00000000" w:rsidRDefault="00000000" w:rsidRPr="00000000" w14:paraId="0000051E">
      <w:pPr>
        <w:shd w:fill="ffffff" w:val="clear"/>
        <w:rPr>
          <w:rFonts w:ascii="Open Sans" w:cs="Open Sans" w:eastAsia="Open Sans" w:hAnsi="Open Sans"/>
          <w:i w:val="1"/>
          <w:sz w:val="24"/>
          <w:szCs w:val="24"/>
        </w:rPr>
      </w:pPr>
      <w:r w:rsidDel="00000000" w:rsidR="00000000" w:rsidRPr="00000000">
        <w:rPr>
          <w:rFonts w:ascii="Open Sans" w:cs="Open Sans" w:eastAsia="Open Sans" w:hAnsi="Open Sans"/>
          <w:i w:val="1"/>
          <w:sz w:val="24"/>
          <w:szCs w:val="24"/>
          <w:rtl w:val="0"/>
        </w:rPr>
        <w:t xml:space="preserve">Create "Generative Textbooks"</w:t>
      </w:r>
    </w:p>
    <w:p w:rsidR="00000000" w:rsidDel="00000000" w:rsidP="00000000" w:rsidRDefault="00000000" w:rsidRPr="00000000" w14:paraId="0000051F">
      <w:pPr>
        <w:shd w:fill="ffffff" w:val="clear"/>
        <w:rPr>
          <w:rFonts w:ascii="Open Sans" w:cs="Open Sans" w:eastAsia="Open Sans" w:hAnsi="Open Sans"/>
          <w:color w:val="2d3b45"/>
          <w:sz w:val="24"/>
          <w:szCs w:val="24"/>
        </w:rPr>
      </w:pPr>
      <w:r w:rsidDel="00000000" w:rsidR="00000000" w:rsidRPr="00000000">
        <w:rPr>
          <w:rFonts w:ascii="Open Sans" w:cs="Open Sans" w:eastAsia="Open Sans" w:hAnsi="Open Sans"/>
          <w:color w:val="2d3b45"/>
          <w:sz w:val="24"/>
          <w:szCs w:val="24"/>
          <w:rtl w:val="0"/>
        </w:rPr>
        <w:t xml:space="preserve">In his blog opencontent.org, David Wiley of Lumen Learning has described what he calls “</w:t>
      </w:r>
      <w:hyperlink r:id="rId412">
        <w:r w:rsidDel="00000000" w:rsidR="00000000" w:rsidRPr="00000000">
          <w:rPr>
            <w:rFonts w:ascii="Open Sans" w:cs="Open Sans" w:eastAsia="Open Sans" w:hAnsi="Open Sans"/>
            <w:color w:val="1155cc"/>
            <w:sz w:val="24"/>
            <w:szCs w:val="24"/>
            <w:u w:val="single"/>
            <w:rtl w:val="0"/>
          </w:rPr>
          <w:t xml:space="preserve">generative textbooks,</w:t>
        </w:r>
      </w:hyperlink>
      <w:r w:rsidDel="00000000" w:rsidR="00000000" w:rsidRPr="00000000">
        <w:rPr>
          <w:rFonts w:ascii="Open Sans" w:cs="Open Sans" w:eastAsia="Open Sans" w:hAnsi="Open Sans"/>
          <w:color w:val="2d3b45"/>
          <w:sz w:val="24"/>
          <w:szCs w:val="24"/>
          <w:rtl w:val="0"/>
        </w:rPr>
        <w:t xml:space="preserve">” essentially a list of prompts for students to use with a chatbot to learn about a specific topic and ask the bot to ask them formative questions about the material after they read about it. </w:t>
      </w:r>
    </w:p>
    <w:p w:rsidR="00000000" w:rsidDel="00000000" w:rsidP="00000000" w:rsidRDefault="00000000" w:rsidRPr="00000000" w14:paraId="00000520">
      <w:pPr>
        <w:shd w:fill="ffffff" w:val="clear"/>
        <w:spacing w:after="180" w:before="180" w:lineRule="auto"/>
        <w:rPr>
          <w:rFonts w:ascii="Open Sans" w:cs="Open Sans" w:eastAsia="Open Sans" w:hAnsi="Open Sans"/>
          <w:color w:val="1155cc"/>
          <w:sz w:val="24"/>
          <w:szCs w:val="24"/>
          <w:u w:val="single"/>
        </w:rPr>
      </w:pPr>
      <w:r w:rsidDel="00000000" w:rsidR="00000000" w:rsidRPr="00000000">
        <w:rPr>
          <w:rFonts w:ascii="Open Sans" w:cs="Open Sans" w:eastAsia="Open Sans" w:hAnsi="Open Sans"/>
          <w:color w:val="2d3b45"/>
          <w:sz w:val="24"/>
          <w:szCs w:val="24"/>
          <w:rtl w:val="0"/>
        </w:rPr>
        <w:t xml:space="preserve">In addition, customized chatbots offer a different way to do this. Instead of providing students with prompts, you can provide a chatbot with customized knowledge and instructions to allow for more oversight into what students may get. This is something OER textbook authors have been experimenting with as the companies Poe.com and OpenAI rolled out functionality that supports it in Fall 2023. With these technologies, you can upload an OER textbook as context for a chatbot so that it draws on that text. </w:t>
      </w:r>
      <w:r w:rsidDel="00000000" w:rsidR="00000000" w:rsidRPr="00000000">
        <w:fldChar w:fldCharType="begin"/>
        <w:instrText xml:space="preserve"> HYPERLINK "https://chat.openai.com/g/g-rE8U5Qd7P-argument-tutor" </w:instrText>
        <w:fldChar w:fldCharType="separate"/>
      </w:r>
      <w:r w:rsidDel="00000000" w:rsidR="00000000" w:rsidRPr="00000000">
        <w:rPr>
          <w:rtl w:val="0"/>
        </w:rPr>
      </w:r>
    </w:p>
    <w:p w:rsidR="00000000" w:rsidDel="00000000" w:rsidP="00000000" w:rsidRDefault="00000000" w:rsidRPr="00000000" w14:paraId="00000521">
      <w:pPr>
        <w:shd w:fill="ffffff" w:val="clear"/>
        <w:spacing w:after="180" w:before="180" w:lineRule="auto"/>
        <w:rPr>
          <w:rFonts w:ascii="Open Sans" w:cs="Open Sans" w:eastAsia="Open Sans" w:hAnsi="Open Sans"/>
          <w:color w:val="2d3b45"/>
          <w:sz w:val="24"/>
          <w:szCs w:val="24"/>
        </w:rPr>
      </w:pPr>
      <w:r w:rsidDel="00000000" w:rsidR="00000000" w:rsidRPr="00000000">
        <w:fldChar w:fldCharType="end"/>
      </w:r>
      <w:r w:rsidDel="00000000" w:rsidR="00000000" w:rsidRPr="00000000">
        <w:rPr>
          <w:rFonts w:ascii="Open Sans" w:cs="Open Sans" w:eastAsia="Open Sans" w:hAnsi="Open Sans"/>
          <w:color w:val="2d3b45"/>
          <w:sz w:val="24"/>
          <w:szCs w:val="24"/>
          <w:rtl w:val="0"/>
        </w:rPr>
        <w:t xml:space="preserve">However, a concern is that the tutor bot may get something wrong or misrepresent the textbook. It may also fail to quote from the textbook appropriately when using the exact words from the text. Still, these technologies likely are being improved as you read this! </w:t>
      </w:r>
    </w:p>
    <w:p w:rsidR="00000000" w:rsidDel="00000000" w:rsidP="00000000" w:rsidRDefault="00000000" w:rsidRPr="00000000" w14:paraId="00000522">
      <w:pPr>
        <w:shd w:fill="ffffff" w:val="clear"/>
        <w:rPr>
          <w:rFonts w:ascii="Open Sans" w:cs="Open Sans" w:eastAsia="Open Sans" w:hAnsi="Open Sans"/>
          <w:i w:val="1"/>
          <w:color w:val="2d3b45"/>
          <w:sz w:val="24"/>
          <w:szCs w:val="24"/>
        </w:rPr>
      </w:pPr>
      <w:r w:rsidDel="00000000" w:rsidR="00000000" w:rsidRPr="00000000">
        <w:rPr>
          <w:rFonts w:ascii="Open Sans" w:cs="Open Sans" w:eastAsia="Open Sans" w:hAnsi="Open Sans"/>
          <w:i w:val="1"/>
          <w:color w:val="2d3b45"/>
          <w:sz w:val="24"/>
          <w:szCs w:val="24"/>
          <w:rtl w:val="0"/>
        </w:rPr>
        <w:t xml:space="preserve">Create Summaries of Content</w:t>
      </w:r>
    </w:p>
    <w:p w:rsidR="00000000" w:rsidDel="00000000" w:rsidP="00000000" w:rsidRDefault="00000000" w:rsidRPr="00000000" w14:paraId="00000523">
      <w:pPr>
        <w:shd w:fill="ffffff" w:val="clear"/>
        <w:rPr>
          <w:rFonts w:ascii="Open Sans" w:cs="Open Sans" w:eastAsia="Open Sans" w:hAnsi="Open Sans"/>
          <w:color w:val="2d3b45"/>
          <w:sz w:val="24"/>
          <w:szCs w:val="24"/>
        </w:rPr>
      </w:pPr>
      <w:r w:rsidDel="00000000" w:rsidR="00000000" w:rsidRPr="00000000">
        <w:rPr>
          <w:rFonts w:ascii="Open Sans" w:cs="Open Sans" w:eastAsia="Open Sans" w:hAnsi="Open Sans"/>
          <w:color w:val="2d3b45"/>
          <w:sz w:val="24"/>
          <w:szCs w:val="24"/>
          <w:rtl w:val="0"/>
        </w:rPr>
        <w:t xml:space="preserve">You can use tools like ChatGPT to condense information and create concise beginning or end of chapter/section summaries, or to expand on topics, providing additional context and depth.</w:t>
      </w:r>
    </w:p>
    <w:p w:rsidR="00000000" w:rsidDel="00000000" w:rsidP="00000000" w:rsidRDefault="00000000" w:rsidRPr="00000000" w14:paraId="00000524">
      <w:pPr>
        <w:pBdr>
          <w:left w:color="auto" w:space="30" w:sz="0" w:val="none"/>
        </w:pBdr>
        <w:shd w:fill="ffffff" w:val="clear"/>
        <w:spacing w:after="180" w:before="180" w:lineRule="auto"/>
        <w:rPr>
          <w:rFonts w:ascii="Open Sans" w:cs="Open Sans" w:eastAsia="Open Sans" w:hAnsi="Open Sans"/>
          <w:color w:val="2d3b45"/>
          <w:sz w:val="24"/>
          <w:szCs w:val="24"/>
        </w:rPr>
      </w:pPr>
      <w:r w:rsidDel="00000000" w:rsidR="00000000" w:rsidRPr="00000000">
        <w:rPr>
          <w:rFonts w:ascii="Open Sans" w:cs="Open Sans" w:eastAsia="Open Sans" w:hAnsi="Open Sans"/>
          <w:color w:val="2d3b45"/>
          <w:sz w:val="24"/>
          <w:szCs w:val="24"/>
          <w:rtl w:val="0"/>
        </w:rPr>
        <w:t xml:space="preserve">Prompt example: Provide a one-page summary of this</w:t>
      </w:r>
      <w:hyperlink r:id="rId413">
        <w:r w:rsidDel="00000000" w:rsidR="00000000" w:rsidRPr="00000000">
          <w:rPr>
            <w:rFonts w:ascii="Open Sans" w:cs="Open Sans" w:eastAsia="Open Sans" w:hAnsi="Open Sans"/>
            <w:color w:val="1155cc"/>
            <w:sz w:val="24"/>
            <w:szCs w:val="24"/>
            <w:u w:val="single"/>
            <w:rtl w:val="0"/>
          </w:rPr>
          <w:t xml:space="preserve"> chapter</w:t>
        </w:r>
      </w:hyperlink>
      <w:r w:rsidDel="00000000" w:rsidR="00000000" w:rsidRPr="00000000">
        <w:rPr>
          <w:rFonts w:ascii="Open Sans" w:cs="Open Sans" w:eastAsia="Open Sans" w:hAnsi="Open Sans"/>
          <w:color w:val="2d3b45"/>
          <w:sz w:val="24"/>
          <w:szCs w:val="24"/>
          <w:rtl w:val="0"/>
        </w:rPr>
        <w:t xml:space="preserve">, including a one-paragraph overview with the most important information, followed by bullet points highlighting key ideas and major takeaways. Here is some additional context to help in the creation of the summary:</w:t>
      </w:r>
    </w:p>
    <w:p w:rsidR="00000000" w:rsidDel="00000000" w:rsidP="00000000" w:rsidRDefault="00000000" w:rsidRPr="00000000" w14:paraId="00000525">
      <w:pPr>
        <w:numPr>
          <w:ilvl w:val="0"/>
          <w:numId w:val="38"/>
        </w:numPr>
        <w:shd w:fill="ffffff" w:val="clear"/>
        <w:spacing w:after="0" w:afterAutospacing="0" w:lineRule="auto"/>
        <w:ind w:left="720" w:hanging="360"/>
        <w:rPr>
          <w:rFonts w:ascii="Open Sans" w:cs="Open Sans" w:eastAsia="Open Sans" w:hAnsi="Open Sans"/>
          <w:color w:val="2d3b45"/>
          <w:sz w:val="24"/>
          <w:szCs w:val="24"/>
        </w:rPr>
      </w:pPr>
      <w:r w:rsidDel="00000000" w:rsidR="00000000" w:rsidRPr="00000000">
        <w:rPr>
          <w:rFonts w:ascii="Open Sans" w:cs="Open Sans" w:eastAsia="Open Sans" w:hAnsi="Open Sans"/>
          <w:color w:val="2d3b45"/>
          <w:sz w:val="24"/>
          <w:szCs w:val="24"/>
          <w:rtl w:val="0"/>
        </w:rPr>
        <w:t xml:space="preserve">Context of the reading: A chapter defining the "Climate Fiction Film."</w:t>
      </w:r>
    </w:p>
    <w:p w:rsidR="00000000" w:rsidDel="00000000" w:rsidP="00000000" w:rsidRDefault="00000000" w:rsidRPr="00000000" w14:paraId="00000526">
      <w:pPr>
        <w:numPr>
          <w:ilvl w:val="0"/>
          <w:numId w:val="38"/>
        </w:numPr>
        <w:shd w:fill="ffffff" w:val="clear"/>
        <w:spacing w:after="0" w:afterAutospacing="0" w:lineRule="auto"/>
        <w:ind w:left="720" w:hanging="360"/>
        <w:rPr>
          <w:rFonts w:ascii="Open Sans" w:cs="Open Sans" w:eastAsia="Open Sans" w:hAnsi="Open Sans"/>
          <w:color w:val="2d3b45"/>
          <w:sz w:val="24"/>
          <w:szCs w:val="24"/>
        </w:rPr>
      </w:pPr>
      <w:r w:rsidDel="00000000" w:rsidR="00000000" w:rsidRPr="00000000">
        <w:rPr>
          <w:rFonts w:ascii="Open Sans" w:cs="Open Sans" w:eastAsia="Open Sans" w:hAnsi="Open Sans"/>
          <w:color w:val="2d3b45"/>
          <w:sz w:val="24"/>
          <w:szCs w:val="24"/>
          <w:rtl w:val="0"/>
        </w:rPr>
        <w:t xml:space="preserve">Audience of the summary: Students studying climate change and film.</w:t>
      </w:r>
    </w:p>
    <w:p w:rsidR="00000000" w:rsidDel="00000000" w:rsidP="00000000" w:rsidRDefault="00000000" w:rsidRPr="00000000" w14:paraId="00000527">
      <w:pPr>
        <w:numPr>
          <w:ilvl w:val="0"/>
          <w:numId w:val="38"/>
        </w:numPr>
        <w:shd w:fill="ffffff" w:val="clear"/>
        <w:spacing w:after="0" w:afterAutospacing="0" w:lineRule="auto"/>
        <w:ind w:left="720" w:hanging="360"/>
        <w:rPr>
          <w:rFonts w:ascii="Open Sans" w:cs="Open Sans" w:eastAsia="Open Sans" w:hAnsi="Open Sans"/>
          <w:color w:val="2d3b45"/>
          <w:sz w:val="24"/>
          <w:szCs w:val="24"/>
        </w:rPr>
      </w:pPr>
      <w:r w:rsidDel="00000000" w:rsidR="00000000" w:rsidRPr="00000000">
        <w:rPr>
          <w:rFonts w:ascii="Open Sans" w:cs="Open Sans" w:eastAsia="Open Sans" w:hAnsi="Open Sans"/>
          <w:color w:val="2d3b45"/>
          <w:sz w:val="24"/>
          <w:szCs w:val="24"/>
          <w:rtl w:val="0"/>
        </w:rPr>
        <w:t xml:space="preserve">The summary should be formatted as follows:</w:t>
      </w:r>
    </w:p>
    <w:p w:rsidR="00000000" w:rsidDel="00000000" w:rsidP="00000000" w:rsidRDefault="00000000" w:rsidRPr="00000000" w14:paraId="00000528">
      <w:pPr>
        <w:numPr>
          <w:ilvl w:val="1"/>
          <w:numId w:val="38"/>
        </w:numPr>
        <w:shd w:fill="ffffff" w:val="clear"/>
        <w:spacing w:after="0" w:afterAutospacing="0" w:lineRule="auto"/>
        <w:ind w:left="1440" w:hanging="360"/>
        <w:rPr>
          <w:rFonts w:ascii="Open Sans" w:cs="Open Sans" w:eastAsia="Open Sans" w:hAnsi="Open Sans"/>
          <w:color w:val="2d3b45"/>
          <w:sz w:val="24"/>
          <w:szCs w:val="24"/>
        </w:rPr>
      </w:pPr>
      <w:r w:rsidDel="00000000" w:rsidR="00000000" w:rsidRPr="00000000">
        <w:rPr>
          <w:rFonts w:ascii="Open Sans" w:cs="Open Sans" w:eastAsia="Open Sans" w:hAnsi="Open Sans"/>
          <w:color w:val="2d3b45"/>
          <w:sz w:val="24"/>
          <w:szCs w:val="24"/>
          <w:rtl w:val="0"/>
        </w:rPr>
        <w:t xml:space="preserve">A title of the summary.</w:t>
      </w:r>
    </w:p>
    <w:p w:rsidR="00000000" w:rsidDel="00000000" w:rsidP="00000000" w:rsidRDefault="00000000" w:rsidRPr="00000000" w14:paraId="00000529">
      <w:pPr>
        <w:numPr>
          <w:ilvl w:val="1"/>
          <w:numId w:val="38"/>
        </w:numPr>
        <w:shd w:fill="ffffff" w:val="clear"/>
        <w:spacing w:after="0" w:afterAutospacing="0" w:lineRule="auto"/>
        <w:ind w:left="1440" w:hanging="360"/>
        <w:rPr>
          <w:rFonts w:ascii="Open Sans" w:cs="Open Sans" w:eastAsia="Open Sans" w:hAnsi="Open Sans"/>
          <w:color w:val="2d3b45"/>
          <w:sz w:val="24"/>
          <w:szCs w:val="24"/>
        </w:rPr>
      </w:pPr>
      <w:r w:rsidDel="00000000" w:rsidR="00000000" w:rsidRPr="00000000">
        <w:rPr>
          <w:rFonts w:ascii="Open Sans" w:cs="Open Sans" w:eastAsia="Open Sans" w:hAnsi="Open Sans"/>
          <w:color w:val="2d3b45"/>
          <w:sz w:val="24"/>
          <w:szCs w:val="24"/>
          <w:rtl w:val="0"/>
        </w:rPr>
        <w:t xml:space="preserve">One-paragraph summary.</w:t>
      </w:r>
    </w:p>
    <w:p w:rsidR="00000000" w:rsidDel="00000000" w:rsidP="00000000" w:rsidRDefault="00000000" w:rsidRPr="00000000" w14:paraId="0000052A">
      <w:pPr>
        <w:numPr>
          <w:ilvl w:val="1"/>
          <w:numId w:val="38"/>
        </w:numPr>
        <w:shd w:fill="ffffff" w:val="clear"/>
        <w:spacing w:after="100" w:lineRule="auto"/>
        <w:ind w:left="1440" w:hanging="360"/>
        <w:rPr>
          <w:rFonts w:ascii="Open Sans" w:cs="Open Sans" w:eastAsia="Open Sans" w:hAnsi="Open Sans"/>
          <w:color w:val="2d3b45"/>
          <w:sz w:val="24"/>
          <w:szCs w:val="24"/>
        </w:rPr>
      </w:pPr>
      <w:r w:rsidDel="00000000" w:rsidR="00000000" w:rsidRPr="00000000">
        <w:rPr>
          <w:rFonts w:ascii="Open Sans" w:cs="Open Sans" w:eastAsia="Open Sans" w:hAnsi="Open Sans"/>
          <w:color w:val="2d3b45"/>
          <w:sz w:val="24"/>
          <w:szCs w:val="24"/>
          <w:rtl w:val="0"/>
        </w:rPr>
        <w:t xml:space="preserve">Bullet points for key ideas and major takeaways.</w:t>
      </w:r>
    </w:p>
    <w:p w:rsidR="00000000" w:rsidDel="00000000" w:rsidP="00000000" w:rsidRDefault="00000000" w:rsidRPr="00000000" w14:paraId="0000052B">
      <w:pPr>
        <w:shd w:fill="ffffff" w:val="clear"/>
        <w:rPr>
          <w:rFonts w:ascii="Open Sans" w:cs="Open Sans" w:eastAsia="Open Sans" w:hAnsi="Open Sans"/>
          <w:i w:val="1"/>
          <w:color w:val="2d3b45"/>
          <w:sz w:val="24"/>
          <w:szCs w:val="24"/>
        </w:rPr>
      </w:pPr>
      <w:r w:rsidDel="00000000" w:rsidR="00000000" w:rsidRPr="00000000">
        <w:rPr>
          <w:rFonts w:ascii="Open Sans" w:cs="Open Sans" w:eastAsia="Open Sans" w:hAnsi="Open Sans"/>
          <w:i w:val="1"/>
          <w:color w:val="2d3b45"/>
          <w:sz w:val="24"/>
          <w:szCs w:val="24"/>
          <w:rtl w:val="0"/>
        </w:rPr>
        <w:t xml:space="preserve">Develop Ancillary and Supplemental Course Materials</w:t>
      </w:r>
    </w:p>
    <w:p w:rsidR="00000000" w:rsidDel="00000000" w:rsidP="00000000" w:rsidRDefault="00000000" w:rsidRPr="00000000" w14:paraId="0000052C">
      <w:pPr>
        <w:shd w:fill="ffffff" w:val="clear"/>
        <w:rPr>
          <w:rFonts w:ascii="Open Sans" w:cs="Open Sans" w:eastAsia="Open Sans" w:hAnsi="Open Sans"/>
          <w:color w:val="2d3b45"/>
          <w:sz w:val="24"/>
          <w:szCs w:val="24"/>
        </w:rPr>
      </w:pPr>
      <w:r w:rsidDel="00000000" w:rsidR="00000000" w:rsidRPr="00000000">
        <w:rPr>
          <w:rFonts w:ascii="Open Sans" w:cs="Open Sans" w:eastAsia="Open Sans" w:hAnsi="Open Sans"/>
          <w:color w:val="2d3b45"/>
          <w:sz w:val="24"/>
          <w:szCs w:val="24"/>
          <w:rtl w:val="0"/>
        </w:rPr>
        <w:t xml:space="preserve">Use AI tools to draft ancillary materials for your OER textbook, such as quiz banks, discussion board prompts, presentation slides, images, and videos.</w:t>
      </w:r>
    </w:p>
    <w:p w:rsidR="00000000" w:rsidDel="00000000" w:rsidP="00000000" w:rsidRDefault="00000000" w:rsidRPr="00000000" w14:paraId="0000052D">
      <w:pPr>
        <w:shd w:fill="ffffff" w:val="clear"/>
        <w:spacing w:after="180" w:before="180" w:lineRule="auto"/>
        <w:rPr>
          <w:rFonts w:ascii="Open Sans" w:cs="Open Sans" w:eastAsia="Open Sans" w:hAnsi="Open Sans"/>
          <w:color w:val="2d3b45"/>
          <w:sz w:val="24"/>
          <w:szCs w:val="24"/>
        </w:rPr>
      </w:pPr>
      <w:r w:rsidDel="00000000" w:rsidR="00000000" w:rsidRPr="00000000">
        <w:rPr>
          <w:rFonts w:ascii="Open Sans" w:cs="Open Sans" w:eastAsia="Open Sans" w:hAnsi="Open Sans"/>
          <w:color w:val="2d3b45"/>
          <w:sz w:val="24"/>
          <w:szCs w:val="24"/>
          <w:rtl w:val="0"/>
        </w:rPr>
        <w:t xml:space="preserve">Platform suggestions:</w:t>
      </w:r>
    </w:p>
    <w:p w:rsidR="00000000" w:rsidDel="00000000" w:rsidP="00000000" w:rsidRDefault="00000000" w:rsidRPr="00000000" w14:paraId="0000052E">
      <w:pPr>
        <w:numPr>
          <w:ilvl w:val="0"/>
          <w:numId w:val="37"/>
        </w:numPr>
        <w:shd w:fill="ffffff" w:val="clear"/>
        <w:spacing w:after="0" w:afterAutospacing="0" w:lineRule="auto"/>
        <w:ind w:left="1100" w:hanging="360"/>
        <w:rPr>
          <w:rFonts w:ascii="Open Sans" w:cs="Open Sans" w:eastAsia="Open Sans" w:hAnsi="Open Sans"/>
        </w:rPr>
      </w:pPr>
      <w:hyperlink r:id="rId414">
        <w:r w:rsidDel="00000000" w:rsidR="00000000" w:rsidRPr="00000000">
          <w:rPr>
            <w:rFonts w:ascii="Open Sans" w:cs="Open Sans" w:eastAsia="Open Sans" w:hAnsi="Open Sans"/>
            <w:color w:val="1155cc"/>
            <w:sz w:val="24"/>
            <w:szCs w:val="24"/>
            <w:u w:val="single"/>
            <w:rtl w:val="0"/>
          </w:rPr>
          <w:t xml:space="preserve">SlidesGPT</w:t>
        </w:r>
      </w:hyperlink>
      <w:r w:rsidDel="00000000" w:rsidR="00000000" w:rsidRPr="00000000">
        <w:rPr>
          <w:rFonts w:ascii="Open Sans" w:cs="Open Sans" w:eastAsia="Open Sans" w:hAnsi="Open Sans"/>
          <w:color w:val="2d3b45"/>
          <w:sz w:val="24"/>
          <w:szCs w:val="24"/>
          <w:rtl w:val="0"/>
        </w:rPr>
        <w:t xml:space="preserve"> lets users input text to develop PowerPoint and Google Slides presentations. The free version supports unlimited presentations to share and access to templates, but in order to be able to download PowerPoint, Google Slides, and PDF version, a pay-per-download or enterprise subscription are required.</w:t>
      </w:r>
    </w:p>
    <w:p w:rsidR="00000000" w:rsidDel="00000000" w:rsidP="00000000" w:rsidRDefault="00000000" w:rsidRPr="00000000" w14:paraId="0000052F">
      <w:pPr>
        <w:numPr>
          <w:ilvl w:val="0"/>
          <w:numId w:val="37"/>
        </w:numPr>
        <w:shd w:fill="ffffff" w:val="clear"/>
        <w:spacing w:after="100" w:lineRule="auto"/>
        <w:ind w:left="1100" w:hanging="360"/>
        <w:rPr>
          <w:rFonts w:ascii="Open Sans" w:cs="Open Sans" w:eastAsia="Open Sans" w:hAnsi="Open Sans"/>
        </w:rPr>
      </w:pPr>
      <w:hyperlink r:id="rId415">
        <w:r w:rsidDel="00000000" w:rsidR="00000000" w:rsidRPr="00000000">
          <w:rPr>
            <w:rFonts w:ascii="Open Sans" w:cs="Open Sans" w:eastAsia="Open Sans" w:hAnsi="Open Sans"/>
            <w:color w:val="1155cc"/>
            <w:sz w:val="24"/>
            <w:szCs w:val="24"/>
            <w:u w:val="single"/>
            <w:rtl w:val="0"/>
          </w:rPr>
          <w:t xml:space="preserve">Synthesia </w:t>
        </w:r>
      </w:hyperlink>
      <w:r w:rsidDel="00000000" w:rsidR="00000000" w:rsidRPr="00000000">
        <w:rPr>
          <w:rFonts w:ascii="Open Sans" w:cs="Open Sans" w:eastAsia="Open Sans" w:hAnsi="Open Sans"/>
          <w:color w:val="2d3b45"/>
          <w:sz w:val="24"/>
          <w:szCs w:val="24"/>
          <w:rtl w:val="0"/>
        </w:rPr>
        <w:t xml:space="preserve">is a free AI video generator in which instructors and students can select a template, choose or create an avatar, and input a script in 120 different languages to create a video presentation. </w:t>
      </w:r>
      <w:r w:rsidDel="00000000" w:rsidR="00000000" w:rsidRPr="00000000">
        <w:rPr>
          <w:rtl w:val="0"/>
        </w:rPr>
      </w:r>
    </w:p>
    <w:p w:rsidR="00000000" w:rsidDel="00000000" w:rsidP="00000000" w:rsidRDefault="00000000" w:rsidRPr="00000000" w14:paraId="00000530">
      <w:pPr>
        <w:shd w:fill="ffffff" w:val="clear"/>
        <w:rPr>
          <w:rFonts w:ascii="Open Sans" w:cs="Open Sans" w:eastAsia="Open Sans" w:hAnsi="Open Sans"/>
          <w:i w:val="1"/>
          <w:sz w:val="24"/>
          <w:szCs w:val="24"/>
        </w:rPr>
      </w:pPr>
      <w:r w:rsidDel="00000000" w:rsidR="00000000" w:rsidRPr="00000000">
        <w:rPr>
          <w:rFonts w:ascii="Open Sans" w:cs="Open Sans" w:eastAsia="Open Sans" w:hAnsi="Open Sans"/>
          <w:i w:val="1"/>
          <w:sz w:val="24"/>
          <w:szCs w:val="24"/>
          <w:rtl w:val="0"/>
        </w:rPr>
        <w:t xml:space="preserve">Create Textbook and Course Images</w:t>
      </w:r>
    </w:p>
    <w:p w:rsidR="00000000" w:rsidDel="00000000" w:rsidP="00000000" w:rsidRDefault="00000000" w:rsidRPr="00000000" w14:paraId="00000531">
      <w:pPr>
        <w:shd w:fill="ffffff" w:val="clear"/>
        <w:rPr>
          <w:rFonts w:ascii="Open Sans" w:cs="Open Sans" w:eastAsia="Open Sans" w:hAnsi="Open Sans"/>
          <w:color w:val="2d3b45"/>
          <w:sz w:val="24"/>
          <w:szCs w:val="24"/>
          <w:highlight w:val="white"/>
        </w:rPr>
      </w:pPr>
      <w:r w:rsidDel="00000000" w:rsidR="00000000" w:rsidRPr="00000000">
        <w:rPr>
          <w:rFonts w:ascii="Open Sans" w:cs="Open Sans" w:eastAsia="Open Sans" w:hAnsi="Open Sans"/>
          <w:color w:val="2d3b45"/>
          <w:sz w:val="24"/>
          <w:szCs w:val="24"/>
          <w:highlight w:val="white"/>
          <w:rtl w:val="0"/>
        </w:rPr>
        <w:t xml:space="preserve">Example: For this lesson, we used Microsoft’s Copilot Image Creator to generate an image for it, inputting the prompt: "New ways to create sustainable open educational resources in higher education and online education in simple paper art style." Here is the output:</w:t>
      </w:r>
    </w:p>
    <w:p w:rsidR="00000000" w:rsidDel="00000000" w:rsidP="00000000" w:rsidRDefault="00000000" w:rsidRPr="00000000" w14:paraId="00000532">
      <w:pPr>
        <w:shd w:fill="ffffff" w:val="clear"/>
        <w:spacing w:after="100" w:lineRule="auto"/>
        <w:jc w:val="center"/>
        <w:rPr>
          <w:rFonts w:ascii="Open Sans" w:cs="Open Sans" w:eastAsia="Open Sans" w:hAnsi="Open Sans"/>
          <w:color w:val="2d3b45"/>
          <w:sz w:val="24"/>
          <w:szCs w:val="24"/>
          <w:highlight w:val="white"/>
        </w:rPr>
      </w:pPr>
      <w:r w:rsidDel="00000000" w:rsidR="00000000" w:rsidRPr="00000000">
        <w:rPr>
          <w:rFonts w:ascii="Open Sans" w:cs="Open Sans" w:eastAsia="Open Sans" w:hAnsi="Open Sans"/>
          <w:color w:val="2d3b45"/>
          <w:sz w:val="24"/>
          <w:szCs w:val="24"/>
          <w:highlight w:val="white"/>
        </w:rPr>
        <w:drawing>
          <wp:inline distB="114300" distT="114300" distL="114300" distR="114300">
            <wp:extent cx="1859280" cy="1779023"/>
            <wp:effectExtent b="0" l="0" r="0" t="0"/>
            <wp:docPr id="25" name="image16.jpg"/>
            <a:graphic>
              <a:graphicData uri="http://schemas.openxmlformats.org/drawingml/2006/picture">
                <pic:pic>
                  <pic:nvPicPr>
                    <pic:cNvPr id="0" name="image16.jpg"/>
                    <pic:cNvPicPr preferRelativeResize="0"/>
                  </pic:nvPicPr>
                  <pic:blipFill>
                    <a:blip r:embed="rId416"/>
                    <a:srcRect b="0" l="0" r="0" t="0"/>
                    <a:stretch>
                      <a:fillRect/>
                    </a:stretch>
                  </pic:blipFill>
                  <pic:spPr>
                    <a:xfrm>
                      <a:off x="0" y="0"/>
                      <a:ext cx="1859280" cy="1779023"/>
                    </a:xfrm>
                    <a:prstGeom prst="rect"/>
                    <a:ln/>
                  </pic:spPr>
                </pic:pic>
              </a:graphicData>
            </a:graphic>
          </wp:inline>
        </w:drawing>
      </w:r>
      <w:r w:rsidDel="00000000" w:rsidR="00000000" w:rsidRPr="00000000">
        <w:rPr>
          <w:rtl w:val="0"/>
        </w:rPr>
      </w:r>
    </w:p>
    <w:p w:rsidR="00000000" w:rsidDel="00000000" w:rsidP="00000000" w:rsidRDefault="00000000" w:rsidRPr="00000000" w14:paraId="00000533">
      <w:pPr>
        <w:shd w:fill="ffffff" w:val="clear"/>
        <w:spacing w:after="100" w:lineRule="auto"/>
        <w:rPr>
          <w:rFonts w:ascii="Open Sans" w:cs="Open Sans" w:eastAsia="Open Sans" w:hAnsi="Open Sans"/>
          <w:color w:val="2d3b45"/>
          <w:sz w:val="24"/>
          <w:szCs w:val="24"/>
          <w:highlight w:val="white"/>
        </w:rPr>
      </w:pPr>
      <w:r w:rsidDel="00000000" w:rsidR="00000000" w:rsidRPr="00000000">
        <w:rPr>
          <w:rFonts w:ascii="Open Sans" w:cs="Open Sans" w:eastAsia="Open Sans" w:hAnsi="Open Sans"/>
          <w:color w:val="2d3b45"/>
          <w:sz w:val="24"/>
          <w:szCs w:val="24"/>
          <w:highlight w:val="white"/>
          <w:rtl w:val="0"/>
        </w:rPr>
        <w:t xml:space="preserve">You can also see other images in this unit created using an AI image generator. (However, some do better than others at generating accurate text within the image should you prompt it to include text.) </w:t>
      </w:r>
    </w:p>
    <w:p w:rsidR="00000000" w:rsidDel="00000000" w:rsidP="00000000" w:rsidRDefault="00000000" w:rsidRPr="00000000" w14:paraId="00000534">
      <w:pPr>
        <w:shd w:fill="ffffff" w:val="clear"/>
        <w:spacing w:after="100" w:lineRule="auto"/>
        <w:rPr>
          <w:rFonts w:ascii="Open Sans" w:cs="Open Sans" w:eastAsia="Open Sans" w:hAnsi="Open Sans"/>
          <w:color w:val="2d3b45"/>
          <w:sz w:val="24"/>
          <w:szCs w:val="24"/>
          <w:highlight w:val="white"/>
        </w:rPr>
      </w:pPr>
      <w:r w:rsidDel="00000000" w:rsidR="00000000" w:rsidRPr="00000000">
        <w:rPr>
          <w:rFonts w:ascii="Open Sans" w:cs="Open Sans" w:eastAsia="Open Sans" w:hAnsi="Open Sans"/>
          <w:color w:val="2d3b45"/>
          <w:sz w:val="24"/>
          <w:szCs w:val="24"/>
          <w:highlight w:val="white"/>
          <w:rtl w:val="0"/>
        </w:rPr>
        <w:t xml:space="preserve">The ideas above represent possible experiments that could disappoint or even fail in their outcomes. How helpful AI will be and how accurate or reliable its outputs will be for each task are open questions. Therefore, consider asking the following when taking the approaches:</w:t>
      </w:r>
    </w:p>
    <w:p w:rsidR="00000000" w:rsidDel="00000000" w:rsidP="00000000" w:rsidRDefault="00000000" w:rsidRPr="00000000" w14:paraId="00000535">
      <w:pPr>
        <w:numPr>
          <w:ilvl w:val="0"/>
          <w:numId w:val="12"/>
        </w:numPr>
        <w:shd w:fill="ffffff" w:val="clear"/>
        <w:spacing w:after="0" w:afterAutospacing="0" w:lineRule="auto"/>
        <w:ind w:left="720" w:hanging="360"/>
        <w:rPr>
          <w:rFonts w:ascii="Open Sans" w:cs="Open Sans" w:eastAsia="Open Sans" w:hAnsi="Open Sans"/>
          <w:color w:val="2d3b45"/>
          <w:sz w:val="24"/>
          <w:szCs w:val="24"/>
          <w:highlight w:val="white"/>
        </w:rPr>
      </w:pPr>
      <w:r w:rsidDel="00000000" w:rsidR="00000000" w:rsidRPr="00000000">
        <w:rPr>
          <w:rFonts w:ascii="Open Sans" w:cs="Open Sans" w:eastAsia="Open Sans" w:hAnsi="Open Sans"/>
          <w:color w:val="2d3b45"/>
          <w:sz w:val="24"/>
          <w:szCs w:val="24"/>
          <w:highlight w:val="white"/>
          <w:rtl w:val="0"/>
        </w:rPr>
        <w:t xml:space="preserve">Will it summarize accurately?</w:t>
      </w:r>
    </w:p>
    <w:p w:rsidR="00000000" w:rsidDel="00000000" w:rsidP="00000000" w:rsidRDefault="00000000" w:rsidRPr="00000000" w14:paraId="00000536">
      <w:pPr>
        <w:numPr>
          <w:ilvl w:val="0"/>
          <w:numId w:val="12"/>
        </w:numPr>
        <w:shd w:fill="ffffff" w:val="clear"/>
        <w:spacing w:after="0" w:afterAutospacing="0" w:lineRule="auto"/>
        <w:ind w:left="720" w:hanging="360"/>
        <w:rPr>
          <w:rFonts w:ascii="Open Sans" w:cs="Open Sans" w:eastAsia="Open Sans" w:hAnsi="Open Sans"/>
          <w:color w:val="2d3b45"/>
          <w:sz w:val="24"/>
          <w:szCs w:val="24"/>
          <w:highlight w:val="white"/>
        </w:rPr>
      </w:pPr>
      <w:r w:rsidDel="00000000" w:rsidR="00000000" w:rsidRPr="00000000">
        <w:rPr>
          <w:rFonts w:ascii="Open Sans" w:cs="Open Sans" w:eastAsia="Open Sans" w:hAnsi="Open Sans"/>
          <w:color w:val="2d3b45"/>
          <w:sz w:val="24"/>
          <w:szCs w:val="24"/>
          <w:highlight w:val="white"/>
          <w:rtl w:val="0"/>
        </w:rPr>
        <w:t xml:space="preserve">Will this introduce errors?</w:t>
      </w:r>
    </w:p>
    <w:p w:rsidR="00000000" w:rsidDel="00000000" w:rsidP="00000000" w:rsidRDefault="00000000" w:rsidRPr="00000000" w14:paraId="00000537">
      <w:pPr>
        <w:numPr>
          <w:ilvl w:val="0"/>
          <w:numId w:val="12"/>
        </w:numPr>
        <w:shd w:fill="ffffff" w:val="clear"/>
        <w:spacing w:after="0" w:afterAutospacing="0" w:lineRule="auto"/>
        <w:ind w:left="720" w:hanging="360"/>
        <w:rPr>
          <w:rFonts w:ascii="Open Sans" w:cs="Open Sans" w:eastAsia="Open Sans" w:hAnsi="Open Sans"/>
          <w:color w:val="2d3b45"/>
          <w:sz w:val="24"/>
          <w:szCs w:val="24"/>
          <w:highlight w:val="white"/>
        </w:rPr>
      </w:pPr>
      <w:r w:rsidDel="00000000" w:rsidR="00000000" w:rsidRPr="00000000">
        <w:rPr>
          <w:rFonts w:ascii="Open Sans" w:cs="Open Sans" w:eastAsia="Open Sans" w:hAnsi="Open Sans"/>
          <w:color w:val="2d3b45"/>
          <w:sz w:val="24"/>
          <w:szCs w:val="24"/>
          <w:highlight w:val="white"/>
          <w:rtl w:val="0"/>
        </w:rPr>
        <w:t xml:space="preserve">Will the time needed to verify the information outweigh the time saved?</w:t>
      </w:r>
    </w:p>
    <w:p w:rsidR="00000000" w:rsidDel="00000000" w:rsidP="00000000" w:rsidRDefault="00000000" w:rsidRPr="00000000" w14:paraId="00000538">
      <w:pPr>
        <w:numPr>
          <w:ilvl w:val="0"/>
          <w:numId w:val="12"/>
        </w:numPr>
        <w:shd w:fill="ffffff" w:val="clear"/>
        <w:spacing w:after="100" w:lineRule="auto"/>
        <w:ind w:left="720" w:hanging="360"/>
        <w:rPr>
          <w:rFonts w:ascii="Open Sans" w:cs="Open Sans" w:eastAsia="Open Sans" w:hAnsi="Open Sans"/>
          <w:color w:val="2d3b45"/>
          <w:sz w:val="24"/>
          <w:szCs w:val="24"/>
          <w:highlight w:val="white"/>
        </w:rPr>
      </w:pPr>
      <w:r w:rsidDel="00000000" w:rsidR="00000000" w:rsidRPr="00000000">
        <w:rPr>
          <w:rFonts w:ascii="Open Sans" w:cs="Open Sans" w:eastAsia="Open Sans" w:hAnsi="Open Sans"/>
          <w:color w:val="2d3b45"/>
          <w:sz w:val="24"/>
          <w:szCs w:val="24"/>
          <w:highlight w:val="white"/>
          <w:rtl w:val="0"/>
        </w:rPr>
        <w:t xml:space="preserve">Is the data on which the AI has been programmed itself biased?</w:t>
      </w:r>
    </w:p>
    <w:p w:rsidR="00000000" w:rsidDel="00000000" w:rsidP="00000000" w:rsidRDefault="00000000" w:rsidRPr="00000000" w14:paraId="00000539">
      <w:pPr>
        <w:shd w:fill="ffffff" w:val="clear"/>
        <w:spacing w:after="100" w:lineRule="auto"/>
        <w:rPr>
          <w:rFonts w:ascii="Open Sans" w:cs="Open Sans" w:eastAsia="Open Sans" w:hAnsi="Open Sans"/>
          <w:color w:val="2d3b45"/>
          <w:sz w:val="24"/>
          <w:szCs w:val="24"/>
          <w:highlight w:val="white"/>
        </w:rPr>
      </w:pPr>
      <w:r w:rsidDel="00000000" w:rsidR="00000000" w:rsidRPr="00000000">
        <w:rPr>
          <w:rFonts w:ascii="Open Sans" w:cs="Open Sans" w:eastAsia="Open Sans" w:hAnsi="Open Sans"/>
          <w:color w:val="2d3b45"/>
          <w:sz w:val="24"/>
          <w:szCs w:val="24"/>
          <w:highlight w:val="white"/>
          <w:rtl w:val="0"/>
        </w:rPr>
        <w:t xml:space="preserve">It is important to model this questioning spirit for students as well as colleagues. </w:t>
      </w:r>
    </w:p>
    <w:p w:rsidR="00000000" w:rsidDel="00000000" w:rsidP="00000000" w:rsidRDefault="00000000" w:rsidRPr="00000000" w14:paraId="0000053A">
      <w:pPr>
        <w:shd w:fill="ffffff" w:val="clear"/>
        <w:rPr>
          <w:rFonts w:ascii="Open Sans" w:cs="Open Sans" w:eastAsia="Open Sans" w:hAnsi="Open Sans"/>
          <w:i w:val="1"/>
          <w:color w:val="2d3b45"/>
          <w:sz w:val="24"/>
          <w:szCs w:val="24"/>
          <w:highlight w:val="white"/>
        </w:rPr>
      </w:pPr>
      <w:r w:rsidDel="00000000" w:rsidR="00000000" w:rsidRPr="00000000">
        <w:rPr>
          <w:rtl w:val="0"/>
        </w:rPr>
      </w:r>
    </w:p>
    <w:p w:rsidR="00000000" w:rsidDel="00000000" w:rsidP="00000000" w:rsidRDefault="00000000" w:rsidRPr="00000000" w14:paraId="0000053B">
      <w:pPr>
        <w:shd w:fill="ffffff" w:val="clear"/>
        <w:rPr>
          <w:rFonts w:ascii="Open Sans" w:cs="Open Sans" w:eastAsia="Open Sans" w:hAnsi="Open Sans"/>
          <w:i w:val="1"/>
          <w:color w:val="2d3b45"/>
          <w:sz w:val="24"/>
          <w:szCs w:val="24"/>
          <w:highlight w:val="white"/>
        </w:rPr>
      </w:pPr>
      <w:r w:rsidDel="00000000" w:rsidR="00000000" w:rsidRPr="00000000">
        <w:rPr>
          <w:rFonts w:ascii="Open Sans" w:cs="Open Sans" w:eastAsia="Open Sans" w:hAnsi="Open Sans"/>
          <w:i w:val="1"/>
          <w:color w:val="2d3b45"/>
          <w:sz w:val="24"/>
          <w:szCs w:val="24"/>
          <w:highlight w:val="white"/>
          <w:rtl w:val="0"/>
        </w:rPr>
        <w:t xml:space="preserve">Helpful Resources</w:t>
      </w:r>
    </w:p>
    <w:p w:rsidR="00000000" w:rsidDel="00000000" w:rsidP="00000000" w:rsidRDefault="00000000" w:rsidRPr="00000000" w14:paraId="0000053C">
      <w:pPr>
        <w:shd w:fill="ffffff" w:val="clear"/>
        <w:rPr>
          <w:rFonts w:ascii="Open Sans" w:cs="Open Sans" w:eastAsia="Open Sans" w:hAnsi="Open Sans"/>
          <w:i w:val="1"/>
          <w:sz w:val="24"/>
          <w:szCs w:val="24"/>
          <w:highlight w:val="white"/>
        </w:rPr>
      </w:pPr>
      <w:r w:rsidDel="00000000" w:rsidR="00000000" w:rsidRPr="00000000">
        <w:rPr>
          <w:rFonts w:ascii="Open Sans" w:cs="Open Sans" w:eastAsia="Open Sans" w:hAnsi="Open Sans"/>
          <w:sz w:val="24"/>
          <w:szCs w:val="24"/>
          <w:highlight w:val="white"/>
          <w:rtl w:val="0"/>
        </w:rPr>
        <w:t xml:space="preserve">The </w:t>
      </w:r>
      <w:hyperlink r:id="rId417">
        <w:r w:rsidDel="00000000" w:rsidR="00000000" w:rsidRPr="00000000">
          <w:rPr>
            <w:rFonts w:ascii="Open Sans" w:cs="Open Sans" w:eastAsia="Open Sans" w:hAnsi="Open Sans"/>
            <w:color w:val="1155cc"/>
            <w:sz w:val="24"/>
            <w:szCs w:val="24"/>
            <w:highlight w:val="white"/>
            <w:u w:val="single"/>
            <w:rtl w:val="0"/>
          </w:rPr>
          <w:t xml:space="preserve">AI in OER Hub</w:t>
        </w:r>
      </w:hyperlink>
      <w:r w:rsidDel="00000000" w:rsidR="00000000" w:rsidRPr="00000000">
        <w:rPr>
          <w:rFonts w:ascii="Open Sans" w:cs="Open Sans" w:eastAsia="Open Sans" w:hAnsi="Open Sans"/>
          <w:sz w:val="24"/>
          <w:szCs w:val="24"/>
          <w:highlight w:val="white"/>
          <w:rtl w:val="0"/>
        </w:rPr>
        <w:t xml:space="preserve"> on OER Commons is an initiative of the Institute for the Study of Knowledge Management (ISKME) to help educators and administrators understand AI and its applications in Open Education.</w:t>
      </w:r>
      <w:r w:rsidDel="00000000" w:rsidR="00000000" w:rsidRPr="00000000">
        <w:rPr>
          <w:rtl w:val="0"/>
        </w:rPr>
      </w:r>
    </w:p>
    <w:p w:rsidR="00000000" w:rsidDel="00000000" w:rsidP="00000000" w:rsidRDefault="00000000" w:rsidRPr="00000000" w14:paraId="0000053D">
      <w:pPr>
        <w:shd w:fill="ffffff" w:val="clear"/>
        <w:rPr>
          <w:rFonts w:ascii="Open Sans" w:cs="Open Sans" w:eastAsia="Open Sans" w:hAnsi="Open Sans"/>
          <w:i w:val="1"/>
          <w:color w:val="2d3b45"/>
          <w:sz w:val="24"/>
          <w:szCs w:val="24"/>
          <w:highlight w:val="white"/>
        </w:rPr>
      </w:pPr>
      <w:r w:rsidDel="00000000" w:rsidR="00000000" w:rsidRPr="00000000">
        <w:rPr>
          <w:rtl w:val="0"/>
        </w:rPr>
      </w:r>
    </w:p>
    <w:p w:rsidR="00000000" w:rsidDel="00000000" w:rsidP="00000000" w:rsidRDefault="00000000" w:rsidRPr="00000000" w14:paraId="0000053E">
      <w:pPr>
        <w:shd w:fill="ffffff" w:val="clear"/>
        <w:rPr>
          <w:rFonts w:ascii="Open Sans" w:cs="Open Sans" w:eastAsia="Open Sans" w:hAnsi="Open Sans"/>
          <w:color w:val="2d3b45"/>
          <w:sz w:val="24"/>
          <w:szCs w:val="24"/>
          <w:highlight w:val="white"/>
        </w:rPr>
      </w:pPr>
      <w:hyperlink r:id="rId418">
        <w:r w:rsidDel="00000000" w:rsidR="00000000" w:rsidRPr="00000000">
          <w:rPr>
            <w:rFonts w:ascii="Open Sans" w:cs="Open Sans" w:eastAsia="Open Sans" w:hAnsi="Open Sans"/>
            <w:color w:val="1155cc"/>
            <w:sz w:val="24"/>
            <w:szCs w:val="24"/>
            <w:highlight w:val="white"/>
            <w:u w:val="single"/>
            <w:rtl w:val="0"/>
          </w:rPr>
          <w:t xml:space="preserve">Getting Started: OER Publishing at BCcampus</w:t>
        </w:r>
      </w:hyperlink>
      <w:r w:rsidDel="00000000" w:rsidR="00000000" w:rsidRPr="00000000">
        <w:rPr>
          <w:rFonts w:ascii="Open Sans" w:cs="Open Sans" w:eastAsia="Open Sans" w:hAnsi="Open Sans"/>
          <w:color w:val="2d3b45"/>
          <w:sz w:val="24"/>
          <w:szCs w:val="24"/>
          <w:highlight w:val="white"/>
          <w:rtl w:val="0"/>
        </w:rPr>
        <w:t xml:space="preserve"> has added a </w:t>
      </w:r>
      <w:hyperlink r:id="rId419">
        <w:r w:rsidDel="00000000" w:rsidR="00000000" w:rsidRPr="00000000">
          <w:rPr>
            <w:rFonts w:ascii="Open Sans" w:cs="Open Sans" w:eastAsia="Open Sans" w:hAnsi="Open Sans"/>
            <w:color w:val="1155cc"/>
            <w:sz w:val="24"/>
            <w:szCs w:val="24"/>
            <w:highlight w:val="white"/>
            <w:u w:val="single"/>
            <w:rtl w:val="0"/>
          </w:rPr>
          <w:t xml:space="preserve">chapter on GenAI</w:t>
        </w:r>
      </w:hyperlink>
      <w:r w:rsidDel="00000000" w:rsidR="00000000" w:rsidRPr="00000000">
        <w:rPr>
          <w:rFonts w:ascii="Open Sans" w:cs="Open Sans" w:eastAsia="Open Sans" w:hAnsi="Open Sans"/>
          <w:color w:val="2d3b45"/>
          <w:sz w:val="24"/>
          <w:szCs w:val="24"/>
          <w:highlight w:val="white"/>
          <w:rtl w:val="0"/>
        </w:rPr>
        <w:t xml:space="preserve"> that includes a set of guidelines and recommendations for creating and adapting OER with AI. </w:t>
      </w:r>
    </w:p>
    <w:p w:rsidR="00000000" w:rsidDel="00000000" w:rsidP="00000000" w:rsidRDefault="00000000" w:rsidRPr="00000000" w14:paraId="0000053F">
      <w:pPr>
        <w:rPr>
          <w:rFonts w:ascii="Open Sans" w:cs="Open Sans" w:eastAsia="Open Sans" w:hAnsi="Open Sans"/>
          <w:sz w:val="28"/>
          <w:szCs w:val="28"/>
        </w:rPr>
      </w:pPr>
      <w:r w:rsidDel="00000000" w:rsidR="00000000" w:rsidRPr="00000000">
        <w:rPr>
          <w:rtl w:val="0"/>
        </w:rPr>
      </w:r>
    </w:p>
    <w:p w:rsidR="00000000" w:rsidDel="00000000" w:rsidP="00000000" w:rsidRDefault="00000000" w:rsidRPr="00000000" w14:paraId="00000540">
      <w:pPr>
        <w:rPr>
          <w:rFonts w:ascii="Open Sans" w:cs="Open Sans" w:eastAsia="Open Sans" w:hAnsi="Open Sans"/>
          <w:sz w:val="28"/>
          <w:szCs w:val="28"/>
        </w:rPr>
      </w:pPr>
      <w:r w:rsidDel="00000000" w:rsidR="00000000" w:rsidRPr="00000000">
        <w:rPr>
          <w:rFonts w:ascii="Open Sans" w:cs="Open Sans" w:eastAsia="Open Sans" w:hAnsi="Open Sans"/>
          <w:sz w:val="28"/>
          <w:szCs w:val="28"/>
          <w:rtl w:val="0"/>
        </w:rPr>
        <w:t xml:space="preserve">Lesson 7 Intellectual Property, Copyright, &amp; AI</w:t>
      </w:r>
    </w:p>
    <w:p w:rsidR="00000000" w:rsidDel="00000000" w:rsidP="00000000" w:rsidRDefault="00000000" w:rsidRPr="00000000" w14:paraId="00000541">
      <w:pPr>
        <w:rPr>
          <w:rFonts w:ascii="Open Sans" w:cs="Open Sans" w:eastAsia="Open Sans" w:hAnsi="Open Sans"/>
          <w:sz w:val="28"/>
          <w:szCs w:val="28"/>
        </w:rPr>
      </w:pPr>
      <w:r w:rsidDel="00000000" w:rsidR="00000000" w:rsidRPr="00000000">
        <w:rPr>
          <w:rtl w:val="0"/>
        </w:rPr>
      </w:r>
    </w:p>
    <w:p w:rsidR="00000000" w:rsidDel="00000000" w:rsidP="00000000" w:rsidRDefault="00000000" w:rsidRPr="00000000" w14:paraId="00000542">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There are three areas where AI, copyright, and Intellectual property should be considered: the content that the AI tool has been trained on, the content that the AI tool generates, and using AI to generate summaries of copyrighted content.</w:t>
      </w:r>
    </w:p>
    <w:p w:rsidR="00000000" w:rsidDel="00000000" w:rsidP="00000000" w:rsidRDefault="00000000" w:rsidRPr="00000000" w14:paraId="00000543">
      <w:pPr>
        <w:rPr>
          <w:rFonts w:ascii="Open Sans" w:cs="Open Sans" w:eastAsia="Open Sans" w:hAnsi="Open Sans"/>
          <w:sz w:val="24"/>
          <w:szCs w:val="24"/>
        </w:rPr>
      </w:pPr>
      <w:r w:rsidDel="00000000" w:rsidR="00000000" w:rsidRPr="00000000">
        <w:rPr>
          <w:rtl w:val="0"/>
        </w:rPr>
      </w:r>
    </w:p>
    <w:p w:rsidR="00000000" w:rsidDel="00000000" w:rsidP="00000000" w:rsidRDefault="00000000" w:rsidRPr="00000000" w14:paraId="00000544">
      <w:pPr>
        <w:rPr>
          <w:rFonts w:ascii="Open Sans" w:cs="Open Sans" w:eastAsia="Open Sans" w:hAnsi="Open Sans"/>
          <w:i w:val="1"/>
          <w:sz w:val="24"/>
          <w:szCs w:val="24"/>
        </w:rPr>
      </w:pPr>
      <w:r w:rsidDel="00000000" w:rsidR="00000000" w:rsidRPr="00000000">
        <w:rPr>
          <w:rFonts w:ascii="Open Sans" w:cs="Open Sans" w:eastAsia="Open Sans" w:hAnsi="Open Sans"/>
          <w:i w:val="1"/>
          <w:sz w:val="24"/>
          <w:szCs w:val="24"/>
          <w:rtl w:val="0"/>
        </w:rPr>
        <w:t xml:space="preserve">Use of Content to Train AI Models </w:t>
      </w:r>
    </w:p>
    <w:p w:rsidR="00000000" w:rsidDel="00000000" w:rsidP="00000000" w:rsidRDefault="00000000" w:rsidRPr="00000000" w14:paraId="00000545">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Many generative AI tools have been trained on copyrighted works often without the permission of copyright holders. </w:t>
      </w:r>
      <w:r w:rsidDel="00000000" w:rsidR="00000000" w:rsidRPr="00000000">
        <w:rPr>
          <w:rFonts w:ascii="Open Sans" w:cs="Open Sans" w:eastAsia="Open Sans" w:hAnsi="Open Sans"/>
          <w:sz w:val="24"/>
          <w:szCs w:val="24"/>
          <w:highlight w:val="white"/>
          <w:rtl w:val="0"/>
        </w:rPr>
        <w:t xml:space="preserve">Some legal experts have argued that there is a case to be made for fair use, such as in</w:t>
      </w:r>
      <w:r w:rsidDel="00000000" w:rsidR="00000000" w:rsidRPr="00000000">
        <w:rPr>
          <w:rFonts w:ascii="Open Sans" w:cs="Open Sans" w:eastAsia="Open Sans" w:hAnsi="Open Sans"/>
          <w:color w:val="2d3b45"/>
          <w:sz w:val="24"/>
          <w:szCs w:val="24"/>
          <w:highlight w:val="white"/>
          <w:rtl w:val="0"/>
        </w:rPr>
        <w:t xml:space="preserve"> </w:t>
      </w:r>
      <w:hyperlink r:id="rId420">
        <w:r w:rsidDel="00000000" w:rsidR="00000000" w:rsidRPr="00000000">
          <w:rPr>
            <w:rFonts w:ascii="Open Sans" w:cs="Open Sans" w:eastAsia="Open Sans" w:hAnsi="Open Sans"/>
            <w:color w:val="1155cc"/>
            <w:sz w:val="24"/>
            <w:szCs w:val="24"/>
            <w:highlight w:val="white"/>
            <w:u w:val="single"/>
            <w:rtl w:val="0"/>
          </w:rPr>
          <w:t xml:space="preserve">Training Is Everything: Artificial Intelligence, Copyright, and Fair Training</w:t>
        </w:r>
      </w:hyperlink>
      <w:r w:rsidDel="00000000" w:rsidR="00000000" w:rsidRPr="00000000">
        <w:rPr>
          <w:rFonts w:ascii="Open Sans" w:cs="Open Sans" w:eastAsia="Open Sans" w:hAnsi="Open Sans"/>
          <w:color w:val="2d3b45"/>
          <w:sz w:val="24"/>
          <w:szCs w:val="24"/>
          <w:highlight w:val="white"/>
          <w:rtl w:val="0"/>
        </w:rPr>
        <w:t xml:space="preserve"> </w:t>
      </w:r>
      <w:r w:rsidDel="00000000" w:rsidR="00000000" w:rsidRPr="00000000">
        <w:rPr>
          <w:rFonts w:ascii="Open Sans" w:cs="Open Sans" w:eastAsia="Open Sans" w:hAnsi="Open Sans"/>
          <w:sz w:val="24"/>
          <w:szCs w:val="24"/>
          <w:highlight w:val="white"/>
          <w:rtl w:val="0"/>
        </w:rPr>
        <w:t xml:space="preserve">and </w:t>
      </w:r>
      <w:hyperlink r:id="rId421">
        <w:r w:rsidDel="00000000" w:rsidR="00000000" w:rsidRPr="00000000">
          <w:rPr>
            <w:rFonts w:ascii="Open Sans" w:cs="Open Sans" w:eastAsia="Open Sans" w:hAnsi="Open Sans"/>
            <w:color w:val="1155cc"/>
            <w:sz w:val="24"/>
            <w:szCs w:val="24"/>
            <w:highlight w:val="white"/>
            <w:u w:val="single"/>
            <w:rtl w:val="0"/>
          </w:rPr>
          <w:t xml:space="preserve">Fair Use: Training generative AI</w:t>
        </w:r>
      </w:hyperlink>
      <w:r w:rsidDel="00000000" w:rsidR="00000000" w:rsidRPr="00000000">
        <w:rPr>
          <w:rFonts w:ascii="Open Sans" w:cs="Open Sans" w:eastAsia="Open Sans" w:hAnsi="Open Sans"/>
          <w:color w:val="2d3b45"/>
          <w:sz w:val="24"/>
          <w:szCs w:val="24"/>
          <w:highlight w:val="white"/>
          <w:rtl w:val="0"/>
        </w:rPr>
        <w:t xml:space="preserve">. </w:t>
      </w:r>
      <w:r w:rsidDel="00000000" w:rsidR="00000000" w:rsidRPr="00000000">
        <w:rPr>
          <w:rFonts w:ascii="Open Sans" w:cs="Open Sans" w:eastAsia="Open Sans" w:hAnsi="Open Sans"/>
          <w:sz w:val="24"/>
          <w:szCs w:val="24"/>
          <w:highlight w:val="white"/>
          <w:rtl w:val="0"/>
        </w:rPr>
        <w:t xml:space="preserve">The arguments they use often revolve around an assertion that it is necessary to conclude that training is fair use to enable this potentially revolutionary new technology.  </w:t>
      </w:r>
      <w:r w:rsidDel="00000000" w:rsidR="00000000" w:rsidRPr="00000000">
        <w:rPr>
          <w:rFonts w:ascii="Open Sans" w:cs="Open Sans" w:eastAsia="Open Sans" w:hAnsi="Open Sans"/>
          <w:sz w:val="24"/>
          <w:szCs w:val="24"/>
          <w:rtl w:val="0"/>
        </w:rPr>
        <w:t xml:space="preserve">Creative Commons also argues that this is considered fair use under current copyright legislation, but there are a number of lawsuits where creators are arguing that AI tools are creating unauthorized derivatives. </w:t>
      </w:r>
    </w:p>
    <w:p w:rsidR="00000000" w:rsidDel="00000000" w:rsidP="00000000" w:rsidRDefault="00000000" w:rsidRPr="00000000" w14:paraId="00000546">
      <w:pPr>
        <w:rPr>
          <w:rFonts w:ascii="Open Sans" w:cs="Open Sans" w:eastAsia="Open Sans" w:hAnsi="Open Sans"/>
          <w:sz w:val="24"/>
          <w:szCs w:val="24"/>
        </w:rPr>
      </w:pPr>
      <w:r w:rsidDel="00000000" w:rsidR="00000000" w:rsidRPr="00000000">
        <w:rPr>
          <w:rtl w:val="0"/>
        </w:rPr>
      </w:r>
    </w:p>
    <w:p w:rsidR="00000000" w:rsidDel="00000000" w:rsidP="00000000" w:rsidRDefault="00000000" w:rsidRPr="00000000" w14:paraId="00000547">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Also note that OpenStax currently includes this statement at the bottom of every page of its textbooks, in the Citation/Attribution section: "This book may not be used in the training of large language models or otherwise be ingested into large language models or generative AI offerings without OpenStax's permission." See an example in the attributions at the bottom of</w:t>
      </w:r>
      <w:r w:rsidDel="00000000" w:rsidR="00000000" w:rsidRPr="00000000">
        <w:rPr>
          <w:rFonts w:ascii="Open Sans" w:cs="Open Sans" w:eastAsia="Open Sans" w:hAnsi="Open Sans"/>
          <w:color w:val="2d3b45"/>
          <w:sz w:val="24"/>
          <w:szCs w:val="24"/>
          <w:rtl w:val="0"/>
        </w:rPr>
        <w:t xml:space="preserve"> </w:t>
      </w:r>
      <w:hyperlink r:id="rId422">
        <w:r w:rsidDel="00000000" w:rsidR="00000000" w:rsidRPr="00000000">
          <w:rPr>
            <w:rFonts w:ascii="Open Sans" w:cs="Open Sans" w:eastAsia="Open Sans" w:hAnsi="Open Sans"/>
            <w:color w:val="1155cc"/>
            <w:sz w:val="24"/>
            <w:szCs w:val="24"/>
            <w:u w:val="single"/>
            <w:rtl w:val="0"/>
          </w:rPr>
          <w:t xml:space="preserve">this page</w:t>
        </w:r>
      </w:hyperlink>
      <w:r w:rsidDel="00000000" w:rsidR="00000000" w:rsidRPr="00000000">
        <w:rPr>
          <w:rFonts w:ascii="Open Sans" w:cs="Open Sans" w:eastAsia="Open Sans" w:hAnsi="Open Sans"/>
          <w:color w:val="2d3b45"/>
          <w:sz w:val="24"/>
          <w:szCs w:val="24"/>
          <w:rtl w:val="0"/>
        </w:rPr>
        <w:t xml:space="preserve">. </w:t>
      </w:r>
      <w:r w:rsidDel="00000000" w:rsidR="00000000" w:rsidRPr="00000000">
        <w:rPr>
          <w:rFonts w:ascii="Open Sans" w:cs="Open Sans" w:eastAsia="Open Sans" w:hAnsi="Open Sans"/>
          <w:sz w:val="24"/>
          <w:szCs w:val="24"/>
          <w:rtl w:val="0"/>
        </w:rPr>
        <w:t xml:space="preserve">While one may choose to respect this request, it currently is permissible to engage in such activities as inputting, for example, a chapter from an OpenStax text into ChatGPT to, for example,  generate updated content or a chapter summary (see below). </w:t>
      </w:r>
    </w:p>
    <w:p w:rsidR="00000000" w:rsidDel="00000000" w:rsidP="00000000" w:rsidRDefault="00000000" w:rsidRPr="00000000" w14:paraId="00000548">
      <w:pPr>
        <w:rPr>
          <w:rFonts w:ascii="Open Sans" w:cs="Open Sans" w:eastAsia="Open Sans" w:hAnsi="Open Sans"/>
          <w:sz w:val="24"/>
          <w:szCs w:val="24"/>
        </w:rPr>
      </w:pPr>
      <w:r w:rsidDel="00000000" w:rsidR="00000000" w:rsidRPr="00000000">
        <w:rPr>
          <w:rtl w:val="0"/>
        </w:rPr>
      </w:r>
    </w:p>
    <w:p w:rsidR="00000000" w:rsidDel="00000000" w:rsidP="00000000" w:rsidRDefault="00000000" w:rsidRPr="00000000" w14:paraId="00000549">
      <w:pPr>
        <w:rPr>
          <w:rFonts w:ascii="Open Sans" w:cs="Open Sans" w:eastAsia="Open Sans" w:hAnsi="Open Sans"/>
          <w:sz w:val="24"/>
          <w:szCs w:val="24"/>
        </w:rPr>
      </w:pPr>
      <w:r w:rsidDel="00000000" w:rsidR="00000000" w:rsidRPr="00000000">
        <w:rPr>
          <w:rtl w:val="0"/>
        </w:rPr>
      </w:r>
    </w:p>
    <w:p w:rsidR="00000000" w:rsidDel="00000000" w:rsidP="00000000" w:rsidRDefault="00000000" w:rsidRPr="00000000" w14:paraId="0000054A">
      <w:pPr>
        <w:jc w:val="center"/>
        <w:rPr>
          <w:rFonts w:ascii="Open Sans" w:cs="Open Sans" w:eastAsia="Open Sans" w:hAnsi="Open Sans"/>
          <w:sz w:val="24"/>
          <w:szCs w:val="24"/>
        </w:rPr>
      </w:pPr>
      <w:r w:rsidDel="00000000" w:rsidR="00000000" w:rsidRPr="00000000">
        <w:rPr>
          <w:rFonts w:ascii="Open Sans" w:cs="Open Sans" w:eastAsia="Open Sans" w:hAnsi="Open Sans"/>
          <w:sz w:val="24"/>
          <w:szCs w:val="24"/>
        </w:rPr>
        <w:drawing>
          <wp:inline distB="114300" distT="114300" distL="114300" distR="114300">
            <wp:extent cx="2177415" cy="1633061"/>
            <wp:effectExtent b="0" l="0" r="0" t="0"/>
            <wp:docPr id="8" name="image44.jpg"/>
            <a:graphic>
              <a:graphicData uri="http://schemas.openxmlformats.org/drawingml/2006/picture">
                <pic:pic>
                  <pic:nvPicPr>
                    <pic:cNvPr id="0" name="image44.jpg"/>
                    <pic:cNvPicPr preferRelativeResize="0"/>
                  </pic:nvPicPr>
                  <pic:blipFill>
                    <a:blip r:embed="rId423"/>
                    <a:srcRect b="0" l="0" r="0" t="0"/>
                    <a:stretch>
                      <a:fillRect/>
                    </a:stretch>
                  </pic:blipFill>
                  <pic:spPr>
                    <a:xfrm>
                      <a:off x="0" y="0"/>
                      <a:ext cx="2177415" cy="1633061"/>
                    </a:xfrm>
                    <a:prstGeom prst="rect"/>
                    <a:ln/>
                  </pic:spPr>
                </pic:pic>
              </a:graphicData>
            </a:graphic>
          </wp:inline>
        </w:drawing>
      </w:r>
      <w:r w:rsidDel="00000000" w:rsidR="00000000" w:rsidRPr="00000000">
        <w:rPr>
          <w:rtl w:val="0"/>
        </w:rPr>
      </w:r>
    </w:p>
    <w:p w:rsidR="00000000" w:rsidDel="00000000" w:rsidP="00000000" w:rsidRDefault="00000000" w:rsidRPr="00000000" w14:paraId="0000054B">
      <w:pPr>
        <w:jc w:val="center"/>
        <w:rPr>
          <w:rFonts w:ascii="Open Sans" w:cs="Open Sans" w:eastAsia="Open Sans" w:hAnsi="Open Sans"/>
          <w:color w:val="2d3b45"/>
          <w:sz w:val="20"/>
          <w:szCs w:val="20"/>
          <w:highlight w:val="white"/>
        </w:rPr>
      </w:pPr>
      <w:r w:rsidDel="00000000" w:rsidR="00000000" w:rsidRPr="00000000">
        <w:rPr>
          <w:rFonts w:ascii="Open Sans" w:cs="Open Sans" w:eastAsia="Open Sans" w:hAnsi="Open Sans"/>
          <w:color w:val="2d3b45"/>
          <w:sz w:val="20"/>
          <w:szCs w:val="20"/>
          <w:highlight w:val="white"/>
          <w:rtl w:val="0"/>
        </w:rPr>
        <w:t xml:space="preserve">Image: "</w:t>
      </w:r>
      <w:hyperlink r:id="rId424">
        <w:r w:rsidDel="00000000" w:rsidR="00000000" w:rsidRPr="00000000">
          <w:rPr>
            <w:rFonts w:ascii="Open Sans" w:cs="Open Sans" w:eastAsia="Open Sans" w:hAnsi="Open Sans"/>
            <w:color w:val="1155cc"/>
            <w:sz w:val="20"/>
            <w:szCs w:val="20"/>
            <w:highlight w:val="white"/>
            <w:u w:val="single"/>
            <w:rtl w:val="0"/>
          </w:rPr>
          <w:t xml:space="preserve">Fair use cat mural, Electronic Frontier Foundation, California, USA</w:t>
        </w:r>
      </w:hyperlink>
      <w:r w:rsidDel="00000000" w:rsidR="00000000" w:rsidRPr="00000000">
        <w:rPr>
          <w:rFonts w:ascii="Open Sans" w:cs="Open Sans" w:eastAsia="Open Sans" w:hAnsi="Open Sans"/>
          <w:color w:val="2d3b45"/>
          <w:sz w:val="20"/>
          <w:szCs w:val="20"/>
          <w:highlight w:val="white"/>
          <w:rtl w:val="0"/>
        </w:rPr>
        <w:t xml:space="preserve">" </w:t>
      </w:r>
    </w:p>
    <w:p w:rsidR="00000000" w:rsidDel="00000000" w:rsidP="00000000" w:rsidRDefault="00000000" w:rsidRPr="00000000" w14:paraId="0000054C">
      <w:pPr>
        <w:jc w:val="center"/>
        <w:rPr>
          <w:rFonts w:ascii="Open Sans" w:cs="Open Sans" w:eastAsia="Open Sans" w:hAnsi="Open Sans"/>
          <w:sz w:val="20"/>
          <w:szCs w:val="20"/>
        </w:rPr>
      </w:pPr>
      <w:r w:rsidDel="00000000" w:rsidR="00000000" w:rsidRPr="00000000">
        <w:rPr>
          <w:rFonts w:ascii="Open Sans" w:cs="Open Sans" w:eastAsia="Open Sans" w:hAnsi="Open Sans"/>
          <w:color w:val="2d3b45"/>
          <w:sz w:val="20"/>
          <w:szCs w:val="20"/>
          <w:highlight w:val="white"/>
          <w:rtl w:val="0"/>
        </w:rPr>
        <w:t xml:space="preserve">by </w:t>
      </w:r>
      <w:hyperlink r:id="rId425">
        <w:r w:rsidDel="00000000" w:rsidR="00000000" w:rsidRPr="00000000">
          <w:rPr>
            <w:rFonts w:ascii="Open Sans" w:cs="Open Sans" w:eastAsia="Open Sans" w:hAnsi="Open Sans"/>
            <w:color w:val="1155cc"/>
            <w:sz w:val="20"/>
            <w:szCs w:val="20"/>
            <w:highlight w:val="white"/>
            <w:u w:val="single"/>
            <w:rtl w:val="0"/>
          </w:rPr>
          <w:t xml:space="preserve">gruntzooki</w:t>
        </w:r>
      </w:hyperlink>
      <w:r w:rsidDel="00000000" w:rsidR="00000000" w:rsidRPr="00000000">
        <w:rPr>
          <w:rFonts w:ascii="Open Sans" w:cs="Open Sans" w:eastAsia="Open Sans" w:hAnsi="Open Sans"/>
          <w:color w:val="2d3b45"/>
          <w:sz w:val="20"/>
          <w:szCs w:val="20"/>
          <w:highlight w:val="white"/>
          <w:rtl w:val="0"/>
        </w:rPr>
        <w:t xml:space="preserve"> is licensed under </w:t>
      </w:r>
      <w:hyperlink r:id="rId426">
        <w:r w:rsidDel="00000000" w:rsidR="00000000" w:rsidRPr="00000000">
          <w:rPr>
            <w:rFonts w:ascii="Open Sans" w:cs="Open Sans" w:eastAsia="Open Sans" w:hAnsi="Open Sans"/>
            <w:color w:val="1155cc"/>
            <w:sz w:val="20"/>
            <w:szCs w:val="20"/>
            <w:highlight w:val="white"/>
            <w:u w:val="single"/>
            <w:rtl w:val="0"/>
          </w:rPr>
          <w:t xml:space="preserve">CC BY-SA 2.0.</w:t>
        </w:r>
      </w:hyperlink>
      <w:r w:rsidDel="00000000" w:rsidR="00000000" w:rsidRPr="00000000">
        <w:rPr>
          <w:rtl w:val="0"/>
        </w:rPr>
      </w:r>
    </w:p>
    <w:p w:rsidR="00000000" w:rsidDel="00000000" w:rsidP="00000000" w:rsidRDefault="00000000" w:rsidRPr="00000000" w14:paraId="0000054D">
      <w:pPr>
        <w:rPr>
          <w:rFonts w:ascii="Open Sans" w:cs="Open Sans" w:eastAsia="Open Sans" w:hAnsi="Open Sans"/>
          <w:sz w:val="24"/>
          <w:szCs w:val="24"/>
        </w:rPr>
      </w:pPr>
      <w:r w:rsidDel="00000000" w:rsidR="00000000" w:rsidRPr="00000000">
        <w:rPr>
          <w:rtl w:val="0"/>
        </w:rPr>
      </w:r>
    </w:p>
    <w:p w:rsidR="00000000" w:rsidDel="00000000" w:rsidP="00000000" w:rsidRDefault="00000000" w:rsidRPr="00000000" w14:paraId="0000054E">
      <w:pPr>
        <w:rPr>
          <w:rFonts w:ascii="Open Sans" w:cs="Open Sans" w:eastAsia="Open Sans" w:hAnsi="Open Sans"/>
          <w:i w:val="1"/>
          <w:sz w:val="24"/>
          <w:szCs w:val="24"/>
        </w:rPr>
      </w:pPr>
      <w:r w:rsidDel="00000000" w:rsidR="00000000" w:rsidRPr="00000000">
        <w:rPr>
          <w:rtl w:val="0"/>
        </w:rPr>
      </w:r>
    </w:p>
    <w:p w:rsidR="00000000" w:rsidDel="00000000" w:rsidP="00000000" w:rsidRDefault="00000000" w:rsidRPr="00000000" w14:paraId="0000054F">
      <w:pPr>
        <w:rPr>
          <w:rFonts w:ascii="Open Sans" w:cs="Open Sans" w:eastAsia="Open Sans" w:hAnsi="Open Sans"/>
          <w:i w:val="1"/>
          <w:sz w:val="24"/>
          <w:szCs w:val="24"/>
        </w:rPr>
      </w:pPr>
      <w:r w:rsidDel="00000000" w:rsidR="00000000" w:rsidRPr="00000000">
        <w:rPr>
          <w:rFonts w:ascii="Open Sans" w:cs="Open Sans" w:eastAsia="Open Sans" w:hAnsi="Open Sans"/>
          <w:i w:val="1"/>
          <w:sz w:val="24"/>
          <w:szCs w:val="24"/>
          <w:rtl w:val="0"/>
        </w:rPr>
        <w:t xml:space="preserve">Applying Copyright to Generated Output </w:t>
      </w:r>
    </w:p>
    <w:p w:rsidR="00000000" w:rsidDel="00000000" w:rsidP="00000000" w:rsidRDefault="00000000" w:rsidRPr="00000000" w14:paraId="00000550">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Legal decisions and rulings around copyrighting AI generated content have been very clear in the United States. According to the </w:t>
      </w:r>
      <w:hyperlink r:id="rId427">
        <w:r w:rsidDel="00000000" w:rsidR="00000000" w:rsidRPr="00000000">
          <w:rPr>
            <w:rFonts w:ascii="Open Sans" w:cs="Open Sans" w:eastAsia="Open Sans" w:hAnsi="Open Sans"/>
            <w:color w:val="1155cc"/>
            <w:sz w:val="24"/>
            <w:szCs w:val="24"/>
            <w:u w:val="single"/>
            <w:rtl w:val="0"/>
          </w:rPr>
          <w:t xml:space="preserve">U.S. Copyright Office</w:t>
        </w:r>
      </w:hyperlink>
      <w:r w:rsidDel="00000000" w:rsidR="00000000" w:rsidRPr="00000000">
        <w:rPr>
          <w:rFonts w:ascii="Open Sans" w:cs="Open Sans" w:eastAsia="Open Sans" w:hAnsi="Open Sans"/>
          <w:sz w:val="24"/>
          <w:szCs w:val="24"/>
          <w:rtl w:val="0"/>
        </w:rPr>
        <w:t xml:space="preserve">, AI generated content is not human made and therefore cannot be protected by copyright and thus is in the public domain. In Canada there has not been as definitive legal rulings around this, although the emerging consensus in Canada is that Canadian copyright law will follow closely with the US when it comes to copyright and AI due to the shared international copyright and trades agreements the two countries have with each other.</w:t>
      </w:r>
    </w:p>
    <w:p w:rsidR="00000000" w:rsidDel="00000000" w:rsidP="00000000" w:rsidRDefault="00000000" w:rsidRPr="00000000" w14:paraId="00000551">
      <w:pPr>
        <w:rPr>
          <w:rFonts w:ascii="Open Sans" w:cs="Open Sans" w:eastAsia="Open Sans" w:hAnsi="Open Sans"/>
          <w:i w:val="1"/>
          <w:sz w:val="24"/>
          <w:szCs w:val="24"/>
        </w:rPr>
      </w:pPr>
      <w:r w:rsidDel="00000000" w:rsidR="00000000" w:rsidRPr="00000000">
        <w:rPr>
          <w:rtl w:val="0"/>
        </w:rPr>
      </w:r>
    </w:p>
    <w:p w:rsidR="00000000" w:rsidDel="00000000" w:rsidP="00000000" w:rsidRDefault="00000000" w:rsidRPr="00000000" w14:paraId="00000552">
      <w:pPr>
        <w:rPr>
          <w:rFonts w:ascii="Open Sans" w:cs="Open Sans" w:eastAsia="Open Sans" w:hAnsi="Open Sans"/>
          <w:i w:val="1"/>
          <w:sz w:val="24"/>
          <w:szCs w:val="24"/>
        </w:rPr>
      </w:pPr>
      <w:r w:rsidDel="00000000" w:rsidR="00000000" w:rsidRPr="00000000">
        <w:rPr>
          <w:rFonts w:ascii="Open Sans" w:cs="Open Sans" w:eastAsia="Open Sans" w:hAnsi="Open Sans"/>
          <w:i w:val="1"/>
          <w:sz w:val="24"/>
          <w:szCs w:val="24"/>
          <w:rtl w:val="0"/>
        </w:rPr>
        <w:t xml:space="preserve">Using AI to Generate Summaries of Copyrighted Work </w:t>
      </w:r>
    </w:p>
    <w:p w:rsidR="00000000" w:rsidDel="00000000" w:rsidP="00000000" w:rsidRDefault="00000000" w:rsidRPr="00000000" w14:paraId="00000553">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It is unlikely that using generative AI to summarize copyrighted content is a violation of copyright as the AI generated summary is machine and not human generated.</w:t>
      </w:r>
    </w:p>
    <w:p w:rsidR="00000000" w:rsidDel="00000000" w:rsidP="00000000" w:rsidRDefault="00000000" w:rsidRPr="00000000" w14:paraId="00000554">
      <w:pPr>
        <w:rPr>
          <w:rFonts w:ascii="Open Sans" w:cs="Open Sans" w:eastAsia="Open Sans" w:hAnsi="Open Sans"/>
          <w:sz w:val="24"/>
          <w:szCs w:val="24"/>
        </w:rPr>
      </w:pPr>
      <w:r w:rsidDel="00000000" w:rsidR="00000000" w:rsidRPr="00000000">
        <w:rPr>
          <w:rtl w:val="0"/>
        </w:rPr>
      </w:r>
    </w:p>
    <w:p w:rsidR="00000000" w:rsidDel="00000000" w:rsidP="00000000" w:rsidRDefault="00000000" w:rsidRPr="00000000" w14:paraId="00000555">
      <w:pPr>
        <w:rPr>
          <w:rFonts w:ascii="Open Sans" w:cs="Open Sans" w:eastAsia="Open Sans" w:hAnsi="Open Sans"/>
          <w:i w:val="1"/>
          <w:sz w:val="24"/>
          <w:szCs w:val="24"/>
        </w:rPr>
      </w:pPr>
      <w:r w:rsidDel="00000000" w:rsidR="00000000" w:rsidRPr="00000000">
        <w:rPr>
          <w:rtl w:val="0"/>
        </w:rPr>
      </w:r>
    </w:p>
    <w:p w:rsidR="00000000" w:rsidDel="00000000" w:rsidP="00000000" w:rsidRDefault="00000000" w:rsidRPr="00000000" w14:paraId="00000556">
      <w:pPr>
        <w:rPr>
          <w:rFonts w:ascii="Open Sans" w:cs="Open Sans" w:eastAsia="Open Sans" w:hAnsi="Open Sans"/>
          <w:i w:val="1"/>
          <w:sz w:val="24"/>
          <w:szCs w:val="24"/>
        </w:rPr>
      </w:pPr>
      <w:r w:rsidDel="00000000" w:rsidR="00000000" w:rsidRPr="00000000">
        <w:rPr>
          <w:rFonts w:ascii="Open Sans" w:cs="Open Sans" w:eastAsia="Open Sans" w:hAnsi="Open Sans"/>
          <w:i w:val="1"/>
          <w:sz w:val="24"/>
          <w:szCs w:val="24"/>
          <w:rtl w:val="0"/>
        </w:rPr>
        <w:t xml:space="preserve">AI and Open Licensing</w:t>
      </w:r>
    </w:p>
    <w:p w:rsidR="00000000" w:rsidDel="00000000" w:rsidP="00000000" w:rsidRDefault="00000000" w:rsidRPr="00000000" w14:paraId="00000557">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The intersection of AI and open licensing is extremely complex and there is not always agreement as to how, when, or why one can apply an open license when using AI. </w:t>
      </w:r>
      <w:hyperlink r:id="rId428">
        <w:r w:rsidDel="00000000" w:rsidR="00000000" w:rsidRPr="00000000">
          <w:rPr>
            <w:rFonts w:ascii="Open Sans" w:cs="Open Sans" w:eastAsia="Open Sans" w:hAnsi="Open Sans"/>
            <w:i w:val="1"/>
            <w:color w:val="1155cc"/>
            <w:sz w:val="24"/>
            <w:szCs w:val="24"/>
            <w:highlight w:val="white"/>
            <w:u w:val="single"/>
            <w:rtl w:val="0"/>
          </w:rPr>
          <w:t xml:space="preserve">Getting Started: OER Publishing at BCcampus</w:t>
        </w:r>
      </w:hyperlink>
      <w:r w:rsidDel="00000000" w:rsidR="00000000" w:rsidRPr="00000000">
        <w:rPr>
          <w:rFonts w:ascii="Open Sans" w:cs="Open Sans" w:eastAsia="Open Sans" w:hAnsi="Open Sans"/>
          <w:color w:val="2d3b45"/>
          <w:sz w:val="24"/>
          <w:szCs w:val="24"/>
          <w:highlight w:val="white"/>
          <w:rtl w:val="0"/>
        </w:rPr>
        <w:t xml:space="preserve"> </w:t>
      </w:r>
      <w:r w:rsidDel="00000000" w:rsidR="00000000" w:rsidRPr="00000000">
        <w:rPr>
          <w:rFonts w:ascii="Open Sans" w:cs="Open Sans" w:eastAsia="Open Sans" w:hAnsi="Open Sans"/>
          <w:sz w:val="24"/>
          <w:szCs w:val="24"/>
          <w:highlight w:val="white"/>
          <w:rtl w:val="0"/>
        </w:rPr>
        <w:t xml:space="preserve">argues: </w:t>
      </w:r>
      <w:r w:rsidDel="00000000" w:rsidR="00000000" w:rsidRPr="00000000">
        <w:rPr>
          <w:rFonts w:ascii="Open Sans" w:cs="Open Sans" w:eastAsia="Open Sans" w:hAnsi="Open Sans"/>
          <w:color w:val="2d3b45"/>
          <w:sz w:val="24"/>
          <w:szCs w:val="24"/>
          <w:highlight w:val="white"/>
          <w:rtl w:val="0"/>
        </w:rPr>
        <w:t xml:space="preserve">“</w:t>
      </w:r>
      <w:r w:rsidDel="00000000" w:rsidR="00000000" w:rsidRPr="00000000">
        <w:rPr>
          <w:rFonts w:ascii="Open Sans" w:cs="Open Sans" w:eastAsia="Open Sans" w:hAnsi="Open Sans"/>
          <w:sz w:val="24"/>
          <w:szCs w:val="24"/>
          <w:rtl w:val="0"/>
        </w:rPr>
        <w:t xml:space="preserve">As much of the legal consensus around AI generated content suggests AI-created content is not copyrightable, you should not apply a Creative Commons license to AI-generated content as Creative Commons licenses can only be applied to content that is copyrightable.” For more on open licensing, see Units 4 and 8. However, Creative Commons has outlined a variety of ways that its licenses might be used when using AI to create or adapt OER. In </w:t>
      </w:r>
      <w:hyperlink r:id="rId429">
        <w:r w:rsidDel="00000000" w:rsidR="00000000" w:rsidRPr="00000000">
          <w:rPr>
            <w:rFonts w:ascii="Open Sans" w:cs="Open Sans" w:eastAsia="Open Sans" w:hAnsi="Open Sans"/>
            <w:color w:val="1155cc"/>
            <w:sz w:val="24"/>
            <w:szCs w:val="24"/>
            <w:u w:val="single"/>
            <w:rtl w:val="0"/>
          </w:rPr>
          <w:t xml:space="preserve">Understanding CC Licenses and generative AI</w:t>
        </w:r>
      </w:hyperlink>
      <w:r w:rsidDel="00000000" w:rsidR="00000000" w:rsidRPr="00000000">
        <w:rPr>
          <w:rFonts w:ascii="Open Sans" w:cs="Open Sans" w:eastAsia="Open Sans" w:hAnsi="Open Sans"/>
          <w:sz w:val="24"/>
          <w:szCs w:val="24"/>
          <w:rtl w:val="0"/>
        </w:rPr>
        <w:t xml:space="preserve">, Creative Commons General Counsel Kat Walsh addresses common questions, “while acknowledging that the answers may be complex or still unknown.” The article also includes a flowchart regarding the CC licenses in this context.</w:t>
      </w:r>
    </w:p>
    <w:p w:rsidR="00000000" w:rsidDel="00000000" w:rsidP="00000000" w:rsidRDefault="00000000" w:rsidRPr="00000000" w14:paraId="00000558">
      <w:pPr>
        <w:rPr>
          <w:rFonts w:ascii="Open Sans" w:cs="Open Sans" w:eastAsia="Open Sans" w:hAnsi="Open Sans"/>
          <w:i w:val="1"/>
          <w:sz w:val="24"/>
          <w:szCs w:val="24"/>
        </w:rPr>
      </w:pPr>
      <w:r w:rsidDel="00000000" w:rsidR="00000000" w:rsidRPr="00000000">
        <w:rPr>
          <w:rtl w:val="0"/>
        </w:rPr>
      </w:r>
    </w:p>
    <w:p w:rsidR="00000000" w:rsidDel="00000000" w:rsidP="00000000" w:rsidRDefault="00000000" w:rsidRPr="00000000" w14:paraId="00000559">
      <w:pPr>
        <w:rPr>
          <w:rFonts w:ascii="Open Sans" w:cs="Open Sans" w:eastAsia="Open Sans" w:hAnsi="Open Sans"/>
          <w:i w:val="1"/>
          <w:sz w:val="24"/>
          <w:szCs w:val="24"/>
        </w:rPr>
      </w:pPr>
      <w:r w:rsidDel="00000000" w:rsidR="00000000" w:rsidRPr="00000000">
        <w:rPr>
          <w:rFonts w:ascii="Open Sans" w:cs="Open Sans" w:eastAsia="Open Sans" w:hAnsi="Open Sans"/>
          <w:i w:val="1"/>
          <w:sz w:val="24"/>
          <w:szCs w:val="24"/>
          <w:rtl w:val="0"/>
        </w:rPr>
        <w:t xml:space="preserve">Citation Examples </w:t>
      </w:r>
    </w:p>
    <w:p w:rsidR="00000000" w:rsidDel="00000000" w:rsidP="00000000" w:rsidRDefault="00000000" w:rsidRPr="00000000" w14:paraId="0000055A">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Here are some examples of ways you might cite output that you generate from AI platforms. The major style guides such as MLA, APA, and Chicago Style now include guidance on citing AI generated content, both in text and in the works cited or bibliography.</w:t>
      </w:r>
    </w:p>
    <w:p w:rsidR="00000000" w:rsidDel="00000000" w:rsidP="00000000" w:rsidRDefault="00000000" w:rsidRPr="00000000" w14:paraId="0000055B">
      <w:pPr>
        <w:rPr>
          <w:rFonts w:ascii="Open Sans" w:cs="Open Sans" w:eastAsia="Open Sans" w:hAnsi="Open Sans"/>
          <w:sz w:val="24"/>
          <w:szCs w:val="24"/>
        </w:rPr>
      </w:pPr>
      <w:r w:rsidDel="00000000" w:rsidR="00000000" w:rsidRPr="00000000">
        <w:rPr>
          <w:rtl w:val="0"/>
        </w:rPr>
      </w:r>
    </w:p>
    <w:p w:rsidR="00000000" w:rsidDel="00000000" w:rsidP="00000000" w:rsidRDefault="00000000" w:rsidRPr="00000000" w14:paraId="0000055C">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Example 1</w:t>
      </w:r>
    </w:p>
    <w:p w:rsidR="00000000" w:rsidDel="00000000" w:rsidP="00000000" w:rsidRDefault="00000000" w:rsidRPr="00000000" w14:paraId="0000055D">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The contents on this page followed by asterisks(*) were adapted from [name of AI platform] output responding to a "[name of prompt]," [Platform version, Date], [AI conversation link]. The remaining original phrases and the organizational structure are by [name of author] and are shared under a [Creative Commons type] license.</w:t>
      </w:r>
    </w:p>
    <w:p w:rsidR="00000000" w:rsidDel="00000000" w:rsidP="00000000" w:rsidRDefault="00000000" w:rsidRPr="00000000" w14:paraId="0000055E">
      <w:pPr>
        <w:rPr>
          <w:rFonts w:ascii="Open Sans" w:cs="Open Sans" w:eastAsia="Open Sans" w:hAnsi="Open Sans"/>
          <w:sz w:val="24"/>
          <w:szCs w:val="24"/>
        </w:rPr>
      </w:pPr>
      <w:r w:rsidDel="00000000" w:rsidR="00000000" w:rsidRPr="00000000">
        <w:rPr>
          <w:rtl w:val="0"/>
        </w:rPr>
      </w:r>
    </w:p>
    <w:p w:rsidR="00000000" w:rsidDel="00000000" w:rsidP="00000000" w:rsidRDefault="00000000" w:rsidRPr="00000000" w14:paraId="0000055F">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Example 2</w:t>
      </w:r>
    </w:p>
    <w:p w:rsidR="00000000" w:rsidDel="00000000" w:rsidP="00000000" w:rsidRDefault="00000000" w:rsidRPr="00000000" w14:paraId="00000560">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The content of this [content type - article, book, chapter] was written entirely by [human author name(s)] with AI tools [names of platforms/tool(s) used - Grammarly, Bing Copilot, etc] used for [idea generation, copy-editing, etc] and is shared under a [Creative Commons type] license.</w:t>
      </w:r>
    </w:p>
    <w:p w:rsidR="00000000" w:rsidDel="00000000" w:rsidP="00000000" w:rsidRDefault="00000000" w:rsidRPr="00000000" w14:paraId="00000561">
      <w:pPr>
        <w:rPr>
          <w:rFonts w:ascii="Open Sans" w:cs="Open Sans" w:eastAsia="Open Sans" w:hAnsi="Open Sans"/>
          <w:sz w:val="24"/>
          <w:szCs w:val="24"/>
        </w:rPr>
      </w:pPr>
      <w:r w:rsidDel="00000000" w:rsidR="00000000" w:rsidRPr="00000000">
        <w:rPr>
          <w:rtl w:val="0"/>
        </w:rPr>
      </w:r>
    </w:p>
    <w:p w:rsidR="00000000" w:rsidDel="00000000" w:rsidP="00000000" w:rsidRDefault="00000000" w:rsidRPr="00000000" w14:paraId="00000562">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See below links for the official MLA, APA, and Chicago Style guidelines and their examples for creating generative AI citations.</w:t>
      </w:r>
    </w:p>
    <w:p w:rsidR="00000000" w:rsidDel="00000000" w:rsidP="00000000" w:rsidRDefault="00000000" w:rsidRPr="00000000" w14:paraId="00000563">
      <w:pPr>
        <w:rPr>
          <w:rFonts w:ascii="Open Sans" w:cs="Open Sans" w:eastAsia="Open Sans" w:hAnsi="Open Sans"/>
          <w:color w:val="1155cc"/>
          <w:sz w:val="24"/>
          <w:szCs w:val="24"/>
          <w:u w:val="single"/>
        </w:rPr>
      </w:pPr>
      <w:r w:rsidDel="00000000" w:rsidR="00000000" w:rsidRPr="00000000">
        <w:fldChar w:fldCharType="begin"/>
        <w:instrText xml:space="preserve"> HYPERLINK "https://style.mla.org/citing-generative-ai/" </w:instrText>
        <w:fldChar w:fldCharType="separate"/>
      </w:r>
      <w:r w:rsidDel="00000000" w:rsidR="00000000" w:rsidRPr="00000000">
        <w:rPr>
          <w:rFonts w:ascii="Open Sans" w:cs="Open Sans" w:eastAsia="Open Sans" w:hAnsi="Open Sans"/>
          <w:color w:val="1155cc"/>
          <w:sz w:val="24"/>
          <w:szCs w:val="24"/>
          <w:u w:val="single"/>
          <w:rtl w:val="0"/>
        </w:rPr>
        <w:t xml:space="preserve">MLA guidelines on citing generative AI</w:t>
      </w:r>
    </w:p>
    <w:p w:rsidR="00000000" w:rsidDel="00000000" w:rsidP="00000000" w:rsidRDefault="00000000" w:rsidRPr="00000000" w14:paraId="00000564">
      <w:pPr>
        <w:shd w:fill="ffffff" w:val="clear"/>
        <w:spacing w:after="100" w:lineRule="auto"/>
        <w:rPr>
          <w:rFonts w:ascii="Open Sans" w:cs="Open Sans" w:eastAsia="Open Sans" w:hAnsi="Open Sans"/>
          <w:color w:val="1155cc"/>
          <w:sz w:val="24"/>
          <w:szCs w:val="24"/>
          <w:u w:val="single"/>
        </w:rPr>
      </w:pPr>
      <w:r w:rsidDel="00000000" w:rsidR="00000000" w:rsidRPr="00000000">
        <w:fldChar w:fldCharType="end"/>
      </w:r>
      <w:r w:rsidDel="00000000" w:rsidR="00000000" w:rsidRPr="00000000">
        <w:fldChar w:fldCharType="begin"/>
        <w:instrText xml:space="preserve"> HYPERLINK "https://apastyle.apa.org/blog/how-to-cite-chatgpt" </w:instrText>
        <w:fldChar w:fldCharType="separate"/>
      </w:r>
      <w:r w:rsidDel="00000000" w:rsidR="00000000" w:rsidRPr="00000000">
        <w:rPr>
          <w:rFonts w:ascii="Open Sans" w:cs="Open Sans" w:eastAsia="Open Sans" w:hAnsi="Open Sans"/>
          <w:color w:val="1155cc"/>
          <w:sz w:val="24"/>
          <w:szCs w:val="24"/>
          <w:u w:val="single"/>
          <w:rtl w:val="0"/>
        </w:rPr>
        <w:t xml:space="preserve">APA Style: How to cite ChatGPT</w:t>
      </w:r>
    </w:p>
    <w:p w:rsidR="00000000" w:rsidDel="00000000" w:rsidP="00000000" w:rsidRDefault="00000000" w:rsidRPr="00000000" w14:paraId="00000565">
      <w:pPr>
        <w:shd w:fill="ffffff" w:val="clear"/>
        <w:spacing w:after="100" w:lineRule="auto"/>
        <w:rPr>
          <w:rFonts w:ascii="Open Sans" w:cs="Open Sans" w:eastAsia="Open Sans" w:hAnsi="Open Sans"/>
          <w:color w:val="1155cc"/>
          <w:sz w:val="24"/>
          <w:szCs w:val="24"/>
          <w:u w:val="single"/>
        </w:rPr>
      </w:pPr>
      <w:r w:rsidDel="00000000" w:rsidR="00000000" w:rsidRPr="00000000">
        <w:fldChar w:fldCharType="end"/>
      </w:r>
      <w:hyperlink r:id="rId430">
        <w:r w:rsidDel="00000000" w:rsidR="00000000" w:rsidRPr="00000000">
          <w:rPr>
            <w:rFonts w:ascii="Open Sans" w:cs="Open Sans" w:eastAsia="Open Sans" w:hAnsi="Open Sans"/>
            <w:color w:val="1155cc"/>
            <w:sz w:val="24"/>
            <w:szCs w:val="24"/>
            <w:u w:val="single"/>
            <w:rtl w:val="0"/>
          </w:rPr>
          <w:t xml:space="preserve">Chicago Style</w:t>
        </w:r>
      </w:hyperlink>
      <w:r w:rsidDel="00000000" w:rsidR="00000000" w:rsidRPr="00000000">
        <w:rPr>
          <w:rtl w:val="0"/>
        </w:rPr>
      </w:r>
    </w:p>
    <w:p w:rsidR="00000000" w:rsidDel="00000000" w:rsidP="00000000" w:rsidRDefault="00000000" w:rsidRPr="00000000" w14:paraId="00000566">
      <w:pPr>
        <w:rPr>
          <w:rFonts w:ascii="Open Sans" w:cs="Open Sans" w:eastAsia="Open Sans" w:hAnsi="Open Sans"/>
          <w:sz w:val="24"/>
          <w:szCs w:val="24"/>
        </w:rPr>
      </w:pPr>
      <w:r w:rsidDel="00000000" w:rsidR="00000000" w:rsidRPr="00000000">
        <w:rPr>
          <w:rtl w:val="0"/>
        </w:rPr>
      </w:r>
    </w:p>
    <w:p w:rsidR="00000000" w:rsidDel="00000000" w:rsidP="00000000" w:rsidRDefault="00000000" w:rsidRPr="00000000" w14:paraId="00000567">
      <w:pPr>
        <w:rPr>
          <w:rFonts w:ascii="Open Sans" w:cs="Open Sans" w:eastAsia="Open Sans" w:hAnsi="Open Sans"/>
          <w:i w:val="1"/>
          <w:sz w:val="24"/>
          <w:szCs w:val="24"/>
        </w:rPr>
      </w:pPr>
      <w:r w:rsidDel="00000000" w:rsidR="00000000" w:rsidRPr="00000000">
        <w:rPr>
          <w:rFonts w:ascii="Open Sans" w:cs="Open Sans" w:eastAsia="Open Sans" w:hAnsi="Open Sans"/>
          <w:i w:val="1"/>
          <w:sz w:val="24"/>
          <w:szCs w:val="24"/>
          <w:rtl w:val="0"/>
        </w:rPr>
        <w:t xml:space="preserve">General Principles for AI and Open Licensing </w:t>
      </w:r>
    </w:p>
    <w:p w:rsidR="00000000" w:rsidDel="00000000" w:rsidP="00000000" w:rsidRDefault="00000000" w:rsidRPr="00000000" w14:paraId="00000568">
      <w:pPr>
        <w:rPr>
          <w:rFonts w:ascii="Open Sans" w:cs="Open Sans" w:eastAsia="Open Sans" w:hAnsi="Open Sans"/>
          <w:color w:val="2d3b45"/>
          <w:sz w:val="24"/>
          <w:szCs w:val="24"/>
          <w:highlight w:val="white"/>
        </w:rPr>
      </w:pPr>
      <w:r w:rsidDel="00000000" w:rsidR="00000000" w:rsidRPr="00000000">
        <w:rPr>
          <w:rFonts w:ascii="Open Sans" w:cs="Open Sans" w:eastAsia="Open Sans" w:hAnsi="Open Sans"/>
          <w:sz w:val="24"/>
          <w:szCs w:val="24"/>
          <w:highlight w:val="white"/>
          <w:rtl w:val="0"/>
        </w:rPr>
        <w:t xml:space="preserve">As of this writing, many legal questions surrounding AI and Intellectual Property are still being considered. As mentioned above, there are many cases pending in the courts in the U.S. as of this writing (July 2024), and there has been only one formal decision by the U.S. Copyright Office and no new law. There was an </w:t>
      </w:r>
      <w:hyperlink r:id="rId431">
        <w:r w:rsidDel="00000000" w:rsidR="00000000" w:rsidRPr="00000000">
          <w:rPr>
            <w:rFonts w:ascii="Open Sans" w:cs="Open Sans" w:eastAsia="Open Sans" w:hAnsi="Open Sans"/>
            <w:color w:val="1155cc"/>
            <w:sz w:val="24"/>
            <w:szCs w:val="24"/>
            <w:highlight w:val="white"/>
            <w:u w:val="single"/>
            <w:rtl w:val="0"/>
          </w:rPr>
          <w:t xml:space="preserve">Executive Order</w:t>
        </w:r>
      </w:hyperlink>
      <w:r w:rsidDel="00000000" w:rsidR="00000000" w:rsidRPr="00000000">
        <w:rPr>
          <w:rFonts w:ascii="Open Sans" w:cs="Open Sans" w:eastAsia="Open Sans" w:hAnsi="Open Sans"/>
          <w:sz w:val="24"/>
          <w:szCs w:val="24"/>
          <w:highlight w:val="white"/>
          <w:rtl w:val="0"/>
        </w:rPr>
        <w:t xml:space="preserve"> from the Biden White House, but it does not answer the questions that come up about AI and copyright.</w:t>
      </w:r>
      <w:r w:rsidDel="00000000" w:rsidR="00000000" w:rsidRPr="00000000">
        <w:rPr>
          <w:rFonts w:ascii="Open Sans" w:cs="Open Sans" w:eastAsia="Open Sans" w:hAnsi="Open Sans"/>
          <w:color w:val="2d3b45"/>
          <w:sz w:val="24"/>
          <w:szCs w:val="24"/>
          <w:highlight w:val="white"/>
          <w:rtl w:val="0"/>
        </w:rPr>
        <w:t xml:space="preserve"> </w:t>
      </w:r>
    </w:p>
    <w:p w:rsidR="00000000" w:rsidDel="00000000" w:rsidP="00000000" w:rsidRDefault="00000000" w:rsidRPr="00000000" w14:paraId="00000569">
      <w:pPr>
        <w:rPr>
          <w:rFonts w:ascii="Open Sans" w:cs="Open Sans" w:eastAsia="Open Sans" w:hAnsi="Open Sans"/>
          <w:sz w:val="24"/>
          <w:szCs w:val="24"/>
        </w:rPr>
      </w:pPr>
      <w:r w:rsidDel="00000000" w:rsidR="00000000" w:rsidRPr="00000000">
        <w:rPr>
          <w:rtl w:val="0"/>
        </w:rPr>
      </w:r>
    </w:p>
    <w:p w:rsidR="00000000" w:rsidDel="00000000" w:rsidP="00000000" w:rsidRDefault="00000000" w:rsidRPr="00000000" w14:paraId="0000056A">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Here is an overview of some principles currently at the intersection of AI and Open Licensing:</w:t>
      </w:r>
    </w:p>
    <w:p w:rsidR="00000000" w:rsidDel="00000000" w:rsidP="00000000" w:rsidRDefault="00000000" w:rsidRPr="00000000" w14:paraId="0000056B">
      <w:pPr>
        <w:numPr>
          <w:ilvl w:val="0"/>
          <w:numId w:val="30"/>
        </w:numPr>
        <w:ind w:left="720" w:hanging="360"/>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The status of the generative AI materials is, provisionally, clear in the U.S.: they are all born into the public domain, according to the U.S. Copyright Office and one quite specific court decision.</w:t>
      </w:r>
    </w:p>
    <w:p w:rsidR="00000000" w:rsidDel="00000000" w:rsidP="00000000" w:rsidRDefault="00000000" w:rsidRPr="00000000" w14:paraId="0000056C">
      <w:pPr>
        <w:numPr>
          <w:ilvl w:val="0"/>
          <w:numId w:val="30"/>
        </w:numPr>
        <w:ind w:left="720" w:hanging="360"/>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If those conclusions stand, open educators (in the U.S.) can use generative AI materials as they would any other public domain materials in their adopted/adapted/created OER.</w:t>
      </w:r>
    </w:p>
    <w:p w:rsidR="00000000" w:rsidDel="00000000" w:rsidP="00000000" w:rsidRDefault="00000000" w:rsidRPr="00000000" w14:paraId="0000056D">
      <w:pPr>
        <w:numPr>
          <w:ilvl w:val="0"/>
          <w:numId w:val="30"/>
        </w:numPr>
        <w:ind w:left="720" w:hanging="360"/>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Since all of the above is still in flux, open educators should exercise caution when using GenAI materials, for example, by including very complete citations/ attributions which can be used later if the law changes.</w:t>
      </w:r>
    </w:p>
    <w:p w:rsidR="00000000" w:rsidDel="00000000" w:rsidP="00000000" w:rsidRDefault="00000000" w:rsidRPr="00000000" w14:paraId="0000056E">
      <w:pPr>
        <w:numPr>
          <w:ilvl w:val="0"/>
          <w:numId w:val="30"/>
        </w:numPr>
        <w:ind w:left="720" w:hanging="360"/>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Open educators should keep an eye on the outcomes of the many cases about these issues which are in the courts at this time.</w:t>
      </w:r>
    </w:p>
    <w:p w:rsidR="00000000" w:rsidDel="00000000" w:rsidP="00000000" w:rsidRDefault="00000000" w:rsidRPr="00000000" w14:paraId="0000056F">
      <w:pPr>
        <w:rPr>
          <w:rFonts w:ascii="Open Sans" w:cs="Open Sans" w:eastAsia="Open Sans" w:hAnsi="Open Sans"/>
          <w:sz w:val="24"/>
          <w:szCs w:val="24"/>
        </w:rPr>
      </w:pPr>
      <w:r w:rsidDel="00000000" w:rsidR="00000000" w:rsidRPr="00000000">
        <w:rPr>
          <w:rtl w:val="0"/>
        </w:rPr>
      </w:r>
    </w:p>
    <w:p w:rsidR="00000000" w:rsidDel="00000000" w:rsidP="00000000" w:rsidRDefault="00000000" w:rsidRPr="00000000" w14:paraId="00000570">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In general, content</w:t>
      </w:r>
    </w:p>
    <w:p w:rsidR="00000000" w:rsidDel="00000000" w:rsidP="00000000" w:rsidRDefault="00000000" w:rsidRPr="00000000" w14:paraId="00000571">
      <w:pPr>
        <w:numPr>
          <w:ilvl w:val="0"/>
          <w:numId w:val="61"/>
        </w:numPr>
        <w:ind w:left="720" w:hanging="360"/>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solely created by AI is not copyrightable; it is in the public domain.</w:t>
      </w:r>
    </w:p>
    <w:p w:rsidR="00000000" w:rsidDel="00000000" w:rsidP="00000000" w:rsidRDefault="00000000" w:rsidRPr="00000000" w14:paraId="00000572">
      <w:pPr>
        <w:numPr>
          <w:ilvl w:val="0"/>
          <w:numId w:val="61"/>
        </w:numPr>
        <w:ind w:left="720" w:hanging="360"/>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containing AI generated elements: only the human created components are copyrightable.</w:t>
      </w:r>
    </w:p>
    <w:p w:rsidR="00000000" w:rsidDel="00000000" w:rsidP="00000000" w:rsidRDefault="00000000" w:rsidRPr="00000000" w14:paraId="00000573">
      <w:pPr>
        <w:numPr>
          <w:ilvl w:val="0"/>
          <w:numId w:val="61"/>
        </w:numPr>
        <w:ind w:left="720" w:hanging="360"/>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modified by human creativity is copyrightable as a derivative.</w:t>
      </w:r>
    </w:p>
    <w:p w:rsidR="00000000" w:rsidDel="00000000" w:rsidP="00000000" w:rsidRDefault="00000000" w:rsidRPr="00000000" w14:paraId="00000574">
      <w:pPr>
        <w:rPr>
          <w:rFonts w:ascii="Open Sans" w:cs="Open Sans" w:eastAsia="Open Sans" w:hAnsi="Open Sans"/>
          <w:sz w:val="24"/>
          <w:szCs w:val="24"/>
        </w:rPr>
      </w:pPr>
      <w:r w:rsidDel="00000000" w:rsidR="00000000" w:rsidRPr="00000000">
        <w:rPr>
          <w:rtl w:val="0"/>
        </w:rPr>
      </w:r>
    </w:p>
    <w:p w:rsidR="00000000" w:rsidDel="00000000" w:rsidP="00000000" w:rsidRDefault="00000000" w:rsidRPr="00000000" w14:paraId="00000575">
      <w:pPr>
        <w:rPr>
          <w:rFonts w:ascii="Open Sans" w:cs="Open Sans" w:eastAsia="Open Sans" w:hAnsi="Open Sans"/>
          <w:sz w:val="24"/>
          <w:szCs w:val="24"/>
        </w:rPr>
      </w:pPr>
      <w:r w:rsidDel="00000000" w:rsidR="00000000" w:rsidRPr="00000000">
        <w:rPr>
          <w:rtl w:val="0"/>
        </w:rPr>
      </w:r>
    </w:p>
    <w:p w:rsidR="00000000" w:rsidDel="00000000" w:rsidP="00000000" w:rsidRDefault="00000000" w:rsidRPr="00000000" w14:paraId="00000576">
      <w:pPr>
        <w:rPr>
          <w:rFonts w:ascii="Open Sans" w:cs="Open Sans" w:eastAsia="Open Sans" w:hAnsi="Open Sans"/>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577">
      <w:pPr>
        <w:rPr>
          <w:rFonts w:ascii="Open Sans" w:cs="Open Sans" w:eastAsia="Open Sans" w:hAnsi="Open Sans"/>
          <w:sz w:val="28"/>
          <w:szCs w:val="28"/>
        </w:rPr>
      </w:pPr>
      <w:r w:rsidDel="00000000" w:rsidR="00000000" w:rsidRPr="00000000">
        <w:rPr>
          <w:rtl w:val="0"/>
        </w:rPr>
      </w:r>
    </w:p>
    <w:p w:rsidR="00000000" w:rsidDel="00000000" w:rsidP="00000000" w:rsidRDefault="00000000" w:rsidRPr="00000000" w14:paraId="00000578">
      <w:pPr>
        <w:rPr>
          <w:rFonts w:ascii="Open Sans" w:cs="Open Sans" w:eastAsia="Open Sans" w:hAnsi="Open Sans"/>
          <w:sz w:val="28"/>
          <w:szCs w:val="28"/>
        </w:rPr>
      </w:pPr>
      <w:r w:rsidDel="00000000" w:rsidR="00000000" w:rsidRPr="00000000">
        <w:rPr>
          <w:rFonts w:ascii="Open Sans" w:cs="Open Sans" w:eastAsia="Open Sans" w:hAnsi="Open Sans"/>
          <w:sz w:val="28"/>
          <w:szCs w:val="28"/>
          <w:rtl w:val="0"/>
        </w:rPr>
        <w:t xml:space="preserve">Concept Review &amp; Attributions</w:t>
      </w:r>
    </w:p>
    <w:p w:rsidR="00000000" w:rsidDel="00000000" w:rsidP="00000000" w:rsidRDefault="00000000" w:rsidRPr="00000000" w14:paraId="00000579">
      <w:pPr>
        <w:rPr>
          <w:rFonts w:ascii="Open Sans" w:cs="Open Sans" w:eastAsia="Open Sans" w:hAnsi="Open Sans"/>
          <w:sz w:val="28"/>
          <w:szCs w:val="28"/>
        </w:rPr>
      </w:pPr>
      <w:r w:rsidDel="00000000" w:rsidR="00000000" w:rsidRPr="00000000">
        <w:rPr>
          <w:rFonts w:ascii="Open Sans" w:cs="Open Sans" w:eastAsia="Open Sans" w:hAnsi="Open Sans"/>
          <w:sz w:val="28"/>
          <w:szCs w:val="28"/>
        </w:rPr>
        <w:drawing>
          <wp:inline distB="114300" distT="114300" distL="114300" distR="114300">
            <wp:extent cx="2381250" cy="1304925"/>
            <wp:effectExtent b="0" l="0" r="0" t="0"/>
            <wp:docPr id="10" name="image2.png"/>
            <a:graphic>
              <a:graphicData uri="http://schemas.openxmlformats.org/drawingml/2006/picture">
                <pic:pic>
                  <pic:nvPicPr>
                    <pic:cNvPr id="0" name="image2.png"/>
                    <pic:cNvPicPr preferRelativeResize="0"/>
                  </pic:nvPicPr>
                  <pic:blipFill>
                    <a:blip r:embed="rId432"/>
                    <a:srcRect b="0" l="0" r="0" t="0"/>
                    <a:stretch>
                      <a:fillRect/>
                    </a:stretch>
                  </pic:blipFill>
                  <pic:spPr>
                    <a:xfrm>
                      <a:off x="0" y="0"/>
                      <a:ext cx="2381250" cy="1304925"/>
                    </a:xfrm>
                    <a:prstGeom prst="rect"/>
                    <a:ln/>
                  </pic:spPr>
                </pic:pic>
              </a:graphicData>
            </a:graphic>
          </wp:inline>
        </w:drawing>
      </w:r>
      <w:r w:rsidDel="00000000" w:rsidR="00000000" w:rsidRPr="00000000">
        <w:rPr>
          <w:rtl w:val="0"/>
        </w:rPr>
      </w:r>
    </w:p>
    <w:p w:rsidR="00000000" w:rsidDel="00000000" w:rsidP="00000000" w:rsidRDefault="00000000" w:rsidRPr="00000000" w14:paraId="0000057A">
      <w:pPr>
        <w:rPr>
          <w:rFonts w:ascii="Open Sans" w:cs="Open Sans" w:eastAsia="Open Sans" w:hAnsi="Open Sans"/>
          <w:sz w:val="28"/>
          <w:szCs w:val="28"/>
        </w:rPr>
      </w:pPr>
      <w:r w:rsidDel="00000000" w:rsidR="00000000" w:rsidRPr="00000000">
        <w:rPr>
          <w:rtl w:val="0"/>
        </w:rPr>
      </w:r>
    </w:p>
    <w:p w:rsidR="00000000" w:rsidDel="00000000" w:rsidP="00000000" w:rsidRDefault="00000000" w:rsidRPr="00000000" w14:paraId="0000057B">
      <w:pPr>
        <w:rPr>
          <w:rFonts w:ascii="Open Sans" w:cs="Open Sans" w:eastAsia="Open Sans" w:hAnsi="Open Sans"/>
          <w:sz w:val="28"/>
          <w:szCs w:val="28"/>
        </w:rPr>
      </w:pPr>
      <w:r w:rsidDel="00000000" w:rsidR="00000000" w:rsidRPr="00000000">
        <w:rPr>
          <w:rFonts w:ascii="Open Sans" w:cs="Open Sans" w:eastAsia="Open Sans" w:hAnsi="Open Sans"/>
          <w:sz w:val="28"/>
          <w:szCs w:val="28"/>
          <w:rtl w:val="0"/>
        </w:rPr>
        <w:t xml:space="preserve">Concept Review</w:t>
      </w:r>
    </w:p>
    <w:p w:rsidR="00000000" w:rsidDel="00000000" w:rsidP="00000000" w:rsidRDefault="00000000" w:rsidRPr="00000000" w14:paraId="0000057C">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The concept review section highlights elements and ideas introduced throughout the lessons in this unit. Below are a few key points from Unit 11. The correct answer is in bold and underlined.</w:t>
      </w:r>
    </w:p>
    <w:p w:rsidR="00000000" w:rsidDel="00000000" w:rsidP="00000000" w:rsidRDefault="00000000" w:rsidRPr="00000000" w14:paraId="0000057D">
      <w:pPr>
        <w:rPr>
          <w:rFonts w:ascii="Open Sans" w:cs="Open Sans" w:eastAsia="Open Sans" w:hAnsi="Open Sans"/>
          <w:sz w:val="24"/>
          <w:szCs w:val="24"/>
        </w:rPr>
      </w:pPr>
      <w:r w:rsidDel="00000000" w:rsidR="00000000" w:rsidRPr="00000000">
        <w:rPr>
          <w:rtl w:val="0"/>
        </w:rPr>
      </w:r>
    </w:p>
    <w:p w:rsidR="00000000" w:rsidDel="00000000" w:rsidP="00000000" w:rsidRDefault="00000000" w:rsidRPr="00000000" w14:paraId="0000057E">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What is one of the limitations of Generative AI?</w:t>
      </w:r>
    </w:p>
    <w:p w:rsidR="00000000" w:rsidDel="00000000" w:rsidP="00000000" w:rsidRDefault="00000000" w:rsidRPr="00000000" w14:paraId="0000057F">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Generative AI can’t be used to develop OER.</w:t>
      </w:r>
    </w:p>
    <w:p w:rsidR="00000000" w:rsidDel="00000000" w:rsidP="00000000" w:rsidRDefault="00000000" w:rsidRPr="00000000" w14:paraId="00000580">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Generative AI can’t summarize text.</w:t>
      </w:r>
    </w:p>
    <w:p w:rsidR="00000000" w:rsidDel="00000000" w:rsidP="00000000" w:rsidRDefault="00000000" w:rsidRPr="00000000" w14:paraId="00000581">
      <w:pPr>
        <w:rPr>
          <w:rFonts w:ascii="Open Sans" w:cs="Open Sans" w:eastAsia="Open Sans" w:hAnsi="Open Sans"/>
          <w:b w:val="1"/>
          <w:sz w:val="24"/>
          <w:szCs w:val="24"/>
        </w:rPr>
      </w:pPr>
      <w:r w:rsidDel="00000000" w:rsidR="00000000" w:rsidRPr="00000000">
        <w:rPr>
          <w:rFonts w:ascii="Open Sans" w:cs="Open Sans" w:eastAsia="Open Sans" w:hAnsi="Open Sans"/>
          <w:b w:val="1"/>
          <w:sz w:val="24"/>
          <w:szCs w:val="24"/>
          <w:rtl w:val="0"/>
        </w:rPr>
        <w:t xml:space="preserve">Generative AI may authoritatively state content as correct when it has no basis in fact.</w:t>
      </w:r>
    </w:p>
    <w:p w:rsidR="00000000" w:rsidDel="00000000" w:rsidP="00000000" w:rsidRDefault="00000000" w:rsidRPr="00000000" w14:paraId="00000582">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Generative AI may recognize hateful, offensive, or biased speech without significant training or guardrails.</w:t>
      </w:r>
    </w:p>
    <w:p w:rsidR="00000000" w:rsidDel="00000000" w:rsidP="00000000" w:rsidRDefault="00000000" w:rsidRPr="00000000" w14:paraId="00000583">
      <w:pPr>
        <w:rPr>
          <w:rFonts w:ascii="Open Sans" w:cs="Open Sans" w:eastAsia="Open Sans" w:hAnsi="Open Sans"/>
          <w:sz w:val="24"/>
          <w:szCs w:val="24"/>
        </w:rPr>
      </w:pPr>
      <w:r w:rsidDel="00000000" w:rsidR="00000000" w:rsidRPr="00000000">
        <w:rPr>
          <w:rtl w:val="0"/>
        </w:rPr>
      </w:r>
    </w:p>
    <w:p w:rsidR="00000000" w:rsidDel="00000000" w:rsidP="00000000" w:rsidRDefault="00000000" w:rsidRPr="00000000" w14:paraId="00000584">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DALL-E, Midjourney, Crayon, and Ideogram are all examples of</w:t>
      </w:r>
    </w:p>
    <w:p w:rsidR="00000000" w:rsidDel="00000000" w:rsidP="00000000" w:rsidRDefault="00000000" w:rsidRPr="00000000" w14:paraId="00000585">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Text generation AI Platforms</w:t>
      </w:r>
    </w:p>
    <w:p w:rsidR="00000000" w:rsidDel="00000000" w:rsidP="00000000" w:rsidRDefault="00000000" w:rsidRPr="00000000" w14:paraId="00000586">
      <w:pPr>
        <w:rPr>
          <w:rFonts w:ascii="Open Sans" w:cs="Open Sans" w:eastAsia="Open Sans" w:hAnsi="Open Sans"/>
          <w:b w:val="1"/>
          <w:sz w:val="24"/>
          <w:szCs w:val="24"/>
        </w:rPr>
      </w:pPr>
      <w:r w:rsidDel="00000000" w:rsidR="00000000" w:rsidRPr="00000000">
        <w:rPr>
          <w:rFonts w:ascii="Open Sans" w:cs="Open Sans" w:eastAsia="Open Sans" w:hAnsi="Open Sans"/>
          <w:b w:val="1"/>
          <w:sz w:val="24"/>
          <w:szCs w:val="24"/>
          <w:rtl w:val="0"/>
        </w:rPr>
        <w:t xml:space="preserve">Image generation AI Platforms</w:t>
      </w:r>
    </w:p>
    <w:p w:rsidR="00000000" w:rsidDel="00000000" w:rsidP="00000000" w:rsidRDefault="00000000" w:rsidRPr="00000000" w14:paraId="00000587">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OER</w:t>
      </w:r>
    </w:p>
    <w:p w:rsidR="00000000" w:rsidDel="00000000" w:rsidP="00000000" w:rsidRDefault="00000000" w:rsidRPr="00000000" w14:paraId="00000588">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None of the above.</w:t>
      </w:r>
    </w:p>
    <w:p w:rsidR="00000000" w:rsidDel="00000000" w:rsidP="00000000" w:rsidRDefault="00000000" w:rsidRPr="00000000" w14:paraId="00000589">
      <w:pPr>
        <w:rPr>
          <w:rFonts w:ascii="Open Sans" w:cs="Open Sans" w:eastAsia="Open Sans" w:hAnsi="Open Sans"/>
          <w:sz w:val="24"/>
          <w:szCs w:val="24"/>
        </w:rPr>
      </w:pPr>
      <w:r w:rsidDel="00000000" w:rsidR="00000000" w:rsidRPr="00000000">
        <w:rPr>
          <w:rtl w:val="0"/>
        </w:rPr>
      </w:r>
    </w:p>
    <w:p w:rsidR="00000000" w:rsidDel="00000000" w:rsidP="00000000" w:rsidRDefault="00000000" w:rsidRPr="00000000" w14:paraId="0000058A">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The use of AI in higher education began with the development of ChatGPT.</w:t>
      </w:r>
    </w:p>
    <w:p w:rsidR="00000000" w:rsidDel="00000000" w:rsidP="00000000" w:rsidRDefault="00000000" w:rsidRPr="00000000" w14:paraId="0000058B">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True</w:t>
      </w:r>
    </w:p>
    <w:p w:rsidR="00000000" w:rsidDel="00000000" w:rsidP="00000000" w:rsidRDefault="00000000" w:rsidRPr="00000000" w14:paraId="0000058C">
      <w:pPr>
        <w:rPr>
          <w:rFonts w:ascii="Open Sans" w:cs="Open Sans" w:eastAsia="Open Sans" w:hAnsi="Open Sans"/>
          <w:b w:val="1"/>
          <w:sz w:val="24"/>
          <w:szCs w:val="24"/>
        </w:rPr>
      </w:pPr>
      <w:r w:rsidDel="00000000" w:rsidR="00000000" w:rsidRPr="00000000">
        <w:rPr>
          <w:rFonts w:ascii="Open Sans" w:cs="Open Sans" w:eastAsia="Open Sans" w:hAnsi="Open Sans"/>
          <w:b w:val="1"/>
          <w:sz w:val="24"/>
          <w:szCs w:val="24"/>
          <w:rtl w:val="0"/>
        </w:rPr>
        <w:t xml:space="preserve">False</w:t>
      </w:r>
    </w:p>
    <w:p w:rsidR="00000000" w:rsidDel="00000000" w:rsidP="00000000" w:rsidRDefault="00000000" w:rsidRPr="00000000" w14:paraId="0000058D">
      <w:pPr>
        <w:rPr>
          <w:rFonts w:ascii="Open Sans" w:cs="Open Sans" w:eastAsia="Open Sans" w:hAnsi="Open Sans"/>
          <w:sz w:val="24"/>
          <w:szCs w:val="24"/>
        </w:rPr>
      </w:pPr>
      <w:r w:rsidDel="00000000" w:rsidR="00000000" w:rsidRPr="00000000">
        <w:rPr>
          <w:rtl w:val="0"/>
        </w:rPr>
      </w:r>
    </w:p>
    <w:p w:rsidR="00000000" w:rsidDel="00000000" w:rsidP="00000000" w:rsidRDefault="00000000" w:rsidRPr="00000000" w14:paraId="0000058E">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What is an example of potential ways generative AI can be used for creating or adapting OER ?</w:t>
      </w:r>
    </w:p>
    <w:p w:rsidR="00000000" w:rsidDel="00000000" w:rsidP="00000000" w:rsidRDefault="00000000" w:rsidRPr="00000000" w14:paraId="0000058F">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update existing OER Content</w:t>
      </w:r>
    </w:p>
    <w:p w:rsidR="00000000" w:rsidDel="00000000" w:rsidP="00000000" w:rsidRDefault="00000000" w:rsidRPr="00000000" w14:paraId="00000590">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create "generative textbooks"</w:t>
      </w:r>
    </w:p>
    <w:p w:rsidR="00000000" w:rsidDel="00000000" w:rsidP="00000000" w:rsidRDefault="00000000" w:rsidRPr="00000000" w14:paraId="00000591">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develop ancillary and supplemental course materials</w:t>
      </w:r>
    </w:p>
    <w:p w:rsidR="00000000" w:rsidDel="00000000" w:rsidP="00000000" w:rsidRDefault="00000000" w:rsidRPr="00000000" w14:paraId="00000592">
      <w:pPr>
        <w:rPr>
          <w:rFonts w:ascii="Open Sans" w:cs="Open Sans" w:eastAsia="Open Sans" w:hAnsi="Open Sans"/>
          <w:b w:val="1"/>
          <w:sz w:val="24"/>
          <w:szCs w:val="24"/>
        </w:rPr>
      </w:pPr>
      <w:r w:rsidDel="00000000" w:rsidR="00000000" w:rsidRPr="00000000">
        <w:rPr>
          <w:rFonts w:ascii="Open Sans" w:cs="Open Sans" w:eastAsia="Open Sans" w:hAnsi="Open Sans"/>
          <w:b w:val="1"/>
          <w:sz w:val="24"/>
          <w:szCs w:val="24"/>
          <w:rtl w:val="0"/>
        </w:rPr>
        <w:t xml:space="preserve">all of the above</w:t>
      </w:r>
    </w:p>
    <w:p w:rsidR="00000000" w:rsidDel="00000000" w:rsidP="00000000" w:rsidRDefault="00000000" w:rsidRPr="00000000" w14:paraId="00000593">
      <w:pPr>
        <w:rPr>
          <w:rFonts w:ascii="Open Sans" w:cs="Open Sans" w:eastAsia="Open Sans" w:hAnsi="Open Sans"/>
          <w:sz w:val="24"/>
          <w:szCs w:val="24"/>
        </w:rPr>
      </w:pPr>
      <w:r w:rsidDel="00000000" w:rsidR="00000000" w:rsidRPr="00000000">
        <w:rPr>
          <w:rtl w:val="0"/>
        </w:rPr>
      </w:r>
    </w:p>
    <w:p w:rsidR="00000000" w:rsidDel="00000000" w:rsidP="00000000" w:rsidRDefault="00000000" w:rsidRPr="00000000" w14:paraId="00000594">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Bias, copyright, privacy, and human labor are among a number of</w:t>
      </w:r>
    </w:p>
    <w:p w:rsidR="00000000" w:rsidDel="00000000" w:rsidP="00000000" w:rsidRDefault="00000000" w:rsidRPr="00000000" w14:paraId="00000595">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uses of AI for instructional design.</w:t>
      </w:r>
    </w:p>
    <w:p w:rsidR="00000000" w:rsidDel="00000000" w:rsidP="00000000" w:rsidRDefault="00000000" w:rsidRPr="00000000" w14:paraId="00000596">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stages in a framework for incorporating AI in an educational system.</w:t>
      </w:r>
    </w:p>
    <w:p w:rsidR="00000000" w:rsidDel="00000000" w:rsidP="00000000" w:rsidRDefault="00000000" w:rsidRPr="00000000" w14:paraId="00000597">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capabilities of AI.</w:t>
      </w:r>
    </w:p>
    <w:p w:rsidR="00000000" w:rsidDel="00000000" w:rsidP="00000000" w:rsidRDefault="00000000" w:rsidRPr="00000000" w14:paraId="00000598">
      <w:pPr>
        <w:rPr>
          <w:rFonts w:ascii="Open Sans" w:cs="Open Sans" w:eastAsia="Open Sans" w:hAnsi="Open Sans"/>
          <w:b w:val="1"/>
          <w:sz w:val="24"/>
          <w:szCs w:val="24"/>
        </w:rPr>
      </w:pPr>
      <w:r w:rsidDel="00000000" w:rsidR="00000000" w:rsidRPr="00000000">
        <w:rPr>
          <w:rFonts w:ascii="Open Sans" w:cs="Open Sans" w:eastAsia="Open Sans" w:hAnsi="Open Sans"/>
          <w:b w:val="1"/>
          <w:sz w:val="24"/>
          <w:szCs w:val="24"/>
          <w:rtl w:val="0"/>
        </w:rPr>
        <w:t xml:space="preserve">areas of ethical concern when using AI.</w:t>
      </w:r>
    </w:p>
    <w:p w:rsidR="00000000" w:rsidDel="00000000" w:rsidP="00000000" w:rsidRDefault="00000000" w:rsidRPr="00000000" w14:paraId="00000599">
      <w:pPr>
        <w:rPr>
          <w:rFonts w:ascii="Open Sans" w:cs="Open Sans" w:eastAsia="Open Sans" w:hAnsi="Open Sans"/>
          <w:b w:val="1"/>
          <w:sz w:val="24"/>
          <w:szCs w:val="24"/>
        </w:rPr>
      </w:pPr>
      <w:r w:rsidDel="00000000" w:rsidR="00000000" w:rsidRPr="00000000">
        <w:rPr>
          <w:rtl w:val="0"/>
        </w:rPr>
      </w:r>
    </w:p>
    <w:p w:rsidR="00000000" w:rsidDel="00000000" w:rsidP="00000000" w:rsidRDefault="00000000" w:rsidRPr="00000000" w14:paraId="0000059A">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It is likely that using generative AI to summarize copyrighted content is a violation of copyright.</w:t>
      </w:r>
    </w:p>
    <w:p w:rsidR="00000000" w:rsidDel="00000000" w:rsidP="00000000" w:rsidRDefault="00000000" w:rsidRPr="00000000" w14:paraId="0000059B">
      <w:pPr>
        <w:rPr>
          <w:rFonts w:ascii="Open Sans" w:cs="Open Sans" w:eastAsia="Open Sans" w:hAnsi="Open Sans"/>
          <w:sz w:val="24"/>
          <w:szCs w:val="24"/>
        </w:rPr>
      </w:pPr>
      <w:r w:rsidDel="00000000" w:rsidR="00000000" w:rsidRPr="00000000">
        <w:rPr>
          <w:rFonts w:ascii="Open Sans" w:cs="Open Sans" w:eastAsia="Open Sans" w:hAnsi="Open Sans"/>
          <w:sz w:val="24"/>
          <w:szCs w:val="24"/>
          <w:rtl w:val="0"/>
        </w:rPr>
        <w:t xml:space="preserve">True</w:t>
      </w:r>
    </w:p>
    <w:p w:rsidR="00000000" w:rsidDel="00000000" w:rsidP="00000000" w:rsidRDefault="00000000" w:rsidRPr="00000000" w14:paraId="0000059C">
      <w:pPr>
        <w:rPr>
          <w:rFonts w:ascii="Open Sans" w:cs="Open Sans" w:eastAsia="Open Sans" w:hAnsi="Open Sans"/>
          <w:b w:val="1"/>
          <w:sz w:val="24"/>
          <w:szCs w:val="24"/>
        </w:rPr>
      </w:pPr>
      <w:r w:rsidDel="00000000" w:rsidR="00000000" w:rsidRPr="00000000">
        <w:rPr>
          <w:rFonts w:ascii="Open Sans" w:cs="Open Sans" w:eastAsia="Open Sans" w:hAnsi="Open Sans"/>
          <w:b w:val="1"/>
          <w:sz w:val="24"/>
          <w:szCs w:val="24"/>
          <w:rtl w:val="0"/>
        </w:rPr>
        <w:t xml:space="preserve">False</w:t>
      </w:r>
    </w:p>
    <w:p w:rsidR="00000000" w:rsidDel="00000000" w:rsidP="00000000" w:rsidRDefault="00000000" w:rsidRPr="00000000" w14:paraId="0000059D">
      <w:pPr>
        <w:rPr>
          <w:rFonts w:ascii="Open Sans" w:cs="Open Sans" w:eastAsia="Open Sans" w:hAnsi="Open Sans"/>
          <w:sz w:val="28"/>
          <w:szCs w:val="28"/>
        </w:rPr>
      </w:pPr>
      <w:r w:rsidDel="00000000" w:rsidR="00000000" w:rsidRPr="00000000">
        <w:rPr>
          <w:rtl w:val="0"/>
        </w:rPr>
      </w:r>
    </w:p>
    <w:p w:rsidR="00000000" w:rsidDel="00000000" w:rsidP="00000000" w:rsidRDefault="00000000" w:rsidRPr="00000000" w14:paraId="0000059E">
      <w:pPr>
        <w:rPr>
          <w:rFonts w:ascii="Open Sans" w:cs="Open Sans" w:eastAsia="Open Sans" w:hAnsi="Open Sans"/>
          <w:sz w:val="28"/>
          <w:szCs w:val="28"/>
        </w:rPr>
      </w:pPr>
      <w:r w:rsidDel="00000000" w:rsidR="00000000" w:rsidRPr="00000000">
        <w:rPr>
          <w:rFonts w:ascii="Open Sans" w:cs="Open Sans" w:eastAsia="Open Sans" w:hAnsi="Open Sans"/>
          <w:sz w:val="28"/>
          <w:szCs w:val="28"/>
          <w:rtl w:val="0"/>
        </w:rPr>
        <w:t xml:space="preserve">Attributions</w:t>
      </w:r>
    </w:p>
    <w:p w:rsidR="00000000" w:rsidDel="00000000" w:rsidP="00000000" w:rsidRDefault="00000000" w:rsidRPr="00000000" w14:paraId="0000059F">
      <w:pPr>
        <w:rPr>
          <w:rFonts w:ascii="Open Sans" w:cs="Open Sans" w:eastAsia="Open Sans" w:hAnsi="Open Sans"/>
          <w:sz w:val="28"/>
          <w:szCs w:val="28"/>
        </w:rPr>
      </w:pPr>
      <w:r w:rsidDel="00000000" w:rsidR="00000000" w:rsidRPr="00000000">
        <w:rPr>
          <w:rtl w:val="0"/>
        </w:rPr>
      </w:r>
    </w:p>
    <w:p w:rsidR="00000000" w:rsidDel="00000000" w:rsidP="00000000" w:rsidRDefault="00000000" w:rsidRPr="00000000" w14:paraId="000005A0">
      <w:pPr>
        <w:shd w:fill="ffffff" w:val="clear"/>
        <w:spacing w:after="100" w:lineRule="auto"/>
        <w:rPr>
          <w:rFonts w:ascii="Open Sans" w:cs="Open Sans" w:eastAsia="Open Sans" w:hAnsi="Open Sans"/>
          <w:color w:val="2d3b45"/>
          <w:sz w:val="24"/>
          <w:szCs w:val="24"/>
          <w:highlight w:val="white"/>
        </w:rPr>
      </w:pPr>
      <w:r w:rsidDel="00000000" w:rsidR="00000000" w:rsidRPr="00000000">
        <w:rPr>
          <w:rFonts w:ascii="Open Sans" w:cs="Open Sans" w:eastAsia="Open Sans" w:hAnsi="Open Sans"/>
          <w:color w:val="2d3b45"/>
          <w:sz w:val="24"/>
          <w:szCs w:val="24"/>
          <w:highlight w:val="white"/>
          <w:rtl w:val="0"/>
        </w:rPr>
        <w:t xml:space="preserve">Bali, M. (2023, April 1). </w:t>
      </w:r>
      <w:hyperlink r:id="rId433">
        <w:r w:rsidDel="00000000" w:rsidR="00000000" w:rsidRPr="00000000">
          <w:rPr>
            <w:rFonts w:ascii="Open Sans" w:cs="Open Sans" w:eastAsia="Open Sans" w:hAnsi="Open Sans"/>
            <w:i w:val="1"/>
            <w:color w:val="1155cc"/>
            <w:sz w:val="24"/>
            <w:szCs w:val="24"/>
            <w:highlight w:val="white"/>
            <w:u w:val="single"/>
            <w:rtl w:val="0"/>
          </w:rPr>
          <w:t xml:space="preserve">What I mean when I say critical AI literacy</w:t>
        </w:r>
      </w:hyperlink>
      <w:r w:rsidDel="00000000" w:rsidR="00000000" w:rsidRPr="00000000">
        <w:rPr>
          <w:rFonts w:ascii="Open Sans" w:cs="Open Sans" w:eastAsia="Open Sans" w:hAnsi="Open Sans"/>
          <w:color w:val="2d3b45"/>
          <w:sz w:val="24"/>
          <w:szCs w:val="24"/>
          <w:highlight w:val="white"/>
          <w:rtl w:val="0"/>
        </w:rPr>
        <w:t xml:space="preserve">. Reflecting Allowed.</w:t>
      </w:r>
    </w:p>
    <w:p w:rsidR="00000000" w:rsidDel="00000000" w:rsidP="00000000" w:rsidRDefault="00000000" w:rsidRPr="00000000" w14:paraId="000005A1">
      <w:pPr>
        <w:shd w:fill="ffffff" w:val="clear"/>
        <w:spacing w:after="100" w:lineRule="auto"/>
        <w:rPr>
          <w:rFonts w:ascii="Open Sans" w:cs="Open Sans" w:eastAsia="Open Sans" w:hAnsi="Open Sans"/>
          <w:color w:val="2d3b45"/>
          <w:sz w:val="24"/>
          <w:szCs w:val="24"/>
          <w:highlight w:val="white"/>
        </w:rPr>
      </w:pPr>
      <w:r w:rsidDel="00000000" w:rsidR="00000000" w:rsidRPr="00000000">
        <w:rPr>
          <w:rFonts w:ascii="Open Sans" w:cs="Open Sans" w:eastAsia="Open Sans" w:hAnsi="Open Sans"/>
          <w:color w:val="2d3b45"/>
          <w:sz w:val="24"/>
          <w:szCs w:val="24"/>
          <w:highlight w:val="white"/>
          <w:rtl w:val="0"/>
        </w:rPr>
        <w:t xml:space="preserve">Conrad, K., &amp; Kamperman, S. (2023, June). </w:t>
      </w:r>
      <w:hyperlink r:id="rId434">
        <w:r w:rsidDel="00000000" w:rsidR="00000000" w:rsidRPr="00000000">
          <w:rPr>
            <w:rFonts w:ascii="Open Sans" w:cs="Open Sans" w:eastAsia="Open Sans" w:hAnsi="Open Sans"/>
            <w:i w:val="1"/>
            <w:color w:val="1155cc"/>
            <w:sz w:val="24"/>
            <w:szCs w:val="24"/>
            <w:highlight w:val="white"/>
            <w:u w:val="single"/>
            <w:rtl w:val="0"/>
          </w:rPr>
          <w:t xml:space="preserve">AI, digital literacy, &amp; ethics educators' summit</w:t>
        </w:r>
      </w:hyperlink>
      <w:r w:rsidDel="00000000" w:rsidR="00000000" w:rsidRPr="00000000">
        <w:rPr>
          <w:rFonts w:ascii="Open Sans" w:cs="Open Sans" w:eastAsia="Open Sans" w:hAnsi="Open Sans"/>
          <w:color w:val="2d3b45"/>
          <w:sz w:val="24"/>
          <w:szCs w:val="24"/>
          <w:highlight w:val="white"/>
          <w:rtl w:val="0"/>
        </w:rPr>
        <w:t xml:space="preserve">. Licensed </w:t>
      </w:r>
      <w:hyperlink r:id="rId435">
        <w:r w:rsidDel="00000000" w:rsidR="00000000" w:rsidRPr="00000000">
          <w:rPr>
            <w:rFonts w:ascii="Open Sans" w:cs="Open Sans" w:eastAsia="Open Sans" w:hAnsi="Open Sans"/>
            <w:color w:val="1155cc"/>
            <w:sz w:val="24"/>
            <w:szCs w:val="24"/>
            <w:highlight w:val="white"/>
            <w:u w:val="single"/>
            <w:rtl w:val="0"/>
          </w:rPr>
          <w:t xml:space="preserve">CC BY-NC 2.0</w:t>
        </w:r>
      </w:hyperlink>
      <w:r w:rsidDel="00000000" w:rsidR="00000000" w:rsidRPr="00000000">
        <w:rPr>
          <w:rFonts w:ascii="Open Sans" w:cs="Open Sans" w:eastAsia="Open Sans" w:hAnsi="Open Sans"/>
          <w:color w:val="2d3b45"/>
          <w:sz w:val="24"/>
          <w:szCs w:val="24"/>
          <w:highlight w:val="white"/>
          <w:rtl w:val="0"/>
        </w:rPr>
        <w:t xml:space="preserve">.</w:t>
      </w:r>
    </w:p>
    <w:p w:rsidR="00000000" w:rsidDel="00000000" w:rsidP="00000000" w:rsidRDefault="00000000" w:rsidRPr="00000000" w14:paraId="000005A2">
      <w:pPr>
        <w:shd w:fill="ffffff" w:val="clear"/>
        <w:spacing w:after="100" w:lineRule="auto"/>
        <w:rPr>
          <w:rFonts w:ascii="Open Sans" w:cs="Open Sans" w:eastAsia="Open Sans" w:hAnsi="Open Sans"/>
          <w:color w:val="2d3b45"/>
          <w:sz w:val="24"/>
          <w:szCs w:val="24"/>
          <w:highlight w:val="white"/>
        </w:rPr>
      </w:pPr>
      <w:r w:rsidDel="00000000" w:rsidR="00000000" w:rsidRPr="00000000">
        <w:rPr>
          <w:rFonts w:ascii="Open Sans" w:cs="Open Sans" w:eastAsia="Open Sans" w:hAnsi="Open Sans"/>
          <w:color w:val="2d3b45"/>
          <w:sz w:val="24"/>
          <w:szCs w:val="24"/>
          <w:highlight w:val="white"/>
          <w:rtl w:val="0"/>
        </w:rPr>
        <w:t xml:space="preserve">Crawford, K. (2021). </w:t>
      </w:r>
      <w:r w:rsidDel="00000000" w:rsidR="00000000" w:rsidRPr="00000000">
        <w:rPr>
          <w:rFonts w:ascii="Open Sans" w:cs="Open Sans" w:eastAsia="Open Sans" w:hAnsi="Open Sans"/>
          <w:i w:val="1"/>
          <w:color w:val="2d3b45"/>
          <w:sz w:val="24"/>
          <w:szCs w:val="24"/>
          <w:highlight w:val="white"/>
          <w:rtl w:val="0"/>
        </w:rPr>
        <w:t xml:space="preserve">Atlas of AI</w:t>
      </w:r>
      <w:r w:rsidDel="00000000" w:rsidR="00000000" w:rsidRPr="00000000">
        <w:rPr>
          <w:rFonts w:ascii="Open Sans" w:cs="Open Sans" w:eastAsia="Open Sans" w:hAnsi="Open Sans"/>
          <w:color w:val="2d3b45"/>
          <w:sz w:val="24"/>
          <w:szCs w:val="24"/>
          <w:highlight w:val="white"/>
          <w:rtl w:val="0"/>
        </w:rPr>
        <w:t xml:space="preserve">. Yale University Press. </w:t>
      </w:r>
    </w:p>
    <w:p w:rsidR="00000000" w:rsidDel="00000000" w:rsidP="00000000" w:rsidRDefault="00000000" w:rsidRPr="00000000" w14:paraId="000005A3">
      <w:pPr>
        <w:shd w:fill="ffffff" w:val="clear"/>
        <w:spacing w:after="100" w:lineRule="auto"/>
        <w:rPr>
          <w:rFonts w:ascii="Open Sans" w:cs="Open Sans" w:eastAsia="Open Sans" w:hAnsi="Open Sans"/>
          <w:color w:val="2d3b45"/>
          <w:sz w:val="24"/>
          <w:szCs w:val="24"/>
          <w:highlight w:val="white"/>
        </w:rPr>
      </w:pPr>
      <w:r w:rsidDel="00000000" w:rsidR="00000000" w:rsidRPr="00000000">
        <w:rPr>
          <w:rFonts w:ascii="Open Sans" w:cs="Open Sans" w:eastAsia="Open Sans" w:hAnsi="Open Sans"/>
          <w:color w:val="2d3b45"/>
          <w:sz w:val="24"/>
          <w:szCs w:val="24"/>
          <w:highlight w:val="white"/>
          <w:rtl w:val="0"/>
        </w:rPr>
        <w:t xml:space="preserve">Croom, A. (2023, July 19). </w:t>
      </w:r>
      <w:hyperlink r:id="rId436">
        <w:r w:rsidDel="00000000" w:rsidR="00000000" w:rsidRPr="00000000">
          <w:rPr>
            <w:rFonts w:ascii="Open Sans" w:cs="Open Sans" w:eastAsia="Open Sans" w:hAnsi="Open Sans"/>
            <w:color w:val="1155cc"/>
            <w:sz w:val="24"/>
            <w:szCs w:val="24"/>
            <w:u w:val="single"/>
            <w:rtl w:val="0"/>
          </w:rPr>
          <w:t xml:space="preserve">Updating an OER Textbook via AI and ChatGPT</w:t>
        </w:r>
      </w:hyperlink>
      <w:r w:rsidDel="00000000" w:rsidR="00000000" w:rsidRPr="00000000">
        <w:rPr>
          <w:rFonts w:ascii="Open Sans" w:cs="Open Sans" w:eastAsia="Open Sans" w:hAnsi="Open Sans"/>
          <w:color w:val="2d3b45"/>
          <w:sz w:val="24"/>
          <w:szCs w:val="24"/>
          <w:highlight w:val="white"/>
          <w:rtl w:val="0"/>
        </w:rPr>
        <w:t xml:space="preserve">. LinkedIn.</w:t>
      </w:r>
    </w:p>
    <w:p w:rsidR="00000000" w:rsidDel="00000000" w:rsidP="00000000" w:rsidRDefault="00000000" w:rsidRPr="00000000" w14:paraId="000005A4">
      <w:pPr>
        <w:shd w:fill="ffffff" w:val="clear"/>
        <w:spacing w:after="100" w:lineRule="auto"/>
        <w:rPr>
          <w:rFonts w:ascii="Open Sans" w:cs="Open Sans" w:eastAsia="Open Sans" w:hAnsi="Open Sans"/>
          <w:color w:val="222222"/>
          <w:sz w:val="27"/>
          <w:szCs w:val="27"/>
          <w:shd w:fill="f6f6f6" w:val="clear"/>
        </w:rPr>
      </w:pPr>
      <w:hyperlink r:id="rId437">
        <w:r w:rsidDel="00000000" w:rsidR="00000000" w:rsidRPr="00000000">
          <w:rPr>
            <w:rFonts w:ascii="Open Sans" w:cs="Open Sans" w:eastAsia="Open Sans" w:hAnsi="Open Sans"/>
            <w:color w:val="1155cc"/>
            <w:sz w:val="24"/>
            <w:szCs w:val="24"/>
            <w:u w:val="single"/>
            <w:rtl w:val="0"/>
          </w:rPr>
          <w:t xml:space="preserve">The Curious Educator’s Guide to AI</w:t>
        </w:r>
      </w:hyperlink>
      <w:r w:rsidDel="00000000" w:rsidR="00000000" w:rsidRPr="00000000">
        <w:rPr>
          <w:rFonts w:ascii="Open Sans" w:cs="Open Sans" w:eastAsia="Open Sans" w:hAnsi="Open Sans"/>
          <w:color w:val="222222"/>
          <w:sz w:val="24"/>
          <w:szCs w:val="24"/>
          <w:rtl w:val="0"/>
        </w:rPr>
        <w:t xml:space="preserve"> Copyright © 2024 by Paul R MacPherson Institute for Leadership, Innovation and Excellence in Teaching is licensed under a </w:t>
      </w:r>
      <w:hyperlink r:id="rId438">
        <w:r w:rsidDel="00000000" w:rsidR="00000000" w:rsidRPr="00000000">
          <w:rPr>
            <w:rFonts w:ascii="Open Sans" w:cs="Open Sans" w:eastAsia="Open Sans" w:hAnsi="Open Sans"/>
            <w:color w:val="1155cc"/>
            <w:sz w:val="24"/>
            <w:szCs w:val="24"/>
            <w:u w:val="single"/>
            <w:rtl w:val="0"/>
          </w:rPr>
          <w:t xml:space="preserve">Creative Commons Attribution-NonCommercial-ShareAlike 4.0 International License</w:t>
        </w:r>
      </w:hyperlink>
      <w:r w:rsidDel="00000000" w:rsidR="00000000" w:rsidRPr="00000000">
        <w:rPr>
          <w:rFonts w:ascii="Open Sans" w:cs="Open Sans" w:eastAsia="Open Sans" w:hAnsi="Open Sans"/>
          <w:color w:val="222222"/>
          <w:sz w:val="24"/>
          <w:szCs w:val="24"/>
          <w:rtl w:val="0"/>
        </w:rPr>
        <w:t xml:space="preserve">, except where otherwise noted.</w:t>
      </w:r>
      <w:r w:rsidDel="00000000" w:rsidR="00000000" w:rsidRPr="00000000">
        <w:rPr>
          <w:rtl w:val="0"/>
        </w:rPr>
      </w:r>
    </w:p>
    <w:p w:rsidR="00000000" w:rsidDel="00000000" w:rsidP="00000000" w:rsidRDefault="00000000" w:rsidRPr="00000000" w14:paraId="000005A5">
      <w:pPr>
        <w:shd w:fill="ffffff" w:val="clear"/>
        <w:spacing w:after="100" w:lineRule="auto"/>
        <w:rPr>
          <w:rFonts w:ascii="Open Sans" w:cs="Open Sans" w:eastAsia="Open Sans" w:hAnsi="Open Sans"/>
          <w:color w:val="2d3b45"/>
          <w:sz w:val="24"/>
          <w:szCs w:val="24"/>
          <w:highlight w:val="white"/>
        </w:rPr>
      </w:pPr>
      <w:r w:rsidDel="00000000" w:rsidR="00000000" w:rsidRPr="00000000">
        <w:rPr>
          <w:rFonts w:ascii="Open Sans" w:cs="Open Sans" w:eastAsia="Open Sans" w:hAnsi="Open Sans"/>
          <w:color w:val="2d3b45"/>
          <w:sz w:val="24"/>
          <w:szCs w:val="24"/>
          <w:highlight w:val="white"/>
          <w:rtl w:val="0"/>
        </w:rPr>
        <w:t xml:space="preserve">Donahoe, E. P., Johnson, T., &amp; Turner, M. A. (2023, September 29). </w:t>
      </w:r>
      <w:hyperlink r:id="rId439">
        <w:r w:rsidDel="00000000" w:rsidR="00000000" w:rsidRPr="00000000">
          <w:rPr>
            <w:rFonts w:ascii="Open Sans" w:cs="Open Sans" w:eastAsia="Open Sans" w:hAnsi="Open Sans"/>
            <w:i w:val="1"/>
            <w:color w:val="1155cc"/>
            <w:sz w:val="24"/>
            <w:szCs w:val="24"/>
            <w:highlight w:val="white"/>
            <w:u w:val="single"/>
            <w:rtl w:val="0"/>
          </w:rPr>
          <w:t xml:space="preserve">The rise of generative AI calls for new approaches to grading a piece co-authored by my students and me</w:t>
        </w:r>
      </w:hyperlink>
      <w:r w:rsidDel="00000000" w:rsidR="00000000" w:rsidRPr="00000000">
        <w:rPr>
          <w:rFonts w:ascii="Open Sans" w:cs="Open Sans" w:eastAsia="Open Sans" w:hAnsi="Open Sans"/>
          <w:color w:val="2d3b45"/>
          <w:sz w:val="24"/>
          <w:szCs w:val="24"/>
          <w:highlight w:val="white"/>
          <w:rtl w:val="0"/>
        </w:rPr>
        <w:t xml:space="preserve">. Unmaking the Grade.</w:t>
      </w:r>
    </w:p>
    <w:p w:rsidR="00000000" w:rsidDel="00000000" w:rsidP="00000000" w:rsidRDefault="00000000" w:rsidRPr="00000000" w14:paraId="000005A6">
      <w:pPr>
        <w:shd w:fill="ffffff" w:val="clear"/>
        <w:spacing w:after="100" w:lineRule="auto"/>
        <w:rPr>
          <w:rFonts w:ascii="Open Sans" w:cs="Open Sans" w:eastAsia="Open Sans" w:hAnsi="Open Sans"/>
          <w:color w:val="2d3b45"/>
          <w:sz w:val="24"/>
          <w:szCs w:val="24"/>
          <w:highlight w:val="white"/>
        </w:rPr>
      </w:pPr>
      <w:r w:rsidDel="00000000" w:rsidR="00000000" w:rsidRPr="00000000">
        <w:rPr>
          <w:rFonts w:ascii="Open Sans" w:cs="Open Sans" w:eastAsia="Open Sans" w:hAnsi="Open Sans"/>
          <w:color w:val="2d3b45"/>
          <w:sz w:val="24"/>
          <w:szCs w:val="24"/>
          <w:highlight w:val="white"/>
          <w:rtl w:val="0"/>
        </w:rPr>
        <w:t xml:space="preserve">Furze, L. (2023, October 18). </w:t>
      </w:r>
      <w:hyperlink r:id="rId440">
        <w:r w:rsidDel="00000000" w:rsidR="00000000" w:rsidRPr="00000000">
          <w:rPr>
            <w:rFonts w:ascii="Open Sans" w:cs="Open Sans" w:eastAsia="Open Sans" w:hAnsi="Open Sans"/>
            <w:i w:val="1"/>
            <w:color w:val="1155cc"/>
            <w:sz w:val="24"/>
            <w:szCs w:val="24"/>
            <w:highlight w:val="white"/>
            <w:u w:val="single"/>
            <w:rtl w:val="0"/>
          </w:rPr>
          <w:t xml:space="preserve">Teaching AI ethics</w:t>
        </w:r>
      </w:hyperlink>
      <w:r w:rsidDel="00000000" w:rsidR="00000000" w:rsidRPr="00000000">
        <w:rPr>
          <w:rFonts w:ascii="Open Sans" w:cs="Open Sans" w:eastAsia="Open Sans" w:hAnsi="Open Sans"/>
          <w:color w:val="2d3b45"/>
          <w:sz w:val="24"/>
          <w:szCs w:val="24"/>
          <w:highlight w:val="white"/>
          <w:rtl w:val="0"/>
        </w:rPr>
        <w:t xml:space="preserve">.</w:t>
      </w:r>
    </w:p>
    <w:p w:rsidR="00000000" w:rsidDel="00000000" w:rsidP="00000000" w:rsidRDefault="00000000" w:rsidRPr="00000000" w14:paraId="000005A7">
      <w:pPr>
        <w:shd w:fill="ffffff" w:val="clear"/>
        <w:spacing w:after="100" w:lineRule="auto"/>
        <w:rPr>
          <w:rFonts w:ascii="Open Sans" w:cs="Open Sans" w:eastAsia="Open Sans" w:hAnsi="Open Sans"/>
          <w:color w:val="2d3b45"/>
          <w:sz w:val="24"/>
          <w:szCs w:val="24"/>
          <w:highlight w:val="white"/>
        </w:rPr>
      </w:pPr>
      <w:hyperlink r:id="rId441">
        <w:r w:rsidDel="00000000" w:rsidR="00000000" w:rsidRPr="00000000">
          <w:rPr>
            <w:rFonts w:ascii="Open Sans" w:cs="Open Sans" w:eastAsia="Open Sans" w:hAnsi="Open Sans"/>
            <w:i w:val="1"/>
            <w:color w:val="1155cc"/>
            <w:sz w:val="24"/>
            <w:szCs w:val="24"/>
            <w:highlight w:val="white"/>
            <w:u w:val="single"/>
            <w:rtl w:val="0"/>
          </w:rPr>
          <w:t xml:space="preserve">Getting Started: OER Publishing at BCcampus</w:t>
        </w:r>
      </w:hyperlink>
      <w:r w:rsidDel="00000000" w:rsidR="00000000" w:rsidRPr="00000000">
        <w:rPr>
          <w:rFonts w:ascii="Open Sans" w:cs="Open Sans" w:eastAsia="Open Sans" w:hAnsi="Open Sans"/>
          <w:color w:val="2d3b45"/>
          <w:sz w:val="24"/>
          <w:szCs w:val="24"/>
          <w:highlight w:val="white"/>
          <w:rtl w:val="0"/>
        </w:rPr>
        <w:t xml:space="preserve"> by BCcampus Open Education Team is licensed under a </w:t>
      </w:r>
      <w:hyperlink r:id="rId442">
        <w:r w:rsidDel="00000000" w:rsidR="00000000" w:rsidRPr="00000000">
          <w:rPr>
            <w:rFonts w:ascii="Open Sans" w:cs="Open Sans" w:eastAsia="Open Sans" w:hAnsi="Open Sans"/>
            <w:color w:val="1155cc"/>
            <w:sz w:val="24"/>
            <w:szCs w:val="24"/>
            <w:highlight w:val="white"/>
            <w:u w:val="single"/>
            <w:rtl w:val="0"/>
          </w:rPr>
          <w:t xml:space="preserve">CC BY 4.0</w:t>
        </w:r>
      </w:hyperlink>
      <w:r w:rsidDel="00000000" w:rsidR="00000000" w:rsidRPr="00000000">
        <w:rPr>
          <w:rFonts w:ascii="Open Sans" w:cs="Open Sans" w:eastAsia="Open Sans" w:hAnsi="Open Sans"/>
          <w:color w:val="2d3b45"/>
          <w:sz w:val="24"/>
          <w:szCs w:val="24"/>
          <w:highlight w:val="white"/>
          <w:rtl w:val="0"/>
        </w:rPr>
        <w:t xml:space="preserve">, except where otherwise noted.</w:t>
      </w:r>
    </w:p>
    <w:p w:rsidR="00000000" w:rsidDel="00000000" w:rsidP="00000000" w:rsidRDefault="00000000" w:rsidRPr="00000000" w14:paraId="000005A8">
      <w:pPr>
        <w:shd w:fill="ffffff" w:val="clear"/>
        <w:spacing w:after="100" w:lineRule="auto"/>
        <w:rPr>
          <w:rFonts w:ascii="Open Sans" w:cs="Open Sans" w:eastAsia="Open Sans" w:hAnsi="Open Sans"/>
          <w:color w:val="2d3b45"/>
          <w:sz w:val="24"/>
          <w:szCs w:val="24"/>
          <w:highlight w:val="white"/>
        </w:rPr>
      </w:pPr>
      <w:r w:rsidDel="00000000" w:rsidR="00000000" w:rsidRPr="00000000">
        <w:rPr>
          <w:rFonts w:ascii="Open Sans" w:cs="Open Sans" w:eastAsia="Open Sans" w:hAnsi="Open Sans"/>
          <w:color w:val="2d3b45"/>
          <w:sz w:val="24"/>
          <w:szCs w:val="24"/>
          <w:highlight w:val="white"/>
          <w:rtl w:val="0"/>
        </w:rPr>
        <w:t xml:space="preserve">Gibson, R. (2023, August 14). </w:t>
      </w:r>
      <w:hyperlink r:id="rId443">
        <w:r w:rsidDel="00000000" w:rsidR="00000000" w:rsidRPr="00000000">
          <w:rPr>
            <w:rFonts w:ascii="Open Sans" w:cs="Open Sans" w:eastAsia="Open Sans" w:hAnsi="Open Sans"/>
            <w:i w:val="1"/>
            <w:color w:val="1155cc"/>
            <w:sz w:val="24"/>
            <w:szCs w:val="24"/>
            <w:highlight w:val="white"/>
            <w:u w:val="single"/>
            <w:rtl w:val="0"/>
          </w:rPr>
          <w:t xml:space="preserve">10 ways artificial intelligence is transforming instructional design</w:t>
        </w:r>
      </w:hyperlink>
      <w:r w:rsidDel="00000000" w:rsidR="00000000" w:rsidRPr="00000000">
        <w:rPr>
          <w:rFonts w:ascii="Open Sans" w:cs="Open Sans" w:eastAsia="Open Sans" w:hAnsi="Open Sans"/>
          <w:color w:val="2d3b45"/>
          <w:sz w:val="24"/>
          <w:szCs w:val="24"/>
          <w:highlight w:val="white"/>
          <w:rtl w:val="0"/>
        </w:rPr>
        <w:t xml:space="preserve">. EDUCAUSE Review, licensed under </w:t>
      </w:r>
      <w:hyperlink r:id="rId444">
        <w:r w:rsidDel="00000000" w:rsidR="00000000" w:rsidRPr="00000000">
          <w:rPr>
            <w:rFonts w:ascii="Open Sans" w:cs="Open Sans" w:eastAsia="Open Sans" w:hAnsi="Open Sans"/>
            <w:color w:val="1155cc"/>
            <w:sz w:val="24"/>
            <w:szCs w:val="24"/>
            <w:highlight w:val="white"/>
            <w:u w:val="single"/>
            <w:rtl w:val="0"/>
          </w:rPr>
          <w:t xml:space="preserve">CC BY-NC 4.0</w:t>
        </w:r>
      </w:hyperlink>
      <w:r w:rsidDel="00000000" w:rsidR="00000000" w:rsidRPr="00000000">
        <w:rPr>
          <w:rFonts w:ascii="Open Sans" w:cs="Open Sans" w:eastAsia="Open Sans" w:hAnsi="Open Sans"/>
          <w:color w:val="2d3b45"/>
          <w:sz w:val="24"/>
          <w:szCs w:val="24"/>
          <w:highlight w:val="white"/>
          <w:rtl w:val="0"/>
        </w:rPr>
        <w:t xml:space="preserve">.</w:t>
      </w:r>
    </w:p>
    <w:p w:rsidR="00000000" w:rsidDel="00000000" w:rsidP="00000000" w:rsidRDefault="00000000" w:rsidRPr="00000000" w14:paraId="000005A9">
      <w:pPr>
        <w:shd w:fill="ffffff" w:val="clear"/>
        <w:spacing w:after="100" w:lineRule="auto"/>
        <w:rPr>
          <w:rFonts w:ascii="Open Sans" w:cs="Open Sans" w:eastAsia="Open Sans" w:hAnsi="Open Sans"/>
          <w:color w:val="2d3b45"/>
          <w:sz w:val="24"/>
          <w:szCs w:val="24"/>
          <w:highlight w:val="white"/>
        </w:rPr>
      </w:pPr>
      <w:r w:rsidDel="00000000" w:rsidR="00000000" w:rsidRPr="00000000">
        <w:rPr>
          <w:rFonts w:ascii="Open Sans" w:cs="Open Sans" w:eastAsia="Open Sans" w:hAnsi="Open Sans"/>
          <w:color w:val="2d3b45"/>
          <w:sz w:val="24"/>
          <w:szCs w:val="24"/>
          <w:highlight w:val="white"/>
          <w:rtl w:val="0"/>
        </w:rPr>
        <w:t xml:space="preserve">Goli, S. (2023, April 13). </w:t>
      </w:r>
      <w:hyperlink r:id="rId445">
        <w:r w:rsidDel="00000000" w:rsidR="00000000" w:rsidRPr="00000000">
          <w:rPr>
            <w:rFonts w:ascii="Open Sans" w:cs="Open Sans" w:eastAsia="Open Sans" w:hAnsi="Open Sans"/>
            <w:i w:val="1"/>
            <w:color w:val="1155cc"/>
            <w:sz w:val="24"/>
            <w:szCs w:val="24"/>
            <w:highlight w:val="white"/>
            <w:u w:val="single"/>
            <w:rtl w:val="0"/>
          </w:rPr>
          <w:t xml:space="preserve">Unleashing the next chapter of personalized and interactive online learning with generative AI, machine learning, and virtual reality</w:t>
        </w:r>
      </w:hyperlink>
      <w:r w:rsidDel="00000000" w:rsidR="00000000" w:rsidRPr="00000000">
        <w:rPr>
          <w:rFonts w:ascii="Open Sans" w:cs="Open Sans" w:eastAsia="Open Sans" w:hAnsi="Open Sans"/>
          <w:color w:val="2d3b45"/>
          <w:sz w:val="24"/>
          <w:szCs w:val="24"/>
          <w:highlight w:val="white"/>
          <w:rtl w:val="0"/>
        </w:rPr>
        <w:t xml:space="preserve">. Coursera Blog.</w:t>
      </w:r>
    </w:p>
    <w:p w:rsidR="00000000" w:rsidDel="00000000" w:rsidP="00000000" w:rsidRDefault="00000000" w:rsidRPr="00000000" w14:paraId="000005AA">
      <w:pPr>
        <w:shd w:fill="ffffff" w:val="clear"/>
        <w:spacing w:after="100" w:lineRule="auto"/>
        <w:rPr>
          <w:rFonts w:ascii="Open Sans" w:cs="Open Sans" w:eastAsia="Open Sans" w:hAnsi="Open Sans"/>
          <w:color w:val="2d3b45"/>
          <w:sz w:val="24"/>
          <w:szCs w:val="24"/>
          <w:highlight w:val="white"/>
        </w:rPr>
      </w:pPr>
      <w:r w:rsidDel="00000000" w:rsidR="00000000" w:rsidRPr="00000000">
        <w:rPr>
          <w:rFonts w:ascii="Open Sans" w:cs="Open Sans" w:eastAsia="Open Sans" w:hAnsi="Open Sans"/>
          <w:color w:val="2d3b45"/>
          <w:sz w:val="24"/>
          <w:szCs w:val="24"/>
          <w:highlight w:val="white"/>
          <w:rtl w:val="0"/>
        </w:rPr>
        <w:t xml:space="preserve">Kleiman, G. (2023, Jan. 5). </w:t>
      </w:r>
      <w:hyperlink r:id="rId446">
        <w:r w:rsidDel="00000000" w:rsidR="00000000" w:rsidRPr="00000000">
          <w:rPr>
            <w:rFonts w:ascii="Open Sans" w:cs="Open Sans" w:eastAsia="Open Sans" w:hAnsi="Open Sans"/>
            <w:color w:val="1155cc"/>
            <w:sz w:val="24"/>
            <w:szCs w:val="24"/>
            <w:highlight w:val="white"/>
            <w:u w:val="single"/>
            <w:rtl w:val="0"/>
          </w:rPr>
          <w:t xml:space="preserve">Teaching Students to Write with AI: The SPACE Framework</w:t>
        </w:r>
      </w:hyperlink>
      <w:r w:rsidDel="00000000" w:rsidR="00000000" w:rsidRPr="00000000">
        <w:rPr>
          <w:rFonts w:ascii="Open Sans" w:cs="Open Sans" w:eastAsia="Open Sans" w:hAnsi="Open Sans"/>
          <w:color w:val="2d3b45"/>
          <w:sz w:val="24"/>
          <w:szCs w:val="24"/>
          <w:highlight w:val="white"/>
          <w:rtl w:val="0"/>
        </w:rPr>
        <w:t xml:space="preserve">. The Generator. </w:t>
      </w:r>
    </w:p>
    <w:p w:rsidR="00000000" w:rsidDel="00000000" w:rsidP="00000000" w:rsidRDefault="00000000" w:rsidRPr="00000000" w14:paraId="000005AB">
      <w:pPr>
        <w:shd w:fill="ffffff" w:val="clear"/>
        <w:spacing w:after="100" w:lineRule="auto"/>
        <w:rPr>
          <w:rFonts w:ascii="Open Sans" w:cs="Open Sans" w:eastAsia="Open Sans" w:hAnsi="Open Sans"/>
          <w:color w:val="2d3b45"/>
          <w:sz w:val="24"/>
          <w:szCs w:val="24"/>
          <w:highlight w:val="white"/>
        </w:rPr>
      </w:pPr>
      <w:r w:rsidDel="00000000" w:rsidR="00000000" w:rsidRPr="00000000">
        <w:rPr>
          <w:rFonts w:ascii="Open Sans" w:cs="Open Sans" w:eastAsia="Open Sans" w:hAnsi="Open Sans"/>
          <w:color w:val="2d3b45"/>
          <w:sz w:val="24"/>
          <w:szCs w:val="24"/>
          <w:highlight w:val="white"/>
          <w:rtl w:val="0"/>
        </w:rPr>
        <w:t xml:space="preserve">Kurzweil, R. (2024). </w:t>
      </w:r>
      <w:r w:rsidDel="00000000" w:rsidR="00000000" w:rsidRPr="00000000">
        <w:rPr>
          <w:rFonts w:ascii="Open Sans" w:cs="Open Sans" w:eastAsia="Open Sans" w:hAnsi="Open Sans"/>
          <w:i w:val="1"/>
          <w:color w:val="2d3b45"/>
          <w:sz w:val="24"/>
          <w:szCs w:val="24"/>
          <w:highlight w:val="white"/>
          <w:rtl w:val="0"/>
        </w:rPr>
        <w:t xml:space="preserve">The Singularity is Nearer: When We Merge With AI</w:t>
      </w:r>
      <w:r w:rsidDel="00000000" w:rsidR="00000000" w:rsidRPr="00000000">
        <w:rPr>
          <w:rFonts w:ascii="Open Sans" w:cs="Open Sans" w:eastAsia="Open Sans" w:hAnsi="Open Sans"/>
          <w:color w:val="2d3b45"/>
          <w:sz w:val="24"/>
          <w:szCs w:val="24"/>
          <w:highlight w:val="white"/>
          <w:rtl w:val="0"/>
        </w:rPr>
        <w:t xml:space="preserve">. Penguin Random House.</w:t>
      </w:r>
    </w:p>
    <w:p w:rsidR="00000000" w:rsidDel="00000000" w:rsidP="00000000" w:rsidRDefault="00000000" w:rsidRPr="00000000" w14:paraId="000005AC">
      <w:pPr>
        <w:shd w:fill="ffffff" w:val="clear"/>
        <w:spacing w:after="100" w:lineRule="auto"/>
        <w:rPr>
          <w:rFonts w:ascii="Open Sans" w:cs="Open Sans" w:eastAsia="Open Sans" w:hAnsi="Open Sans"/>
          <w:color w:val="2d3b45"/>
          <w:sz w:val="24"/>
          <w:szCs w:val="24"/>
          <w:highlight w:val="white"/>
        </w:rPr>
      </w:pPr>
      <w:r w:rsidDel="00000000" w:rsidR="00000000" w:rsidRPr="00000000">
        <w:rPr>
          <w:rFonts w:ascii="Open Sans" w:cs="Open Sans" w:eastAsia="Open Sans" w:hAnsi="Open Sans"/>
          <w:color w:val="2d3b45"/>
          <w:sz w:val="24"/>
          <w:szCs w:val="24"/>
          <w:highlight w:val="white"/>
          <w:rtl w:val="0"/>
        </w:rPr>
        <w:t xml:space="preserve">Miles, J. (2023, January 23). </w:t>
      </w:r>
      <w:hyperlink r:id="rId447">
        <w:r w:rsidDel="00000000" w:rsidR="00000000" w:rsidRPr="00000000">
          <w:rPr>
            <w:rFonts w:ascii="Open Sans" w:cs="Open Sans" w:eastAsia="Open Sans" w:hAnsi="Open Sans"/>
            <w:i w:val="1"/>
            <w:color w:val="1155cc"/>
            <w:sz w:val="24"/>
            <w:szCs w:val="24"/>
            <w:highlight w:val="white"/>
            <w:u w:val="single"/>
            <w:rtl w:val="0"/>
          </w:rPr>
          <w:t xml:space="preserve">What is ChatGPT and why are schools and universities so worried about students using AI to cheat?</w:t>
        </w:r>
      </w:hyperlink>
      <w:r w:rsidDel="00000000" w:rsidR="00000000" w:rsidRPr="00000000">
        <w:rPr>
          <w:rFonts w:ascii="Open Sans" w:cs="Open Sans" w:eastAsia="Open Sans" w:hAnsi="Open Sans"/>
          <w:color w:val="2d3b45"/>
          <w:sz w:val="24"/>
          <w:szCs w:val="24"/>
          <w:highlight w:val="white"/>
          <w:rtl w:val="0"/>
        </w:rPr>
        <w:t xml:space="preserve"> ABC News (Australia). </w:t>
      </w:r>
    </w:p>
    <w:p w:rsidR="00000000" w:rsidDel="00000000" w:rsidP="00000000" w:rsidRDefault="00000000" w:rsidRPr="00000000" w14:paraId="000005AD">
      <w:pPr>
        <w:shd w:fill="ffffff" w:val="clear"/>
        <w:spacing w:after="100" w:lineRule="auto"/>
        <w:rPr>
          <w:rFonts w:ascii="Open Sans" w:cs="Open Sans" w:eastAsia="Open Sans" w:hAnsi="Open Sans"/>
          <w:color w:val="2d3b45"/>
          <w:sz w:val="24"/>
          <w:szCs w:val="24"/>
          <w:highlight w:val="white"/>
        </w:rPr>
      </w:pPr>
      <w:r w:rsidDel="00000000" w:rsidR="00000000" w:rsidRPr="00000000">
        <w:rPr>
          <w:rFonts w:ascii="Open Sans" w:cs="Open Sans" w:eastAsia="Open Sans" w:hAnsi="Open Sans"/>
          <w:color w:val="2d3b45"/>
          <w:sz w:val="24"/>
          <w:szCs w:val="24"/>
          <w:highlight w:val="white"/>
          <w:rtl w:val="0"/>
        </w:rPr>
        <w:t xml:space="preserve">Mills, A., Bali, M., &amp; Eaton, L. (2023). </w:t>
      </w:r>
      <w:hyperlink r:id="rId448">
        <w:r w:rsidDel="00000000" w:rsidR="00000000" w:rsidRPr="00000000">
          <w:rPr>
            <w:rFonts w:ascii="Open Sans" w:cs="Open Sans" w:eastAsia="Open Sans" w:hAnsi="Open Sans"/>
            <w:color w:val="1155cc"/>
            <w:sz w:val="24"/>
            <w:szCs w:val="24"/>
            <w:highlight w:val="white"/>
            <w:u w:val="single"/>
            <w:rtl w:val="0"/>
          </w:rPr>
          <w:t xml:space="preserve">How do we respond to generative AI in education? Open educational practices give us a framework for an ongoing process.</w:t>
        </w:r>
      </w:hyperlink>
      <w:r w:rsidDel="00000000" w:rsidR="00000000" w:rsidRPr="00000000">
        <w:rPr>
          <w:rFonts w:ascii="Open Sans" w:cs="Open Sans" w:eastAsia="Open Sans" w:hAnsi="Open Sans"/>
          <w:color w:val="2d3b45"/>
          <w:sz w:val="24"/>
          <w:szCs w:val="24"/>
          <w:highlight w:val="white"/>
          <w:rtl w:val="0"/>
        </w:rPr>
        <w:t xml:space="preserve">  </w:t>
      </w:r>
      <w:r w:rsidDel="00000000" w:rsidR="00000000" w:rsidRPr="00000000">
        <w:rPr>
          <w:rFonts w:ascii="Open Sans" w:cs="Open Sans" w:eastAsia="Open Sans" w:hAnsi="Open Sans"/>
          <w:i w:val="1"/>
          <w:color w:val="2d3b45"/>
          <w:sz w:val="24"/>
          <w:szCs w:val="24"/>
          <w:highlight w:val="white"/>
          <w:rtl w:val="0"/>
        </w:rPr>
        <w:t xml:space="preserve">Journal of Applied Learning &amp; Teaching, 6</w:t>
      </w:r>
      <w:r w:rsidDel="00000000" w:rsidR="00000000" w:rsidRPr="00000000">
        <w:rPr>
          <w:rFonts w:ascii="Open Sans" w:cs="Open Sans" w:eastAsia="Open Sans" w:hAnsi="Open Sans"/>
          <w:color w:val="2d3b45"/>
          <w:sz w:val="24"/>
          <w:szCs w:val="24"/>
          <w:highlight w:val="white"/>
          <w:rtl w:val="0"/>
        </w:rPr>
        <w:t xml:space="preserve">(1).</w:t>
      </w:r>
    </w:p>
    <w:p w:rsidR="00000000" w:rsidDel="00000000" w:rsidP="00000000" w:rsidRDefault="00000000" w:rsidRPr="00000000" w14:paraId="000005AE">
      <w:pPr>
        <w:rPr>
          <w:rFonts w:ascii="Open Sans" w:cs="Open Sans" w:eastAsia="Open Sans" w:hAnsi="Open Sans"/>
          <w:color w:val="2d3b45"/>
          <w:sz w:val="24"/>
          <w:szCs w:val="24"/>
          <w:highlight w:val="white"/>
        </w:rPr>
      </w:pPr>
      <w:r w:rsidDel="00000000" w:rsidR="00000000" w:rsidRPr="00000000">
        <w:rPr>
          <w:rFonts w:ascii="Open Sans" w:cs="Open Sans" w:eastAsia="Open Sans" w:hAnsi="Open Sans"/>
          <w:i w:val="1"/>
          <w:color w:val="2d3b45"/>
          <w:sz w:val="24"/>
          <w:szCs w:val="24"/>
          <w:highlight w:val="white"/>
          <w:rtl w:val="0"/>
        </w:rPr>
        <w:t xml:space="preserve">Navigating the Future: Open Education with generative AI</w:t>
      </w:r>
      <w:r w:rsidDel="00000000" w:rsidR="00000000" w:rsidRPr="00000000">
        <w:rPr>
          <w:rFonts w:ascii="Open Sans" w:cs="Open Sans" w:eastAsia="Open Sans" w:hAnsi="Open Sans"/>
          <w:color w:val="2d3b45"/>
          <w:sz w:val="24"/>
          <w:szCs w:val="24"/>
          <w:highlight w:val="white"/>
          <w:rtl w:val="0"/>
        </w:rPr>
        <w:t xml:space="preserve"> by Chloe McGinley and Judith Sebesta, for the California Community Colleges’ Zero Textbook Cost Degree program, is licensed under CC BY 4.0. 2024. </w:t>
      </w:r>
    </w:p>
    <w:p w:rsidR="00000000" w:rsidDel="00000000" w:rsidP="00000000" w:rsidRDefault="00000000" w:rsidRPr="00000000" w14:paraId="000005AF">
      <w:pPr>
        <w:rPr>
          <w:rFonts w:ascii="Open Sans" w:cs="Open Sans" w:eastAsia="Open Sans" w:hAnsi="Open Sans"/>
          <w:color w:val="2d3b45"/>
          <w:sz w:val="8"/>
          <w:szCs w:val="8"/>
          <w:highlight w:val="white"/>
        </w:rPr>
      </w:pPr>
      <w:r w:rsidDel="00000000" w:rsidR="00000000" w:rsidRPr="00000000">
        <w:rPr>
          <w:rtl w:val="0"/>
        </w:rPr>
      </w:r>
    </w:p>
    <w:p w:rsidR="00000000" w:rsidDel="00000000" w:rsidP="00000000" w:rsidRDefault="00000000" w:rsidRPr="00000000" w14:paraId="000005B0">
      <w:pPr>
        <w:rPr>
          <w:rFonts w:ascii="Open Sans" w:cs="Open Sans" w:eastAsia="Open Sans" w:hAnsi="Open Sans"/>
          <w:sz w:val="24"/>
          <w:szCs w:val="24"/>
        </w:rPr>
      </w:pPr>
      <w:r w:rsidDel="00000000" w:rsidR="00000000" w:rsidRPr="00000000">
        <w:rPr>
          <w:rFonts w:ascii="Open Sans" w:cs="Open Sans" w:eastAsia="Open Sans" w:hAnsi="Open Sans"/>
          <w:color w:val="2d3b45"/>
          <w:sz w:val="24"/>
          <w:szCs w:val="24"/>
          <w:highlight w:val="white"/>
          <w:rtl w:val="0"/>
        </w:rPr>
        <w:t xml:space="preserve">Walsh, K. (2023). </w:t>
      </w:r>
      <w:hyperlink r:id="rId449">
        <w:r w:rsidDel="00000000" w:rsidR="00000000" w:rsidRPr="00000000">
          <w:rPr>
            <w:rFonts w:ascii="Open Sans" w:cs="Open Sans" w:eastAsia="Open Sans" w:hAnsi="Open Sans"/>
            <w:color w:val="1155cc"/>
            <w:sz w:val="24"/>
            <w:szCs w:val="24"/>
            <w:u w:val="single"/>
            <w:rtl w:val="0"/>
          </w:rPr>
          <w:t xml:space="preserve">Understanding CC Licenses and generative AI</w:t>
        </w:r>
      </w:hyperlink>
      <w:r w:rsidDel="00000000" w:rsidR="00000000" w:rsidRPr="00000000">
        <w:rPr>
          <w:rFonts w:ascii="Open Sans" w:cs="Open Sans" w:eastAsia="Open Sans" w:hAnsi="Open Sans"/>
          <w:sz w:val="28"/>
          <w:szCs w:val="28"/>
          <w:rtl w:val="0"/>
        </w:rPr>
        <w:t xml:space="preserve">. </w:t>
      </w:r>
      <w:r w:rsidDel="00000000" w:rsidR="00000000" w:rsidRPr="00000000">
        <w:rPr>
          <w:rFonts w:ascii="Open Sans" w:cs="Open Sans" w:eastAsia="Open Sans" w:hAnsi="Open Sans"/>
          <w:sz w:val="24"/>
          <w:szCs w:val="24"/>
          <w:rtl w:val="0"/>
        </w:rPr>
        <w:t xml:space="preserve">Creative Commons. </w:t>
      </w:r>
    </w:p>
    <w:p w:rsidR="00000000" w:rsidDel="00000000" w:rsidP="00000000" w:rsidRDefault="00000000" w:rsidRPr="00000000" w14:paraId="000005B1">
      <w:pPr>
        <w:pStyle w:val="Heading1"/>
        <w:widowControl w:val="0"/>
        <w:shd w:fill="ffffff" w:val="clear"/>
        <w:rPr>
          <w:rFonts w:ascii="Open Sans" w:cs="Open Sans" w:eastAsia="Open Sans" w:hAnsi="Open Sans"/>
          <w:b w:val="1"/>
        </w:rPr>
      </w:pPr>
      <w:bookmarkStart w:colFirst="0" w:colLast="0" w:name="_kfx5285owruf" w:id="92"/>
      <w:bookmarkEnd w:id="92"/>
      <w:r w:rsidDel="00000000" w:rsidR="00000000" w:rsidRPr="00000000">
        <w:rPr>
          <w:rtl w:val="0"/>
        </w:rPr>
      </w:r>
    </w:p>
    <w:p w:rsidR="00000000" w:rsidDel="00000000" w:rsidP="00000000" w:rsidRDefault="00000000" w:rsidRPr="00000000" w14:paraId="000005B2">
      <w:pPr>
        <w:pStyle w:val="Heading1"/>
        <w:keepLines w:val="1"/>
        <w:widowControl w:val="0"/>
        <w:shd w:fill="ffffff" w:val="clear"/>
        <w:jc w:val="center"/>
        <w:rPr>
          <w:rFonts w:ascii="Open Sans" w:cs="Open Sans" w:eastAsia="Open Sans" w:hAnsi="Open Sans"/>
          <w:b w:val="1"/>
        </w:rPr>
      </w:pPr>
      <w:bookmarkStart w:colFirst="0" w:colLast="0" w:name="_42mpwm3w66l" w:id="93"/>
      <w:bookmarkEnd w:id="93"/>
      <w:r w:rsidDel="00000000" w:rsidR="00000000" w:rsidRPr="00000000">
        <w:rPr>
          <w:rFonts w:ascii="Open Sans" w:cs="Open Sans" w:eastAsia="Open Sans" w:hAnsi="Open Sans"/>
          <w:b w:val="1"/>
          <w:rtl w:val="0"/>
        </w:rPr>
        <w:tab/>
      </w:r>
      <w:r w:rsidDel="00000000" w:rsidR="00000000" w:rsidRPr="00000000">
        <w:br w:type="page"/>
      </w:r>
      <w:r w:rsidDel="00000000" w:rsidR="00000000" w:rsidRPr="00000000">
        <w:rPr>
          <w:rtl w:val="0"/>
        </w:rPr>
      </w:r>
    </w:p>
    <w:p w:rsidR="00000000" w:rsidDel="00000000" w:rsidP="00000000" w:rsidRDefault="00000000" w:rsidRPr="00000000" w14:paraId="000005B3">
      <w:pPr>
        <w:pStyle w:val="Heading1"/>
        <w:keepLines w:val="1"/>
        <w:widowControl w:val="0"/>
        <w:shd w:fill="ffffff" w:val="clear"/>
        <w:jc w:val="center"/>
        <w:rPr>
          <w:rFonts w:ascii="Open Sans" w:cs="Open Sans" w:eastAsia="Open Sans" w:hAnsi="Open Sans"/>
          <w:b w:val="1"/>
        </w:rPr>
      </w:pPr>
      <w:bookmarkStart w:colFirst="0" w:colLast="0" w:name="_bwnlq89tvkay" w:id="94"/>
      <w:bookmarkEnd w:id="94"/>
      <w:r w:rsidDel="00000000" w:rsidR="00000000" w:rsidRPr="00000000">
        <w:rPr>
          <w:rFonts w:ascii="Open Sans" w:cs="Open Sans" w:eastAsia="Open Sans" w:hAnsi="Open Sans"/>
          <w:b w:val="1"/>
          <w:rtl w:val="0"/>
        </w:rPr>
        <w:t xml:space="preserve">Unit </w:t>
      </w:r>
      <w:r w:rsidDel="00000000" w:rsidR="00000000" w:rsidRPr="00000000">
        <w:rPr>
          <w:rFonts w:ascii="Open Sans" w:cs="Open Sans" w:eastAsia="Open Sans" w:hAnsi="Open Sans"/>
          <w:b w:val="1"/>
          <w:rtl w:val="0"/>
        </w:rPr>
        <w:t xml:space="preserve">12 OER in Texas: Foundations in History, Policy, &amp; Research</w:t>
        <w:tab/>
      </w:r>
      <w:r w:rsidDel="00000000" w:rsidR="00000000" w:rsidRPr="00000000">
        <w:rPr>
          <w:rtl w:val="0"/>
        </w:rPr>
      </w:r>
    </w:p>
    <w:p w:rsidR="00000000" w:rsidDel="00000000" w:rsidP="00000000" w:rsidRDefault="00000000" w:rsidRPr="00000000" w14:paraId="000005B4">
      <w:pPr>
        <w:pStyle w:val="Heading3"/>
        <w:pageBreakBefore w:val="0"/>
        <w:spacing w:before="0" w:line="271.2" w:lineRule="auto"/>
        <w:rPr>
          <w:sz w:val="24"/>
          <w:szCs w:val="24"/>
        </w:rPr>
      </w:pPr>
      <w:bookmarkStart w:colFirst="0" w:colLast="0" w:name="_tqzbn6jm549r" w:id="95"/>
      <w:bookmarkEnd w:id="95"/>
      <w:r w:rsidDel="00000000" w:rsidR="00000000" w:rsidRPr="00000000">
        <w:rPr>
          <w:rtl w:val="0"/>
        </w:rPr>
      </w:r>
    </w:p>
    <w:p w:rsidR="00000000" w:rsidDel="00000000" w:rsidP="00000000" w:rsidRDefault="00000000" w:rsidRPr="00000000" w14:paraId="000005B5">
      <w:pPr>
        <w:pStyle w:val="Heading3"/>
        <w:pageBreakBefore w:val="0"/>
        <w:spacing w:before="0" w:line="271.2" w:lineRule="auto"/>
        <w:rPr>
          <w:sz w:val="24"/>
          <w:szCs w:val="24"/>
        </w:rPr>
      </w:pPr>
      <w:bookmarkStart w:colFirst="0" w:colLast="0" w:name="_q5jr6y2ze2b2" w:id="96"/>
      <w:bookmarkEnd w:id="96"/>
      <w:r w:rsidDel="00000000" w:rsidR="00000000" w:rsidRPr="00000000">
        <w:rPr>
          <w:sz w:val="24"/>
          <w:szCs w:val="24"/>
          <w:rtl w:val="0"/>
        </w:rPr>
        <w:t xml:space="preserve">By the end of this unit, you should be able to:</w:t>
      </w:r>
    </w:p>
    <w:p w:rsidR="00000000" w:rsidDel="00000000" w:rsidP="00000000" w:rsidRDefault="00000000" w:rsidRPr="00000000" w14:paraId="000005B6">
      <w:pPr>
        <w:pageBreakBefore w:val="0"/>
        <w:numPr>
          <w:ilvl w:val="0"/>
          <w:numId w:val="23"/>
        </w:numPr>
        <w:spacing w:line="276"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Review</w:t>
      </w:r>
      <w:r w:rsidDel="00000000" w:rsidR="00000000" w:rsidRPr="00000000">
        <w:rPr>
          <w:rFonts w:ascii="Open Sans" w:cs="Open Sans" w:eastAsia="Open Sans" w:hAnsi="Open Sans"/>
          <w:rtl w:val="0"/>
        </w:rPr>
        <w:t xml:space="preserve"> the history and current landscape of OER in Texas Higher Education</w:t>
      </w:r>
    </w:p>
    <w:p w:rsidR="00000000" w:rsidDel="00000000" w:rsidP="00000000" w:rsidRDefault="00000000" w:rsidRPr="00000000" w14:paraId="000005B7">
      <w:pPr>
        <w:pageBreakBefore w:val="0"/>
        <w:numPr>
          <w:ilvl w:val="0"/>
          <w:numId w:val="23"/>
        </w:numPr>
        <w:spacing w:line="276"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Recognize different Texas legislation on OER</w:t>
      </w:r>
      <w:r w:rsidDel="00000000" w:rsidR="00000000" w:rsidRPr="00000000">
        <w:rPr>
          <w:rtl w:val="0"/>
        </w:rPr>
      </w:r>
    </w:p>
    <w:p w:rsidR="00000000" w:rsidDel="00000000" w:rsidP="00000000" w:rsidRDefault="00000000" w:rsidRPr="00000000" w14:paraId="000005B8">
      <w:pPr>
        <w:pageBreakBefore w:val="0"/>
        <w:spacing w:after="240" w:before="240" w:lineRule="auto"/>
        <w:rPr>
          <w:rFonts w:ascii="Open Sans" w:cs="Open Sans" w:eastAsia="Open Sans" w:hAnsi="Open Sans"/>
          <w:b w:val="1"/>
          <w:sz w:val="28"/>
          <w:szCs w:val="28"/>
        </w:rPr>
      </w:pPr>
      <w:r w:rsidDel="00000000" w:rsidR="00000000" w:rsidRPr="00000000">
        <w:rPr>
          <w:rFonts w:ascii="Open Sans" w:cs="Open Sans" w:eastAsia="Open Sans" w:hAnsi="Open Sans"/>
          <w:b w:val="1"/>
          <w:sz w:val="28"/>
          <w:szCs w:val="28"/>
          <w:rtl w:val="0"/>
        </w:rPr>
        <w:t xml:space="preserve">A Brief History of OER in Texas</w:t>
      </w:r>
    </w:p>
    <w:p w:rsidR="00000000" w:rsidDel="00000000" w:rsidP="00000000" w:rsidRDefault="00000000" w:rsidRPr="00000000" w14:paraId="000005B9">
      <w:pPr>
        <w:shd w:fill="ffffff" w:val="clear"/>
        <w:spacing w:after="180" w:before="180" w:lineRule="auto"/>
        <w:rPr>
          <w:rFonts w:ascii="Open Sans" w:cs="Open Sans" w:eastAsia="Open Sans" w:hAnsi="Open Sans"/>
        </w:rPr>
      </w:pPr>
      <w:r w:rsidDel="00000000" w:rsidR="00000000" w:rsidRPr="00000000">
        <w:rPr>
          <w:rFonts w:ascii="Open Sans" w:cs="Open Sans" w:eastAsia="Open Sans" w:hAnsi="Open Sans"/>
          <w:rtl w:val="0"/>
        </w:rPr>
        <w:t xml:space="preserve">The state of Texas has become a leader in support of OER. Numerous colleges, universities, organizations, and the THECB have, for more than two decades, been implementing and/or supporting programs to lower the costs of learning resources for their students and take advantage of the other affordances that OER offer. </w:t>
      </w:r>
    </w:p>
    <w:p w:rsidR="00000000" w:rsidDel="00000000" w:rsidP="00000000" w:rsidRDefault="00000000" w:rsidRPr="00000000" w14:paraId="000005BA">
      <w:pPr>
        <w:shd w:fill="ffffff" w:val="clear"/>
        <w:spacing w:after="180" w:before="180" w:lineRule="auto"/>
        <w:rPr>
          <w:rFonts w:ascii="Open Sans" w:cs="Open Sans" w:eastAsia="Open Sans" w:hAnsi="Open Sans"/>
        </w:rPr>
      </w:pPr>
      <w:r w:rsidDel="00000000" w:rsidR="00000000" w:rsidRPr="00000000">
        <w:rPr>
          <w:rFonts w:ascii="Open Sans" w:cs="Open Sans" w:eastAsia="Open Sans" w:hAnsi="Open Sans"/>
          <w:rtl w:val="0"/>
        </w:rPr>
        <w:t xml:space="preserve">A watershed moment in the history of OER in the state (and beyond) was the founding of </w:t>
      </w:r>
      <w:hyperlink r:id="rId450">
        <w:r w:rsidDel="00000000" w:rsidR="00000000" w:rsidRPr="00000000">
          <w:rPr>
            <w:rFonts w:ascii="Open Sans" w:cs="Open Sans" w:eastAsia="Open Sans" w:hAnsi="Open Sans"/>
            <w:color w:val="0000ff"/>
            <w:u w:val="single"/>
            <w:rtl w:val="0"/>
          </w:rPr>
          <w:t xml:space="preserve">OpenStax</w:t>
        </w:r>
      </w:hyperlink>
      <w:hyperlink r:id="rId451">
        <w:r w:rsidDel="00000000" w:rsidR="00000000" w:rsidRPr="00000000">
          <w:rPr>
            <w:rFonts w:ascii="Open Sans" w:cs="Open Sans" w:eastAsia="Open Sans" w:hAnsi="Open Sans"/>
            <w:u w:val="single"/>
            <w:rtl w:val="0"/>
          </w:rPr>
          <w:t xml:space="preserve"> </w:t>
        </w:r>
      </w:hyperlink>
      <w:r w:rsidDel="00000000" w:rsidR="00000000" w:rsidRPr="00000000">
        <w:rPr>
          <w:rFonts w:ascii="Open Sans" w:cs="Open Sans" w:eastAsia="Open Sans" w:hAnsi="Open Sans"/>
          <w:rtl w:val="0"/>
        </w:rPr>
        <w:t xml:space="preserve">by Richard Baraniuk in 1999 at Rice University in Houston. Originally named Connexions, OpenStax began as an OER repository, expanding in 2012 to publish a series of free, openly licensed, peer-reviewed textbooks. OpenStax now publishes texts in over seven disciplines for both the secondary and postsecondary levels and serves as a partner on several THECB initiatives, and a number of Texas colleges and universities participate in OpenStax’s Institutional Partner Program.</w:t>
      </w:r>
    </w:p>
    <w:p w:rsidR="00000000" w:rsidDel="00000000" w:rsidP="00000000" w:rsidRDefault="00000000" w:rsidRPr="00000000" w14:paraId="000005BB">
      <w:pPr>
        <w:shd w:fill="ffffff" w:val="clear"/>
        <w:spacing w:after="180" w:before="180" w:lineRule="auto"/>
        <w:rPr>
          <w:rFonts w:ascii="Open Sans" w:cs="Open Sans" w:eastAsia="Open Sans" w:hAnsi="Open Sans"/>
        </w:rPr>
      </w:pPr>
      <w:r w:rsidDel="00000000" w:rsidR="00000000" w:rsidRPr="00000000">
        <w:rPr>
          <w:rFonts w:ascii="Open Sans" w:cs="Open Sans" w:eastAsia="Open Sans" w:hAnsi="Open Sans"/>
          <w:rtl w:val="0"/>
        </w:rPr>
        <w:t xml:space="preserve">In 2011-12, seven Texas community colleges/districts received Trade Adjustment and Assistance Community College and Career Training grants from the U.S. Department of Labor to develop OER and OER-based curricula. Meanwhile, a 2014 report, “A Study on Open Educational Resources and Their Potential for Use at Texas Colleges,” published by the THECB, described this and other nascent work in open education in the state, making recommendations for further OER development and use at Texas’ colleges and universities. Two years later, eight community college campuses began participating in the federal Achieving the Dream Open Educational Resources Degree Initiative, developing OER to support full “Z-degrees” (for zero-textbook costs).</w:t>
      </w:r>
    </w:p>
    <w:p w:rsidR="00000000" w:rsidDel="00000000" w:rsidP="00000000" w:rsidRDefault="00000000" w:rsidRPr="00000000" w14:paraId="000005BC">
      <w:pPr>
        <w:shd w:fill="ffffff" w:val="clear"/>
        <w:spacing w:after="180" w:before="180" w:lineRule="auto"/>
        <w:rPr>
          <w:rFonts w:ascii="Open Sans" w:cs="Open Sans" w:eastAsia="Open Sans" w:hAnsi="Open Sans"/>
        </w:rPr>
      </w:pPr>
      <w:r w:rsidDel="00000000" w:rsidR="00000000" w:rsidRPr="00000000">
        <w:rPr>
          <w:rFonts w:ascii="Open Sans" w:cs="Open Sans" w:eastAsia="Open Sans" w:hAnsi="Open Sans"/>
          <w:rtl w:val="0"/>
        </w:rPr>
        <w:t xml:space="preserve">In 2017, open education efforts began to ramp up with the passage of the first legislation related to OER. </w:t>
      </w:r>
      <w:hyperlink r:id="rId452">
        <w:r w:rsidDel="00000000" w:rsidR="00000000" w:rsidRPr="00000000">
          <w:rPr>
            <w:rFonts w:ascii="Open Sans" w:cs="Open Sans" w:eastAsia="Open Sans" w:hAnsi="Open Sans"/>
            <w:color w:val="1155cc"/>
            <w:u w:val="single"/>
            <w:rtl w:val="0"/>
          </w:rPr>
          <w:t xml:space="preserve">Texas Senate Bill 810 </w:t>
        </w:r>
      </w:hyperlink>
      <w:r w:rsidDel="00000000" w:rsidR="00000000" w:rsidRPr="00000000">
        <w:rPr>
          <w:rFonts w:ascii="Open Sans" w:cs="Open Sans" w:eastAsia="Open Sans" w:hAnsi="Open Sans"/>
          <w:rtl w:val="0"/>
        </w:rPr>
        <w:t xml:space="preserve">codified OER in statute (</w:t>
      </w:r>
      <w:hyperlink r:id="rId453">
        <w:r w:rsidDel="00000000" w:rsidR="00000000" w:rsidRPr="00000000">
          <w:rPr>
            <w:rFonts w:ascii="Open Sans" w:cs="Open Sans" w:eastAsia="Open Sans" w:hAnsi="Open Sans"/>
            <w:color w:val="1155cc"/>
            <w:u w:val="single"/>
            <w:rtl w:val="0"/>
          </w:rPr>
          <w:t xml:space="preserve">Texas Education Code, Sections 51.451-51.453</w:t>
        </w:r>
      </w:hyperlink>
      <w:r w:rsidDel="00000000" w:rsidR="00000000" w:rsidRPr="00000000">
        <w:rPr>
          <w:rFonts w:ascii="Open Sans" w:cs="Open Sans" w:eastAsia="Open Sans" w:hAnsi="Open Sans"/>
          <w:rtl w:val="0"/>
        </w:rPr>
        <w:t xml:space="preserve">) through the following definition: “teaching, learning, or research resources that are in the public domain or that have been released under an intellectual property license that permits their free use, adaptation, and redistribution by any person. The term may include full course curricula, course materials, modules, textbooks, media, assessments, software, and any other tools, materials, or techniques, whether digital or otherwise, used to support access to knowledge.” </w:t>
      </w:r>
    </w:p>
    <w:p w:rsidR="00000000" w:rsidDel="00000000" w:rsidP="00000000" w:rsidRDefault="00000000" w:rsidRPr="00000000" w14:paraId="000005BD">
      <w:pPr>
        <w:shd w:fill="ffffff" w:val="clear"/>
        <w:spacing w:after="180" w:before="180" w:lineRule="auto"/>
        <w:rPr>
          <w:rFonts w:ascii="Open Sans" w:cs="Open Sans" w:eastAsia="Open Sans" w:hAnsi="Open Sans"/>
        </w:rPr>
      </w:pPr>
      <w:r w:rsidDel="00000000" w:rsidR="00000000" w:rsidRPr="00000000">
        <w:rPr>
          <w:rFonts w:ascii="Open Sans" w:cs="Open Sans" w:eastAsia="Open Sans" w:hAnsi="Open Sans"/>
          <w:rtl w:val="0"/>
        </w:rPr>
        <w:t xml:space="preserve">This bill also had three major components: it created a statewide OER grant program; it established requirements for OER course designations/markings in course catalogs; and it ordered a statewide study to determine the feasibility of creating a Texas repository of open educational resources. To fulfill the latter component, in 2018, the THECB published </w:t>
      </w:r>
      <w:hyperlink r:id="rId454">
        <w:r w:rsidDel="00000000" w:rsidR="00000000" w:rsidRPr="00000000">
          <w:rPr>
            <w:rFonts w:ascii="Open Sans" w:cs="Open Sans" w:eastAsia="Open Sans" w:hAnsi="Open Sans"/>
            <w:color w:val="0000ff"/>
            <w:u w:val="single"/>
            <w:rtl w:val="0"/>
          </w:rPr>
          <w:t xml:space="preserve">“A Study on the Feasibility of a Texas Repository of Open Educational Resources</w:t>
        </w:r>
      </w:hyperlink>
      <w:hyperlink r:id="rId455">
        <w:r w:rsidDel="00000000" w:rsidR="00000000" w:rsidRPr="00000000">
          <w:rPr>
            <w:rFonts w:ascii="Open Sans" w:cs="Open Sans" w:eastAsia="Open Sans" w:hAnsi="Open Sans"/>
            <w:color w:val="0000ff"/>
            <w:rtl w:val="0"/>
          </w:rPr>
          <w:t xml:space="preserve">.” </w:t>
        </w:r>
      </w:hyperlink>
      <w:r w:rsidDel="00000000" w:rsidR="00000000" w:rsidRPr="00000000">
        <w:rPr>
          <w:rFonts w:ascii="Open Sans" w:cs="Open Sans" w:eastAsia="Open Sans" w:hAnsi="Open Sans"/>
          <w:rtl w:val="0"/>
        </w:rPr>
        <w:t xml:space="preserve">The report recommended the development of a statewide OER repository, potentially leveraging an existing one like OER Commons. </w:t>
      </w:r>
    </w:p>
    <w:p w:rsidR="00000000" w:rsidDel="00000000" w:rsidP="00000000" w:rsidRDefault="00000000" w:rsidRPr="00000000" w14:paraId="000005BE">
      <w:pPr>
        <w:shd w:fill="ffffff" w:val="clear"/>
        <w:spacing w:after="180" w:before="180" w:lineRule="auto"/>
        <w:rPr>
          <w:rFonts w:ascii="Open Sans" w:cs="Open Sans" w:eastAsia="Open Sans" w:hAnsi="Open Sans"/>
          <w:b w:val="1"/>
          <w:sz w:val="28"/>
          <w:szCs w:val="28"/>
        </w:rPr>
      </w:pPr>
      <w:r w:rsidDel="00000000" w:rsidR="00000000" w:rsidRPr="00000000">
        <w:rPr>
          <w:rFonts w:ascii="Open Sans" w:cs="Open Sans" w:eastAsia="Open Sans" w:hAnsi="Open Sans"/>
          <w:rtl w:val="0"/>
        </w:rPr>
        <w:t xml:space="preserve">The next sections will outline further research into OER practices and policies at Texas postsecondary institutions as well as expand on state legislation and its implications and impacts.</w:t>
      </w:r>
      <w:r w:rsidDel="00000000" w:rsidR="00000000" w:rsidRPr="00000000">
        <w:rPr>
          <w:rtl w:val="0"/>
        </w:rPr>
      </w:r>
    </w:p>
    <w:p w:rsidR="00000000" w:rsidDel="00000000" w:rsidP="00000000" w:rsidRDefault="00000000" w:rsidRPr="00000000" w14:paraId="000005BF">
      <w:pPr>
        <w:pStyle w:val="Heading3"/>
        <w:pageBreakBefore w:val="0"/>
        <w:rPr/>
      </w:pPr>
      <w:bookmarkStart w:colFirst="0" w:colLast="0" w:name="_kwnglybloolr" w:id="97"/>
      <w:bookmarkEnd w:id="97"/>
      <w:r w:rsidDel="00000000" w:rsidR="00000000" w:rsidRPr="00000000">
        <w:rPr>
          <w:rtl w:val="0"/>
        </w:rPr>
        <w:t xml:space="preserve">Landscape Studies &amp; Other Research on OER in Texas</w:t>
      </w:r>
    </w:p>
    <w:p w:rsidR="00000000" w:rsidDel="00000000" w:rsidP="00000000" w:rsidRDefault="00000000" w:rsidRPr="00000000" w14:paraId="000005C0">
      <w:pPr>
        <w:rPr>
          <w:color w:val="2d3b45"/>
          <w:sz w:val="24"/>
          <w:szCs w:val="24"/>
          <w:highlight w:val="white"/>
        </w:rPr>
      </w:pPr>
      <w:r w:rsidDel="00000000" w:rsidR="00000000" w:rsidRPr="00000000">
        <w:rPr>
          <w:rFonts w:ascii="Open Sans" w:cs="Open Sans" w:eastAsia="Open Sans" w:hAnsi="Open Sans"/>
          <w:color w:val="2d3b45"/>
          <w:highlight w:val="white"/>
          <w:rtl w:val="0"/>
        </w:rPr>
        <w:t xml:space="preserve">In 2019, the Digital Higher Education Consortium of Texas (DigiTex) partnered with the THECB and the </w:t>
      </w:r>
      <w:hyperlink r:id="rId456">
        <w:r w:rsidDel="00000000" w:rsidR="00000000" w:rsidRPr="00000000">
          <w:rPr>
            <w:rFonts w:ascii="Open Sans" w:cs="Open Sans" w:eastAsia="Open Sans" w:hAnsi="Open Sans"/>
            <w:color w:val="1155cc"/>
            <w:highlight w:val="white"/>
            <w:u w:val="single"/>
            <w:rtl w:val="0"/>
          </w:rPr>
          <w:t xml:space="preserve">Institute for the Study of Knowledge Management in Education </w:t>
        </w:r>
      </w:hyperlink>
      <w:r w:rsidDel="00000000" w:rsidR="00000000" w:rsidRPr="00000000">
        <w:rPr>
          <w:rFonts w:ascii="Open Sans" w:cs="Open Sans" w:eastAsia="Open Sans" w:hAnsi="Open Sans"/>
          <w:color w:val="2d3b45"/>
          <w:highlight w:val="white"/>
          <w:rtl w:val="0"/>
        </w:rPr>
        <w:t xml:space="preserve">(ISKME) to begin conducting a biennial survey to examine the landscape of OER programs, policies, and practices at public and private nonprofit institutions in Texas.</w:t>
      </w:r>
      <w:r w:rsidDel="00000000" w:rsidR="00000000" w:rsidRPr="00000000">
        <w:rPr>
          <w:color w:val="2d3b45"/>
          <w:sz w:val="24"/>
          <w:szCs w:val="24"/>
          <w:highlight w:val="white"/>
          <w:rtl w:val="0"/>
        </w:rPr>
        <w:t xml:space="preserve"> </w:t>
      </w:r>
    </w:p>
    <w:p w:rsidR="00000000" w:rsidDel="00000000" w:rsidP="00000000" w:rsidRDefault="00000000" w:rsidRPr="00000000" w14:paraId="000005C1">
      <w:pPr>
        <w:rPr>
          <w:color w:val="2d3b45"/>
          <w:sz w:val="24"/>
          <w:szCs w:val="24"/>
          <w:highlight w:val="white"/>
        </w:rPr>
      </w:pPr>
      <w:r w:rsidDel="00000000" w:rsidR="00000000" w:rsidRPr="00000000">
        <w:rPr>
          <w:rtl w:val="0"/>
        </w:rPr>
      </w:r>
    </w:p>
    <w:p w:rsidR="00000000" w:rsidDel="00000000" w:rsidP="00000000" w:rsidRDefault="00000000" w:rsidRPr="00000000" w14:paraId="000005C2">
      <w:pPr>
        <w:jc w:val="center"/>
        <w:rPr>
          <w:rFonts w:ascii="Open Sans" w:cs="Open Sans" w:eastAsia="Open Sans" w:hAnsi="Open Sans"/>
          <w:b w:val="1"/>
          <w:color w:val="2d3b45"/>
          <w:sz w:val="24"/>
          <w:szCs w:val="24"/>
          <w:highlight w:val="white"/>
        </w:rPr>
      </w:pPr>
      <w:r w:rsidDel="00000000" w:rsidR="00000000" w:rsidRPr="00000000">
        <w:rPr>
          <w:rFonts w:ascii="Open Sans" w:cs="Open Sans" w:eastAsia="Open Sans" w:hAnsi="Open Sans"/>
          <w:b w:val="1"/>
          <w:color w:val="2d3b45"/>
          <w:sz w:val="24"/>
          <w:szCs w:val="24"/>
          <w:highlight w:val="white"/>
          <w:rtl w:val="0"/>
        </w:rPr>
        <w:t xml:space="preserve">2019 OER Survey &amp; Landscape Analysis Selected Findings</w:t>
      </w:r>
    </w:p>
    <w:p w:rsidR="00000000" w:rsidDel="00000000" w:rsidP="00000000" w:rsidRDefault="00000000" w:rsidRPr="00000000" w14:paraId="000005C3">
      <w:pPr>
        <w:jc w:val="center"/>
        <w:rPr>
          <w:rFonts w:ascii="Open Sans" w:cs="Open Sans" w:eastAsia="Open Sans" w:hAnsi="Open Sans"/>
          <w:b w:val="1"/>
          <w:color w:val="2d3b45"/>
          <w:sz w:val="24"/>
          <w:szCs w:val="24"/>
          <w:highlight w:val="white"/>
        </w:rPr>
      </w:pPr>
      <w:r w:rsidDel="00000000" w:rsidR="00000000" w:rsidRPr="00000000">
        <w:rPr>
          <w:rFonts w:ascii="Open Sans" w:cs="Open Sans" w:eastAsia="Open Sans" w:hAnsi="Open Sans"/>
          <w:b w:val="1"/>
          <w:color w:val="2d3b45"/>
          <w:sz w:val="24"/>
          <w:szCs w:val="24"/>
          <w:highlight w:val="white"/>
        </w:rPr>
        <w:drawing>
          <wp:inline distB="114300" distT="114300" distL="114300" distR="114300">
            <wp:extent cx="5943600" cy="2476500"/>
            <wp:effectExtent b="0" l="0" r="0" t="0"/>
            <wp:docPr id="32" name="image38.png"/>
            <a:graphic>
              <a:graphicData uri="http://schemas.openxmlformats.org/drawingml/2006/picture">
                <pic:pic>
                  <pic:nvPicPr>
                    <pic:cNvPr id="0" name="image38.png"/>
                    <pic:cNvPicPr preferRelativeResize="0"/>
                  </pic:nvPicPr>
                  <pic:blipFill>
                    <a:blip r:embed="rId457"/>
                    <a:srcRect b="0" l="0" r="0" t="0"/>
                    <a:stretch>
                      <a:fillRect/>
                    </a:stretch>
                  </pic:blipFill>
                  <pic:spPr>
                    <a:xfrm>
                      <a:off x="0" y="0"/>
                      <a:ext cx="5943600" cy="2476500"/>
                    </a:xfrm>
                    <a:prstGeom prst="rect"/>
                    <a:ln/>
                  </pic:spPr>
                </pic:pic>
              </a:graphicData>
            </a:graphic>
          </wp:inline>
        </w:drawing>
      </w:r>
      <w:r w:rsidDel="00000000" w:rsidR="00000000" w:rsidRPr="00000000">
        <w:rPr>
          <w:rtl w:val="0"/>
        </w:rPr>
      </w:r>
    </w:p>
    <w:p w:rsidR="00000000" w:rsidDel="00000000" w:rsidP="00000000" w:rsidRDefault="00000000" w:rsidRPr="00000000" w14:paraId="000005C4">
      <w:pPr>
        <w:rPr>
          <w:rFonts w:ascii="Open Sans" w:cs="Open Sans" w:eastAsia="Open Sans" w:hAnsi="Open Sans"/>
          <w:color w:val="2d3b45"/>
          <w:highlight w:val="white"/>
        </w:rPr>
      </w:pPr>
      <w:r w:rsidDel="00000000" w:rsidR="00000000" w:rsidRPr="00000000">
        <w:rPr>
          <w:rtl w:val="0"/>
        </w:rPr>
      </w:r>
    </w:p>
    <w:p w:rsidR="00000000" w:rsidDel="00000000" w:rsidP="00000000" w:rsidRDefault="00000000" w:rsidRPr="00000000" w14:paraId="000005C5">
      <w:pPr>
        <w:rPr>
          <w:rFonts w:ascii="Open Sans" w:cs="Open Sans" w:eastAsia="Open Sans" w:hAnsi="Open Sans"/>
          <w:color w:val="2d3b45"/>
          <w:highlight w:val="white"/>
        </w:rPr>
      </w:pPr>
      <w:r w:rsidDel="00000000" w:rsidR="00000000" w:rsidRPr="00000000">
        <w:rPr>
          <w:rFonts w:ascii="Open Sans" w:cs="Open Sans" w:eastAsia="Open Sans" w:hAnsi="Open Sans"/>
          <w:color w:val="2d3b45"/>
          <w:highlight w:val="white"/>
          <w:rtl w:val="0"/>
        </w:rPr>
        <w:t xml:space="preserve">The subsequent report, “</w:t>
      </w:r>
      <w:hyperlink r:id="rId458">
        <w:r w:rsidDel="00000000" w:rsidR="00000000" w:rsidRPr="00000000">
          <w:rPr>
            <w:rFonts w:ascii="Open Sans" w:cs="Open Sans" w:eastAsia="Open Sans" w:hAnsi="Open Sans"/>
            <w:color w:val="1155cc"/>
            <w:highlight w:val="white"/>
            <w:u w:val="single"/>
            <w:rtl w:val="0"/>
          </w:rPr>
          <w:t xml:space="preserve">Open Educational Resources (OER) in Texas Higher Education 2019</w:t>
        </w:r>
      </w:hyperlink>
      <w:r w:rsidDel="00000000" w:rsidR="00000000" w:rsidRPr="00000000">
        <w:rPr>
          <w:rFonts w:ascii="Open Sans" w:cs="Open Sans" w:eastAsia="Open Sans" w:hAnsi="Open Sans"/>
          <w:color w:val="2d3b45"/>
          <w:highlight w:val="white"/>
          <w:rtl w:val="0"/>
        </w:rPr>
        <w:t xml:space="preserve">,” paints a clear picture of expanding OER use and adoption in Texas. </w:t>
      </w:r>
    </w:p>
    <w:p w:rsidR="00000000" w:rsidDel="00000000" w:rsidP="00000000" w:rsidRDefault="00000000" w:rsidRPr="00000000" w14:paraId="000005C6">
      <w:pPr>
        <w:rPr>
          <w:rFonts w:ascii="Open Sans" w:cs="Open Sans" w:eastAsia="Open Sans" w:hAnsi="Open Sans"/>
          <w:color w:val="2d3b45"/>
          <w:highlight w:val="white"/>
        </w:rPr>
      </w:pPr>
      <w:r w:rsidDel="00000000" w:rsidR="00000000" w:rsidRPr="00000000">
        <w:rPr>
          <w:rtl w:val="0"/>
        </w:rPr>
      </w:r>
    </w:p>
    <w:p w:rsidR="00000000" w:rsidDel="00000000" w:rsidP="00000000" w:rsidRDefault="00000000" w:rsidRPr="00000000" w14:paraId="000005C7">
      <w:pPr>
        <w:rPr>
          <w:rFonts w:ascii="Open Sans" w:cs="Open Sans" w:eastAsia="Open Sans" w:hAnsi="Open Sans"/>
          <w:color w:val="2d3b45"/>
          <w:highlight w:val="white"/>
        </w:rPr>
      </w:pPr>
      <w:r w:rsidDel="00000000" w:rsidR="00000000" w:rsidRPr="00000000">
        <w:rPr>
          <w:rFonts w:ascii="Open Sans" w:cs="Open Sans" w:eastAsia="Open Sans" w:hAnsi="Open Sans"/>
          <w:color w:val="2d3b45"/>
          <w:highlight w:val="white"/>
          <w:rtl w:val="0"/>
        </w:rPr>
        <w:t xml:space="preserve">In 2021, DigiTex, the THECB, and ISKME again partnered on the landscape survey, the results of which were released in “</w:t>
      </w:r>
      <w:hyperlink r:id="rId459">
        <w:r w:rsidDel="00000000" w:rsidR="00000000" w:rsidRPr="00000000">
          <w:rPr>
            <w:rFonts w:ascii="Open Sans" w:cs="Open Sans" w:eastAsia="Open Sans" w:hAnsi="Open Sans"/>
            <w:color w:val="1155cc"/>
            <w:highlight w:val="white"/>
            <w:u w:val="single"/>
            <w:rtl w:val="0"/>
          </w:rPr>
          <w:t xml:space="preserve">Advancing an Ecosystem for Open Educational Resources: OER in Texas Higher Education, Biennial Report 2021</w:t>
        </w:r>
      </w:hyperlink>
      <w:r w:rsidDel="00000000" w:rsidR="00000000" w:rsidRPr="00000000">
        <w:rPr>
          <w:rFonts w:ascii="Open Sans" w:cs="Open Sans" w:eastAsia="Open Sans" w:hAnsi="Open Sans"/>
          <w:color w:val="2d3b45"/>
          <w:highlight w:val="white"/>
          <w:rtl w:val="0"/>
        </w:rPr>
        <w:t xml:space="preserve">.” Building on data from the first survey, the second iteration of this survey showed continued growth in commitment to OER across the state. </w:t>
      </w:r>
    </w:p>
    <w:p w:rsidR="00000000" w:rsidDel="00000000" w:rsidP="00000000" w:rsidRDefault="00000000" w:rsidRPr="00000000" w14:paraId="000005C8">
      <w:pPr>
        <w:rPr>
          <w:rFonts w:ascii="Open Sans" w:cs="Open Sans" w:eastAsia="Open Sans" w:hAnsi="Open Sans"/>
          <w:color w:val="2d3b45"/>
          <w:highlight w:val="white"/>
        </w:rPr>
      </w:pPr>
      <w:r w:rsidDel="00000000" w:rsidR="00000000" w:rsidRPr="00000000">
        <w:rPr>
          <w:rtl w:val="0"/>
        </w:rPr>
      </w:r>
    </w:p>
    <w:p w:rsidR="00000000" w:rsidDel="00000000" w:rsidP="00000000" w:rsidRDefault="00000000" w:rsidRPr="00000000" w14:paraId="000005C9">
      <w:pPr>
        <w:jc w:val="center"/>
        <w:rPr>
          <w:rFonts w:ascii="Open Sans" w:cs="Open Sans" w:eastAsia="Open Sans" w:hAnsi="Open Sans"/>
          <w:b w:val="1"/>
          <w:color w:val="2d3b45"/>
          <w:highlight w:val="white"/>
        </w:rPr>
      </w:pPr>
      <w:r w:rsidDel="00000000" w:rsidR="00000000" w:rsidRPr="00000000">
        <w:rPr>
          <w:rFonts w:ascii="Open Sans" w:cs="Open Sans" w:eastAsia="Open Sans" w:hAnsi="Open Sans"/>
          <w:b w:val="1"/>
          <w:color w:val="2d3b45"/>
          <w:highlight w:val="white"/>
          <w:rtl w:val="0"/>
        </w:rPr>
        <w:t xml:space="preserve">2021 OER Survey &amp; Landscape Analysis Selected Findings and Comparisons to 2019</w:t>
      </w:r>
    </w:p>
    <w:p w:rsidR="00000000" w:rsidDel="00000000" w:rsidP="00000000" w:rsidRDefault="00000000" w:rsidRPr="00000000" w14:paraId="000005CA">
      <w:pPr>
        <w:jc w:val="center"/>
        <w:rPr>
          <w:rFonts w:ascii="Open Sans" w:cs="Open Sans" w:eastAsia="Open Sans" w:hAnsi="Open Sans"/>
          <w:b w:val="1"/>
          <w:color w:val="2d3b45"/>
          <w:highlight w:val="white"/>
        </w:rPr>
      </w:pPr>
      <w:r w:rsidDel="00000000" w:rsidR="00000000" w:rsidRPr="00000000">
        <w:rPr>
          <w:rFonts w:ascii="Open Sans" w:cs="Open Sans" w:eastAsia="Open Sans" w:hAnsi="Open Sans"/>
          <w:b w:val="1"/>
          <w:color w:val="2d3b45"/>
          <w:highlight w:val="white"/>
        </w:rPr>
        <w:drawing>
          <wp:inline distB="114300" distT="114300" distL="114300" distR="114300">
            <wp:extent cx="5943600" cy="2832100"/>
            <wp:effectExtent b="0" l="0" r="0" t="0"/>
            <wp:docPr id="20" name="image23.png"/>
            <a:graphic>
              <a:graphicData uri="http://schemas.openxmlformats.org/drawingml/2006/picture">
                <pic:pic>
                  <pic:nvPicPr>
                    <pic:cNvPr id="0" name="image23.png"/>
                    <pic:cNvPicPr preferRelativeResize="0"/>
                  </pic:nvPicPr>
                  <pic:blipFill>
                    <a:blip r:embed="rId460"/>
                    <a:srcRect b="0" l="0" r="0" t="0"/>
                    <a:stretch>
                      <a:fillRect/>
                    </a:stretch>
                  </pic:blipFill>
                  <pic:spPr>
                    <a:xfrm>
                      <a:off x="0" y="0"/>
                      <a:ext cx="5943600" cy="2832100"/>
                    </a:xfrm>
                    <a:prstGeom prst="rect"/>
                    <a:ln/>
                  </pic:spPr>
                </pic:pic>
              </a:graphicData>
            </a:graphic>
          </wp:inline>
        </w:drawing>
      </w:r>
      <w:r w:rsidDel="00000000" w:rsidR="00000000" w:rsidRPr="00000000">
        <w:rPr>
          <w:rtl w:val="0"/>
        </w:rPr>
      </w:r>
    </w:p>
    <w:p w:rsidR="00000000" w:rsidDel="00000000" w:rsidP="00000000" w:rsidRDefault="00000000" w:rsidRPr="00000000" w14:paraId="000005CB">
      <w:pPr>
        <w:jc w:val="center"/>
        <w:rPr>
          <w:rFonts w:ascii="Open Sans" w:cs="Open Sans" w:eastAsia="Open Sans" w:hAnsi="Open Sans"/>
          <w:b w:val="1"/>
          <w:color w:val="2d3b45"/>
          <w:highlight w:val="white"/>
        </w:rPr>
      </w:pPr>
      <w:r w:rsidDel="00000000" w:rsidR="00000000" w:rsidRPr="00000000">
        <w:rPr>
          <w:rtl w:val="0"/>
        </w:rPr>
      </w:r>
    </w:p>
    <w:p w:rsidR="00000000" w:rsidDel="00000000" w:rsidP="00000000" w:rsidRDefault="00000000" w:rsidRPr="00000000" w14:paraId="000005CC">
      <w:pPr>
        <w:spacing w:before="100" w:lineRule="auto"/>
        <w:rPr>
          <w:rFonts w:ascii="Open Sans" w:cs="Open Sans" w:eastAsia="Open Sans" w:hAnsi="Open Sans"/>
          <w:b w:val="1"/>
        </w:rPr>
      </w:pPr>
      <w:r w:rsidDel="00000000" w:rsidR="00000000" w:rsidRPr="00000000">
        <w:rPr>
          <w:rFonts w:ascii="Open Sans" w:cs="Open Sans" w:eastAsia="Open Sans" w:hAnsi="Open Sans"/>
          <w:b w:val="1"/>
          <w:rtl w:val="0"/>
        </w:rPr>
        <w:t xml:space="preserve">Gap Analysis</w:t>
      </w:r>
    </w:p>
    <w:p w:rsidR="00000000" w:rsidDel="00000000" w:rsidP="00000000" w:rsidRDefault="00000000" w:rsidRPr="00000000" w14:paraId="000005CD">
      <w:pPr>
        <w:spacing w:after="180" w:lineRule="auto"/>
        <w:rPr>
          <w:rFonts w:ascii="Open Sans" w:cs="Open Sans" w:eastAsia="Open Sans" w:hAnsi="Open Sans"/>
        </w:rPr>
      </w:pPr>
      <w:r w:rsidDel="00000000" w:rsidR="00000000" w:rsidRPr="00000000">
        <w:rPr>
          <w:rFonts w:ascii="Open Sans" w:cs="Open Sans" w:eastAsia="Open Sans" w:hAnsi="Open Sans"/>
          <w:rtl w:val="0"/>
        </w:rPr>
        <w:t xml:space="preserve">In 2022, in collaboration with the THECB, ISKME conducted an analysis of gaps in OER for 25 highly transferable courses and core prerequisite courses for high-wage, high-demand fields, with an emphasis on courses commonly required across high-wage, high-demand workforce and career and technical education degree paths. The results were published in the final report, “ </w:t>
      </w:r>
      <w:hyperlink r:id="rId461">
        <w:r w:rsidDel="00000000" w:rsidR="00000000" w:rsidRPr="00000000">
          <w:rPr>
            <w:rFonts w:ascii="Open Sans" w:cs="Open Sans" w:eastAsia="Open Sans" w:hAnsi="Open Sans"/>
            <w:color w:val="1155cc"/>
            <w:u w:val="single"/>
            <w:rtl w:val="0"/>
          </w:rPr>
          <w:t xml:space="preserve">A Scan of Open Educational Resources (OER) Materials in High-Impact Higher Education Courses in Texas</w:t>
        </w:r>
      </w:hyperlink>
      <w:r w:rsidDel="00000000" w:rsidR="00000000" w:rsidRPr="00000000">
        <w:rPr>
          <w:rFonts w:ascii="Open Sans" w:cs="Open Sans" w:eastAsia="Open Sans" w:hAnsi="Open Sans"/>
          <w:rtl w:val="0"/>
        </w:rPr>
        <w:t xml:space="preserve">.” The analysis identified full courses and textbooks, with specific attention to elements identified as important for faculty adoption, such as inclusion of ancillary resources, presence of peer reviews, and recency of the course or textbook. ISKME collected information about full courses and textbooks, their relevant metadata, and the repository location for course-related OER. ISKME synthesized findings into a report that outlines where the greatest coverage and gaps lie for the priority courses and conducted a preliminary quality assessment regarding the level of effort required to use the identified OER content for Texas course development. </w:t>
      </w:r>
    </w:p>
    <w:p w:rsidR="00000000" w:rsidDel="00000000" w:rsidP="00000000" w:rsidRDefault="00000000" w:rsidRPr="00000000" w14:paraId="000005CE">
      <w:pPr>
        <w:spacing w:line="240" w:lineRule="auto"/>
        <w:rPr>
          <w:rFonts w:ascii="Open Sans" w:cs="Open Sans" w:eastAsia="Open Sans" w:hAnsi="Open Sans"/>
        </w:rPr>
      </w:pPr>
      <w:r w:rsidDel="00000000" w:rsidR="00000000" w:rsidRPr="00000000">
        <w:rPr>
          <w:rFonts w:ascii="Open Sans" w:cs="Open Sans" w:eastAsia="Open Sans" w:hAnsi="Open Sans"/>
          <w:rtl w:val="0"/>
        </w:rPr>
        <w:t xml:space="preserve">The gap analysis found that only one of the 25 high-priority courses had an OER course available that was clearly marked as peer reviewed, had been published in the last five years, and had three or more ancillaries. This course was not customized to Texas. However, 17 of the 25 high-priority courses had an OER course available that was updated in the last five years and had three or more ancillaries but was not peer reviewed, and six of these 17 had an OER course customized for Texas. Additionally, according to the findings, the number of priority courses that have a recent OER course with three or more ancillaries available (of 25) include: </w:t>
      </w:r>
    </w:p>
    <w:p w:rsidR="00000000" w:rsidDel="00000000" w:rsidP="00000000" w:rsidRDefault="00000000" w:rsidRPr="00000000" w14:paraId="000005CF">
      <w:pPr>
        <w:numPr>
          <w:ilvl w:val="0"/>
          <w:numId w:val="20"/>
        </w:numPr>
        <w:spacing w:line="240"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Peer-Reviewed: 1</w:t>
      </w:r>
    </w:p>
    <w:p w:rsidR="00000000" w:rsidDel="00000000" w:rsidP="00000000" w:rsidRDefault="00000000" w:rsidRPr="00000000" w14:paraId="000005D0">
      <w:pPr>
        <w:numPr>
          <w:ilvl w:val="0"/>
          <w:numId w:val="20"/>
        </w:numPr>
        <w:spacing w:line="240"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Not Peer-Reviewed: 17 </w:t>
      </w:r>
    </w:p>
    <w:p w:rsidR="00000000" w:rsidDel="00000000" w:rsidP="00000000" w:rsidRDefault="00000000" w:rsidRPr="00000000" w14:paraId="000005D1">
      <w:pPr>
        <w:numPr>
          <w:ilvl w:val="0"/>
          <w:numId w:val="20"/>
        </w:numPr>
        <w:spacing w:line="240"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Texas-Aligned (no peer review): 6</w:t>
      </w:r>
    </w:p>
    <w:p w:rsidR="00000000" w:rsidDel="00000000" w:rsidP="00000000" w:rsidRDefault="00000000" w:rsidRPr="00000000" w14:paraId="000005D2">
      <w:pPr>
        <w:spacing w:line="240" w:lineRule="auto"/>
        <w:ind w:left="720" w:firstLine="0"/>
        <w:rPr>
          <w:rFonts w:ascii="Open Sans" w:cs="Open Sans" w:eastAsia="Open Sans" w:hAnsi="Open Sans"/>
        </w:rPr>
      </w:pPr>
      <w:r w:rsidDel="00000000" w:rsidR="00000000" w:rsidRPr="00000000">
        <w:rPr>
          <w:rtl w:val="0"/>
        </w:rPr>
      </w:r>
    </w:p>
    <w:p w:rsidR="00000000" w:rsidDel="00000000" w:rsidP="00000000" w:rsidRDefault="00000000" w:rsidRPr="00000000" w14:paraId="000005D3">
      <w:pPr>
        <w:spacing w:line="240" w:lineRule="auto"/>
        <w:rPr>
          <w:rFonts w:ascii="Open Sans" w:cs="Open Sans" w:eastAsia="Open Sans" w:hAnsi="Open Sans"/>
        </w:rPr>
      </w:pPr>
      <w:r w:rsidDel="00000000" w:rsidR="00000000" w:rsidRPr="00000000">
        <w:rPr>
          <w:rFonts w:ascii="Open Sans" w:cs="Open Sans" w:eastAsia="Open Sans" w:hAnsi="Open Sans"/>
          <w:rtl w:val="0"/>
        </w:rPr>
        <w:t xml:space="preserve">This finding highlights challenges with establishing peer review in OER materials. This scan also surfaced other challenges with OER metadata that make quality assessment challenging, for instance, that a quarter of all OER courses lacked a copyright date or date of last update. A surprising finding was the low percentage of science OER courses that came with aligned labs. The gap analysis supports THECB and Texas institutions in identifying where future course development efforts should be directed.</w:t>
      </w:r>
    </w:p>
    <w:p w:rsidR="00000000" w:rsidDel="00000000" w:rsidP="00000000" w:rsidRDefault="00000000" w:rsidRPr="00000000" w14:paraId="000005D4">
      <w:pPr>
        <w:spacing w:line="240"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5D5">
      <w:pPr>
        <w:spacing w:line="240" w:lineRule="auto"/>
        <w:rPr>
          <w:rFonts w:ascii="Open Sans" w:cs="Open Sans" w:eastAsia="Open Sans" w:hAnsi="Open Sans"/>
          <w:b w:val="1"/>
        </w:rPr>
      </w:pPr>
      <w:r w:rsidDel="00000000" w:rsidR="00000000" w:rsidRPr="00000000">
        <w:rPr>
          <w:rFonts w:ascii="Open Sans" w:cs="Open Sans" w:eastAsia="Open Sans" w:hAnsi="Open Sans"/>
          <w:b w:val="1"/>
          <w:rtl w:val="0"/>
        </w:rPr>
        <w:t xml:space="preserve">Regional Analysis</w:t>
      </w:r>
    </w:p>
    <w:p w:rsidR="00000000" w:rsidDel="00000000" w:rsidP="00000000" w:rsidRDefault="00000000" w:rsidRPr="00000000" w14:paraId="000005D6">
      <w:pPr>
        <w:spacing w:line="240" w:lineRule="auto"/>
        <w:rPr>
          <w:rFonts w:ascii="Open Sans" w:cs="Open Sans" w:eastAsia="Open Sans" w:hAnsi="Open Sans"/>
        </w:rPr>
      </w:pPr>
      <w:r w:rsidDel="00000000" w:rsidR="00000000" w:rsidRPr="00000000">
        <w:rPr>
          <w:rFonts w:ascii="Open Sans" w:cs="Open Sans" w:eastAsia="Open Sans" w:hAnsi="Open Sans"/>
          <w:rtl w:val="0"/>
        </w:rPr>
        <w:t xml:space="preserve">Also in collaboration with the THECB, ISKME conducted a regional analysis, “</w:t>
      </w:r>
      <w:hyperlink r:id="rId462">
        <w:r w:rsidDel="00000000" w:rsidR="00000000" w:rsidRPr="00000000">
          <w:rPr>
            <w:rFonts w:ascii="Open Sans" w:cs="Open Sans" w:eastAsia="Open Sans" w:hAnsi="Open Sans"/>
            <w:color w:val="1155cc"/>
            <w:u w:val="single"/>
            <w:rtl w:val="0"/>
          </w:rPr>
          <w:t xml:space="preserve">Texas Open Educational Resources (OER) Regional Needs Analysis</w:t>
        </w:r>
      </w:hyperlink>
      <w:r w:rsidDel="00000000" w:rsidR="00000000" w:rsidRPr="00000000">
        <w:rPr>
          <w:rFonts w:ascii="Open Sans" w:cs="Open Sans" w:eastAsia="Open Sans" w:hAnsi="Open Sans"/>
          <w:rtl w:val="0"/>
        </w:rPr>
        <w:t xml:space="preserve">”,  to assist in determining the needs of institutions that, according to the 2019 and 2021 OER landscape survey data, reported minimal OER commitment, engagement, and use. Analysis of the data identified three low-implementation subgroups based on interest in or progress towards institutional OER policies, programs, and initiatives: laggards, interested, and beginners. These groups shared the need for funding, professional development, dedicated OER staff, and access to OER in different disciplines and at different levels. They also shared the challenges of OER quality assurance, lack of administrative support, and lack of faculty awareness and buy-in.</w:t>
      </w:r>
    </w:p>
    <w:p w:rsidR="00000000" w:rsidDel="00000000" w:rsidP="00000000" w:rsidRDefault="00000000" w:rsidRPr="00000000" w14:paraId="000005D7">
      <w:pPr>
        <w:spacing w:line="240"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5D8">
      <w:pPr>
        <w:spacing w:line="240" w:lineRule="auto"/>
        <w:rPr>
          <w:rFonts w:ascii="Open Sans" w:cs="Open Sans" w:eastAsia="Open Sans" w:hAnsi="Open Sans"/>
        </w:rPr>
      </w:pPr>
      <w:r w:rsidDel="00000000" w:rsidR="00000000" w:rsidRPr="00000000">
        <w:rPr>
          <w:rFonts w:ascii="Open Sans" w:cs="Open Sans" w:eastAsia="Open Sans" w:hAnsi="Open Sans"/>
          <w:rtl w:val="0"/>
        </w:rPr>
        <w:t xml:space="preserve">Researchers mapped the identified institutions – as well as those that did not participate in the survey – by geolocation and by level of OER commitment to determine if specific regions of the state have greater need for OER support. Mapping indicated diverse OER implementation throughout Texas, with every region having more low-implementation than high-implementation institutions. Mapping also showed that 60% of OER landscape survey nonrespondents were private institutions. The regional analysis will help THECB improve the effectiveness and marketing of its open education initiatives, including professional development, funding, networking and mentoring opportunities, and support in identifying or creating peer-reviewed OER.</w:t>
      </w:r>
    </w:p>
    <w:p w:rsidR="00000000" w:rsidDel="00000000" w:rsidP="00000000" w:rsidRDefault="00000000" w:rsidRPr="00000000" w14:paraId="000005D9">
      <w:pPr>
        <w:spacing w:line="240"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5DA">
      <w:pPr>
        <w:spacing w:line="240" w:lineRule="auto"/>
        <w:jc w:val="center"/>
        <w:rPr>
          <w:rFonts w:ascii="Open Sans" w:cs="Open Sans" w:eastAsia="Open Sans" w:hAnsi="Open Sans"/>
          <w:b w:val="1"/>
          <w:color w:val="2d3b45"/>
          <w:highlight w:val="white"/>
        </w:rPr>
      </w:pPr>
      <w:r w:rsidDel="00000000" w:rsidR="00000000" w:rsidRPr="00000000">
        <w:rPr>
          <w:rFonts w:ascii="Open Sans" w:cs="Open Sans" w:eastAsia="Open Sans" w:hAnsi="Open Sans"/>
        </w:rPr>
        <w:drawing>
          <wp:inline distB="114300" distT="114300" distL="114300" distR="114300">
            <wp:extent cx="3910908" cy="1795463"/>
            <wp:effectExtent b="0" l="0" r="0" t="0"/>
            <wp:docPr id="22" name="image27.png"/>
            <a:graphic>
              <a:graphicData uri="http://schemas.openxmlformats.org/drawingml/2006/picture">
                <pic:pic>
                  <pic:nvPicPr>
                    <pic:cNvPr id="0" name="image27.png"/>
                    <pic:cNvPicPr preferRelativeResize="0"/>
                  </pic:nvPicPr>
                  <pic:blipFill>
                    <a:blip r:embed="rId463"/>
                    <a:srcRect b="0" l="0" r="0" t="0"/>
                    <a:stretch>
                      <a:fillRect/>
                    </a:stretch>
                  </pic:blipFill>
                  <pic:spPr>
                    <a:xfrm>
                      <a:off x="0" y="0"/>
                      <a:ext cx="3910908" cy="1795463"/>
                    </a:xfrm>
                    <a:prstGeom prst="rect"/>
                    <a:ln/>
                  </pic:spPr>
                </pic:pic>
              </a:graphicData>
            </a:graphic>
          </wp:inline>
        </w:drawing>
      </w:r>
      <w:r w:rsidDel="00000000" w:rsidR="00000000" w:rsidRPr="00000000">
        <w:rPr>
          <w:rtl w:val="0"/>
        </w:rPr>
      </w:r>
    </w:p>
    <w:p w:rsidR="00000000" w:rsidDel="00000000" w:rsidP="00000000" w:rsidRDefault="00000000" w:rsidRPr="00000000" w14:paraId="000005DB">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5DC">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5DD">
      <w:pPr>
        <w:pStyle w:val="Heading3"/>
        <w:pageBreakBefore w:val="0"/>
        <w:rPr/>
      </w:pPr>
      <w:bookmarkStart w:colFirst="0" w:colLast="0" w:name="_axhtcnni01oz" w:id="98"/>
      <w:bookmarkEnd w:id="98"/>
      <w:r w:rsidDel="00000000" w:rsidR="00000000" w:rsidRPr="00000000">
        <w:rPr>
          <w:rtl w:val="0"/>
        </w:rPr>
        <w:t xml:space="preserve">Texas OER &amp; Related Legislation</w:t>
      </w:r>
    </w:p>
    <w:p w:rsidR="00000000" w:rsidDel="00000000" w:rsidP="00000000" w:rsidRDefault="00000000" w:rsidRPr="00000000" w14:paraId="000005DE">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Across the country, at least 30 states have legislation and policy in support of OER. This number continues to grow.  </w:t>
      </w:r>
      <w:r w:rsidDel="00000000" w:rsidR="00000000" w:rsidRPr="00000000">
        <w:rPr>
          <w:rFonts w:ascii="Open Sans" w:cs="Open Sans" w:eastAsia="Open Sans" w:hAnsi="Open Sans"/>
          <w:rtl w:val="0"/>
        </w:rPr>
        <w:t xml:space="preserve">SPARC has an excellent online tool for tracking state policy and legislation on OER. Their </w:t>
      </w:r>
      <w:hyperlink r:id="rId464">
        <w:r w:rsidDel="00000000" w:rsidR="00000000" w:rsidRPr="00000000">
          <w:rPr>
            <w:rFonts w:ascii="Open Sans" w:cs="Open Sans" w:eastAsia="Open Sans" w:hAnsi="Open Sans"/>
            <w:color w:val="1155cc"/>
            <w:u w:val="single"/>
            <w:rtl w:val="0"/>
          </w:rPr>
          <w:t xml:space="preserve">State-by-State policy tracker</w:t>
        </w:r>
      </w:hyperlink>
      <w:r w:rsidDel="00000000" w:rsidR="00000000" w:rsidRPr="00000000">
        <w:rPr>
          <w:rFonts w:ascii="Open Sans" w:cs="Open Sans" w:eastAsia="Open Sans" w:hAnsi="Open Sans"/>
          <w:rtl w:val="0"/>
        </w:rPr>
        <w:t xml:space="preserve"> is updated weekly during the legislative session and is a useful resource for understanding OER policy across the country and within the state. </w:t>
      </w:r>
    </w:p>
    <w:p w:rsidR="00000000" w:rsidDel="00000000" w:rsidP="00000000" w:rsidRDefault="00000000" w:rsidRPr="00000000" w14:paraId="000005DF">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In Texas there are several key pieces of legislation related to open educational resources. As discussed in the previous section, in 2017 the Texas Legislature passed </w:t>
      </w:r>
      <w:hyperlink r:id="rId465">
        <w:r w:rsidDel="00000000" w:rsidR="00000000" w:rsidRPr="00000000">
          <w:rPr>
            <w:rFonts w:ascii="Open Sans" w:cs="Open Sans" w:eastAsia="Open Sans" w:hAnsi="Open Sans"/>
            <w:color w:val="1155cc"/>
            <w:u w:val="single"/>
            <w:rtl w:val="0"/>
          </w:rPr>
          <w:t xml:space="preserve">SB 810</w:t>
        </w:r>
      </w:hyperlink>
      <w:r w:rsidDel="00000000" w:rsidR="00000000" w:rsidRPr="00000000">
        <w:rPr>
          <w:rFonts w:ascii="Open Sans" w:cs="Open Sans" w:eastAsia="Open Sans" w:hAnsi="Open Sans"/>
          <w:rtl w:val="0"/>
        </w:rPr>
        <w:t xml:space="preserve"> relating to open educational resources. This bill has three major components: </w:t>
      </w:r>
      <w:r w:rsidDel="00000000" w:rsidR="00000000" w:rsidRPr="00000000">
        <w:rPr>
          <w:rtl w:val="0"/>
        </w:rPr>
      </w:r>
    </w:p>
    <w:p w:rsidR="00000000" w:rsidDel="00000000" w:rsidP="00000000" w:rsidRDefault="00000000" w:rsidRPr="00000000" w14:paraId="000005E0">
      <w:pPr>
        <w:pageBreakBefore w:val="0"/>
        <w:numPr>
          <w:ilvl w:val="0"/>
          <w:numId w:val="3"/>
        </w:numPr>
        <w:spacing w:line="276"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Created a statewide </w:t>
      </w:r>
      <w:hyperlink r:id="rId466">
        <w:r w:rsidDel="00000000" w:rsidR="00000000" w:rsidRPr="00000000">
          <w:rPr>
            <w:rFonts w:ascii="Open Sans" w:cs="Open Sans" w:eastAsia="Open Sans" w:hAnsi="Open Sans"/>
            <w:color w:val="1155cc"/>
            <w:u w:val="single"/>
            <w:rtl w:val="0"/>
          </w:rPr>
          <w:t xml:space="preserve">OER grant program</w:t>
        </w:r>
      </w:hyperlink>
      <w:r w:rsidDel="00000000" w:rsidR="00000000" w:rsidRPr="00000000">
        <w:rPr>
          <w:rFonts w:ascii="Open Sans" w:cs="Open Sans" w:eastAsia="Open Sans" w:hAnsi="Open Sans"/>
          <w:rtl w:val="0"/>
        </w:rPr>
        <w:t xml:space="preserve"> </w:t>
      </w:r>
      <w:r w:rsidDel="00000000" w:rsidR="00000000" w:rsidRPr="00000000">
        <w:rPr>
          <w:rFonts w:ascii="Open Sans" w:cs="Open Sans" w:eastAsia="Open Sans" w:hAnsi="Open Sans"/>
          <w:rtl w:val="0"/>
        </w:rPr>
        <w:t xml:space="preserve">to encourage faculty at institutions of higher education to adopt, modify, redesign, or develop courses that use only open educational resources.</w:t>
      </w:r>
    </w:p>
    <w:p w:rsidR="00000000" w:rsidDel="00000000" w:rsidP="00000000" w:rsidRDefault="00000000" w:rsidRPr="00000000" w14:paraId="000005E1">
      <w:pPr>
        <w:pageBreakBefore w:val="0"/>
        <w:numPr>
          <w:ilvl w:val="0"/>
          <w:numId w:val="3"/>
        </w:numPr>
        <w:spacing w:line="276"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Established protocols for OER course designations in course catalogs including discoverability by students to search for OER courses.  </w:t>
      </w:r>
    </w:p>
    <w:p w:rsidR="00000000" w:rsidDel="00000000" w:rsidP="00000000" w:rsidRDefault="00000000" w:rsidRPr="00000000" w14:paraId="000005E2">
      <w:pPr>
        <w:pageBreakBefore w:val="0"/>
        <w:numPr>
          <w:ilvl w:val="0"/>
          <w:numId w:val="3"/>
        </w:numPr>
        <w:spacing w:line="276"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Ordered a statewide feasibility study to determine the feasibility of creating a state repository of open educational resources. HB3652 described below is a direct result of this feasibility study.</w:t>
      </w:r>
    </w:p>
    <w:p w:rsidR="00000000" w:rsidDel="00000000" w:rsidP="00000000" w:rsidRDefault="00000000" w:rsidRPr="00000000" w14:paraId="000005E3">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5E4">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You can find more </w:t>
      </w:r>
      <w:r w:rsidDel="00000000" w:rsidR="00000000" w:rsidRPr="00000000">
        <w:rPr>
          <w:rFonts w:ascii="Open Sans" w:cs="Open Sans" w:eastAsia="Open Sans" w:hAnsi="Open Sans"/>
          <w:rtl w:val="0"/>
        </w:rPr>
        <w:t xml:space="preserve">information</w:t>
      </w:r>
      <w:r w:rsidDel="00000000" w:rsidR="00000000" w:rsidRPr="00000000">
        <w:rPr>
          <w:rFonts w:ascii="Open Sans" w:cs="Open Sans" w:eastAsia="Open Sans" w:hAnsi="Open Sans"/>
          <w:rtl w:val="0"/>
        </w:rPr>
        <w:t xml:space="preserve"> on the grant program in</w:t>
      </w:r>
      <w:r w:rsidDel="00000000" w:rsidR="00000000" w:rsidRPr="00000000">
        <w:rPr>
          <w:rFonts w:ascii="Open Sans" w:cs="Open Sans" w:eastAsia="Open Sans" w:hAnsi="Open Sans"/>
          <w:rtl w:val="0"/>
        </w:rPr>
        <w:t xml:space="preserve"> Unit 13.</w:t>
      </w:r>
      <w:r w:rsidDel="00000000" w:rsidR="00000000" w:rsidRPr="00000000">
        <w:rPr>
          <w:rFonts w:ascii="Open Sans" w:cs="Open Sans" w:eastAsia="Open Sans" w:hAnsi="Open Sans"/>
          <w:rtl w:val="0"/>
        </w:rPr>
        <w:t xml:space="preserve">The second piece of this bill related to OER course designations will be discussed in further detail in the next section, </w:t>
      </w:r>
      <w:r w:rsidDel="00000000" w:rsidR="00000000" w:rsidRPr="00000000">
        <w:rPr>
          <w:rFonts w:ascii="Open Sans" w:cs="Open Sans" w:eastAsia="Open Sans" w:hAnsi="Open Sans"/>
          <w:i w:val="1"/>
          <w:rtl w:val="0"/>
        </w:rPr>
        <w:t xml:space="preserve">Marking Your OER Courses. </w:t>
      </w:r>
      <w:r w:rsidDel="00000000" w:rsidR="00000000" w:rsidRPr="00000000">
        <w:rPr>
          <w:rFonts w:ascii="Open Sans" w:cs="Open Sans" w:eastAsia="Open Sans" w:hAnsi="Open Sans"/>
          <w:rtl w:val="0"/>
        </w:rPr>
        <w:t xml:space="preserve"> </w:t>
      </w:r>
    </w:p>
    <w:p w:rsidR="00000000" w:rsidDel="00000000" w:rsidP="00000000" w:rsidRDefault="00000000" w:rsidRPr="00000000" w14:paraId="000005E5">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5E6">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Other significant OER bills in the state include:</w:t>
      </w:r>
    </w:p>
    <w:p w:rsidR="00000000" w:rsidDel="00000000" w:rsidP="00000000" w:rsidRDefault="00000000" w:rsidRPr="00000000" w14:paraId="000005E7">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5E8">
      <w:pPr>
        <w:pageBreakBefore w:val="0"/>
        <w:numPr>
          <w:ilvl w:val="0"/>
          <w:numId w:val="80"/>
        </w:numPr>
        <w:ind w:left="720" w:hanging="360"/>
        <w:rPr>
          <w:rFonts w:ascii="Open Sans" w:cs="Open Sans" w:eastAsia="Open Sans" w:hAnsi="Open Sans"/>
          <w:u w:val="none"/>
        </w:rPr>
      </w:pPr>
      <w:hyperlink r:id="rId467">
        <w:r w:rsidDel="00000000" w:rsidR="00000000" w:rsidRPr="00000000">
          <w:rPr>
            <w:rFonts w:ascii="Open Sans" w:cs="Open Sans" w:eastAsia="Open Sans" w:hAnsi="Open Sans"/>
            <w:color w:val="1155cc"/>
            <w:u w:val="single"/>
            <w:rtl w:val="0"/>
          </w:rPr>
          <w:t xml:space="preserve">HB 3652 (2019)</w:t>
        </w:r>
      </w:hyperlink>
      <w:r w:rsidDel="00000000" w:rsidR="00000000" w:rsidRPr="00000000">
        <w:rPr>
          <w:rFonts w:ascii="Open Sans" w:cs="Open Sans" w:eastAsia="Open Sans" w:hAnsi="Open Sans"/>
          <w:rtl w:val="0"/>
        </w:rPr>
        <w:t xml:space="preserve">: This bill requires the THECB to contract with a high-quality open educational resource repository to develop, by September 1, 2020, and maintain a web portal customized to meet the needs of individual institutions of higher education, students, and others who may benefit from access to open educational resources.</w:t>
      </w:r>
    </w:p>
    <w:p w:rsidR="00000000" w:rsidDel="00000000" w:rsidP="00000000" w:rsidRDefault="00000000" w:rsidRPr="00000000" w14:paraId="000005E9">
      <w:pPr>
        <w:pageBreakBefore w:val="0"/>
        <w:ind w:left="720" w:firstLine="0"/>
        <w:rPr>
          <w:rFonts w:ascii="Open Sans" w:cs="Open Sans" w:eastAsia="Open Sans" w:hAnsi="Open Sans"/>
        </w:rPr>
      </w:pPr>
      <w:r w:rsidDel="00000000" w:rsidR="00000000" w:rsidRPr="00000000">
        <w:rPr>
          <w:rtl w:val="0"/>
        </w:rPr>
      </w:r>
    </w:p>
    <w:p w:rsidR="00000000" w:rsidDel="00000000" w:rsidP="00000000" w:rsidRDefault="00000000" w:rsidRPr="00000000" w14:paraId="000005EA">
      <w:pPr>
        <w:pageBreakBefore w:val="0"/>
        <w:numPr>
          <w:ilvl w:val="0"/>
          <w:numId w:val="80"/>
        </w:numPr>
        <w:ind w:left="720" w:hanging="360"/>
        <w:rPr>
          <w:rFonts w:ascii="Open Sans" w:cs="Open Sans" w:eastAsia="Open Sans" w:hAnsi="Open Sans"/>
          <w:u w:val="none"/>
        </w:rPr>
      </w:pPr>
      <w:hyperlink r:id="rId468">
        <w:r w:rsidDel="00000000" w:rsidR="00000000" w:rsidRPr="00000000">
          <w:rPr>
            <w:rFonts w:ascii="Open Sans" w:cs="Open Sans" w:eastAsia="Open Sans" w:hAnsi="Open Sans"/>
            <w:color w:val="1155cc"/>
            <w:u w:val="single"/>
            <w:rtl w:val="0"/>
          </w:rPr>
          <w:t xml:space="preserve">HB 3650 (2019)</w:t>
        </w:r>
      </w:hyperlink>
      <w:r w:rsidDel="00000000" w:rsidR="00000000" w:rsidRPr="00000000">
        <w:rPr>
          <w:rFonts w:ascii="Open Sans" w:cs="Open Sans" w:eastAsia="Open Sans" w:hAnsi="Open Sans"/>
          <w:rtl w:val="0"/>
        </w:rPr>
        <w:t xml:space="preserve">: This bill amends existing law and requires agreements between school districts and public institutions of higher education that provide dual credit programs to consider the use of free or low-cost open educational resources in courses offered under the program.</w:t>
      </w:r>
    </w:p>
    <w:p w:rsidR="00000000" w:rsidDel="00000000" w:rsidP="00000000" w:rsidRDefault="00000000" w:rsidRPr="00000000" w14:paraId="000005EB">
      <w:pPr>
        <w:pageBreakBefore w:val="0"/>
        <w:ind w:left="0" w:firstLine="0"/>
        <w:rPr>
          <w:rFonts w:ascii="Open Sans" w:cs="Open Sans" w:eastAsia="Open Sans" w:hAnsi="Open Sans"/>
        </w:rPr>
      </w:pPr>
      <w:r w:rsidDel="00000000" w:rsidR="00000000" w:rsidRPr="00000000">
        <w:rPr>
          <w:rtl w:val="0"/>
        </w:rPr>
      </w:r>
    </w:p>
    <w:p w:rsidR="00000000" w:rsidDel="00000000" w:rsidP="00000000" w:rsidRDefault="00000000" w:rsidRPr="00000000" w14:paraId="000005EC">
      <w:pPr>
        <w:pageBreakBefore w:val="0"/>
        <w:ind w:left="0" w:firstLine="0"/>
        <w:rPr>
          <w:rFonts w:ascii="Open Sans" w:cs="Open Sans" w:eastAsia="Open Sans" w:hAnsi="Open Sans"/>
        </w:rPr>
      </w:pPr>
      <w:r w:rsidDel="00000000" w:rsidR="00000000" w:rsidRPr="00000000">
        <w:rPr>
          <w:rFonts w:ascii="Open Sans" w:cs="Open Sans" w:eastAsia="Open Sans" w:hAnsi="Open Sans"/>
          <w:rtl w:val="0"/>
        </w:rPr>
        <w:t xml:space="preserve">As a direct result of HB 3652, in September 2020, the THECB, in partnership with ISKME, launched</w:t>
      </w:r>
      <w:hyperlink r:id="rId469">
        <w:r w:rsidDel="00000000" w:rsidR="00000000" w:rsidRPr="00000000">
          <w:rPr>
            <w:rFonts w:ascii="Open Sans" w:cs="Open Sans" w:eastAsia="Open Sans" w:hAnsi="Open Sans"/>
            <w:rtl w:val="0"/>
          </w:rPr>
          <w:t xml:space="preserve"> the statewide OER repository, </w:t>
        </w:r>
      </w:hyperlink>
      <w:hyperlink r:id="rId470">
        <w:r w:rsidDel="00000000" w:rsidR="00000000" w:rsidRPr="00000000">
          <w:rPr>
            <w:rFonts w:ascii="Open Sans" w:cs="Open Sans" w:eastAsia="Open Sans" w:hAnsi="Open Sans"/>
            <w:color w:val="1155cc"/>
            <w:u w:val="single"/>
            <w:rtl w:val="0"/>
          </w:rPr>
          <w:t xml:space="preserve">OERTX</w:t>
        </w:r>
      </w:hyperlink>
      <w:r w:rsidDel="00000000" w:rsidR="00000000" w:rsidRPr="00000000">
        <w:rPr>
          <w:rFonts w:ascii="Open Sans" w:cs="Open Sans" w:eastAsia="Open Sans" w:hAnsi="Open Sans"/>
          <w:rtl w:val="0"/>
        </w:rPr>
        <w:t xml:space="preserve">.</w:t>
      </w:r>
      <w:r w:rsidDel="00000000" w:rsidR="00000000" w:rsidRPr="00000000">
        <w:rPr>
          <w:rFonts w:ascii="Open Sans" w:cs="Open Sans" w:eastAsia="Open Sans" w:hAnsi="Open Sans"/>
          <w:rtl w:val="0"/>
        </w:rPr>
        <w:t xml:space="preserve"> Unit 13</w:t>
      </w:r>
      <w:r w:rsidDel="00000000" w:rsidR="00000000" w:rsidRPr="00000000">
        <w:rPr>
          <w:rFonts w:ascii="Open Sans" w:cs="Open Sans" w:eastAsia="Open Sans" w:hAnsi="Open Sans"/>
          <w:rtl w:val="0"/>
        </w:rPr>
        <w:t xml:space="preserve"> provides more information about OERTX and opportunities for discovering, creating, and collaborating on the platform.</w:t>
      </w:r>
    </w:p>
    <w:p w:rsidR="00000000" w:rsidDel="00000000" w:rsidP="00000000" w:rsidRDefault="00000000" w:rsidRPr="00000000" w14:paraId="000005ED">
      <w:pPr>
        <w:pageBreakBefore w:val="0"/>
        <w:ind w:left="0" w:firstLine="0"/>
        <w:rPr>
          <w:rFonts w:ascii="Open Sans" w:cs="Open Sans" w:eastAsia="Open Sans" w:hAnsi="Open Sans"/>
        </w:rPr>
      </w:pPr>
      <w:r w:rsidDel="00000000" w:rsidR="00000000" w:rsidRPr="00000000">
        <w:rPr>
          <w:rtl w:val="0"/>
        </w:rPr>
      </w:r>
    </w:p>
    <w:p w:rsidR="00000000" w:rsidDel="00000000" w:rsidP="00000000" w:rsidRDefault="00000000" w:rsidRPr="00000000" w14:paraId="000005EE">
      <w:pPr>
        <w:pageBreakBefore w:val="0"/>
        <w:ind w:left="0" w:firstLine="0"/>
        <w:rPr/>
      </w:pPr>
      <w:r w:rsidDel="00000000" w:rsidR="00000000" w:rsidRPr="00000000">
        <w:rPr>
          <w:rFonts w:ascii="Open Sans" w:cs="Open Sans" w:eastAsia="Open Sans" w:hAnsi="Open Sans"/>
          <w:rtl w:val="0"/>
        </w:rPr>
        <w:t xml:space="preserve">Finally, in 2021, Texas adopted</w:t>
      </w:r>
      <w:hyperlink r:id="rId471">
        <w:r w:rsidDel="00000000" w:rsidR="00000000" w:rsidRPr="00000000">
          <w:rPr>
            <w:rFonts w:ascii="Open Sans" w:cs="Open Sans" w:eastAsia="Open Sans" w:hAnsi="Open Sans"/>
            <w:rtl w:val="0"/>
          </w:rPr>
          <w:t xml:space="preserve"> </w:t>
        </w:r>
      </w:hyperlink>
      <w:hyperlink r:id="rId472">
        <w:r w:rsidDel="00000000" w:rsidR="00000000" w:rsidRPr="00000000">
          <w:rPr>
            <w:rFonts w:ascii="Open Sans" w:cs="Open Sans" w:eastAsia="Open Sans" w:hAnsi="Open Sans"/>
            <w:color w:val="1155cc"/>
            <w:u w:val="single"/>
            <w:rtl w:val="0"/>
          </w:rPr>
          <w:t xml:space="preserve">HB 1027</w:t>
        </w:r>
      </w:hyperlink>
      <w:r w:rsidDel="00000000" w:rsidR="00000000" w:rsidRPr="00000000">
        <w:rPr>
          <w:rFonts w:ascii="Open Sans" w:cs="Open Sans" w:eastAsia="Open Sans" w:hAnsi="Open Sans"/>
          <w:rtl w:val="0"/>
        </w:rPr>
        <w:t xml:space="preserve">, codified as TEC, Section 51.4521, the first law in the nation to increase transparency for automatic textbook billing programs (also known as “inclusive access programs”). Legislators in Texas clearly have taken notice of the ability of affordable course materials, particularly OER, to support postsecondary student success and are providing increasing resources to support </w:t>
      </w:r>
      <w:r w:rsidDel="00000000" w:rsidR="00000000" w:rsidRPr="00000000">
        <w:rPr>
          <w:rFonts w:ascii="Open Sans" w:cs="Open Sans" w:eastAsia="Open Sans" w:hAnsi="Open Sans"/>
          <w:rtl w:val="0"/>
        </w:rPr>
        <w:t xml:space="preserve">this</w:t>
      </w:r>
      <w:r w:rsidDel="00000000" w:rsidR="00000000" w:rsidRPr="00000000">
        <w:rPr>
          <w:rFonts w:ascii="Open Sans" w:cs="Open Sans" w:eastAsia="Open Sans" w:hAnsi="Open Sans"/>
          <w:rtl w:val="0"/>
        </w:rPr>
        <w:t xml:space="preserve">.</w:t>
      </w:r>
      <w:r w:rsidDel="00000000" w:rsidR="00000000" w:rsidRPr="00000000">
        <w:rPr>
          <w:rtl w:val="0"/>
        </w:rPr>
        <w:t xml:space="preserve"> </w:t>
      </w:r>
    </w:p>
    <w:p w:rsidR="00000000" w:rsidDel="00000000" w:rsidP="00000000" w:rsidRDefault="00000000" w:rsidRPr="00000000" w14:paraId="000005EF">
      <w:pPr>
        <w:spacing w:after="120" w:before="120" w:line="240"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5F0">
      <w:pPr>
        <w:spacing w:line="240" w:lineRule="auto"/>
        <w:rPr>
          <w:rFonts w:ascii="Open Sans" w:cs="Open Sans" w:eastAsia="Open Sans" w:hAnsi="Open Sans"/>
        </w:rPr>
      </w:pPr>
      <w:r w:rsidDel="00000000" w:rsidR="00000000" w:rsidRPr="00000000">
        <w:rPr>
          <w:rFonts w:ascii="Open Sans" w:cs="Open Sans" w:eastAsia="Open Sans" w:hAnsi="Open Sans"/>
          <w:rtl w:val="0"/>
        </w:rPr>
        <w:t xml:space="preserve">_______________________________________________________________________________________</w:t>
      </w:r>
    </w:p>
    <w:p w:rsidR="00000000" w:rsidDel="00000000" w:rsidP="00000000" w:rsidRDefault="00000000" w:rsidRPr="00000000" w14:paraId="000005F1">
      <w:pPr>
        <w:spacing w:line="240"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5F2">
      <w:pPr>
        <w:spacing w:line="240"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5F3">
      <w:pPr>
        <w:pageBreakBefore w:val="0"/>
        <w:ind w:left="0" w:firstLine="0"/>
        <w:jc w:val="center"/>
        <w:rPr/>
      </w:pPr>
      <w:r w:rsidDel="00000000" w:rsidR="00000000" w:rsidRPr="00000000">
        <w:rPr>
          <w:rFonts w:ascii="Open Sans" w:cs="Open Sans" w:eastAsia="Open Sans" w:hAnsi="Open Sans"/>
          <w:b w:val="1"/>
          <w:rtl w:val="0"/>
        </w:rPr>
        <w:t xml:space="preserve">Attribution</w:t>
      </w:r>
      <w:r w:rsidDel="00000000" w:rsidR="00000000" w:rsidRPr="00000000">
        <w:rPr>
          <w:rtl w:val="0"/>
        </w:rPr>
      </w:r>
    </w:p>
    <w:p w:rsidR="00000000" w:rsidDel="00000000" w:rsidP="00000000" w:rsidRDefault="00000000" w:rsidRPr="00000000" w14:paraId="000005F4">
      <w:pPr>
        <w:spacing w:line="276" w:lineRule="auto"/>
        <w:jc w:val="center"/>
        <w:rPr>
          <w:rFonts w:ascii="Open Sans" w:cs="Open Sans" w:eastAsia="Open Sans" w:hAnsi="Open Sans"/>
          <w:i w:val="1"/>
        </w:rPr>
      </w:pPr>
      <w:r w:rsidDel="00000000" w:rsidR="00000000" w:rsidRPr="00000000">
        <w:rPr>
          <w:rFonts w:ascii="Open Sans" w:cs="Open Sans" w:eastAsia="Open Sans" w:hAnsi="Open Sans"/>
          <w:i w:val="1"/>
          <w:rtl w:val="0"/>
        </w:rPr>
        <w:t xml:space="preserve">Information for this module was consulted and adapted from</w:t>
      </w:r>
    </w:p>
    <w:p w:rsidR="00000000" w:rsidDel="00000000" w:rsidP="00000000" w:rsidRDefault="00000000" w:rsidRPr="00000000" w14:paraId="000005F5">
      <w:pPr>
        <w:spacing w:after="240" w:before="240" w:lineRule="auto"/>
        <w:rPr>
          <w:rFonts w:ascii="Open Sans" w:cs="Open Sans" w:eastAsia="Open Sans" w:hAnsi="Open Sans"/>
          <w:b w:val="1"/>
        </w:rPr>
      </w:pPr>
      <w:hyperlink r:id="rId473">
        <w:r w:rsidDel="00000000" w:rsidR="00000000" w:rsidRPr="00000000">
          <w:rPr>
            <w:rFonts w:ascii="Open Sans" w:cs="Open Sans" w:eastAsia="Open Sans" w:hAnsi="Open Sans"/>
            <w:color w:val="1155cc"/>
            <w:highlight w:val="white"/>
            <w:u w:val="single"/>
            <w:rtl w:val="0"/>
          </w:rPr>
          <w:t xml:space="preserve">OER in Texas Statewide Playbook: A holistic approach to systems change </w:t>
        </w:r>
      </w:hyperlink>
      <w:r w:rsidDel="00000000" w:rsidR="00000000" w:rsidRPr="00000000">
        <w:rPr>
          <w:rFonts w:ascii="Open Sans" w:cs="Open Sans" w:eastAsia="Open Sans" w:hAnsi="Open Sans"/>
          <w:color w:val="2d3b45"/>
          <w:highlight w:val="white"/>
          <w:rtl w:val="0"/>
        </w:rPr>
        <w:t xml:space="preserve">by the Texas Higher Education Coordinating Board is licensed under a </w:t>
      </w:r>
      <w:hyperlink r:id="rId474">
        <w:r w:rsidDel="00000000" w:rsidR="00000000" w:rsidRPr="00000000">
          <w:rPr>
            <w:rFonts w:ascii="Open Sans" w:cs="Open Sans" w:eastAsia="Open Sans" w:hAnsi="Open Sans"/>
            <w:color w:val="1155cc"/>
            <w:highlight w:val="white"/>
            <w:u w:val="single"/>
            <w:rtl w:val="0"/>
          </w:rPr>
          <w:t xml:space="preserve">Creative Commons Attribution 4.0 International License CC BY</w:t>
        </w:r>
      </w:hyperlink>
      <w:r w:rsidDel="00000000" w:rsidR="00000000" w:rsidRPr="00000000">
        <w:rPr>
          <w:rtl w:val="0"/>
        </w:rPr>
      </w:r>
    </w:p>
    <w:p w:rsidR="00000000" w:rsidDel="00000000" w:rsidP="00000000" w:rsidRDefault="00000000" w:rsidRPr="00000000" w14:paraId="000005F6">
      <w:pPr>
        <w:pStyle w:val="Heading1"/>
        <w:rPr>
          <w:rFonts w:ascii="Open Sans" w:cs="Open Sans" w:eastAsia="Open Sans" w:hAnsi="Open Sans"/>
          <w:b w:val="1"/>
        </w:rPr>
      </w:pPr>
      <w:bookmarkStart w:colFirst="0" w:colLast="0" w:name="_a3ntz9t7ajb7" w:id="99"/>
      <w:bookmarkEnd w:id="99"/>
      <w:r w:rsidDel="00000000" w:rsidR="00000000" w:rsidRPr="00000000">
        <w:br w:type="page"/>
      </w:r>
      <w:r w:rsidDel="00000000" w:rsidR="00000000" w:rsidRPr="00000000">
        <w:rPr>
          <w:rtl w:val="0"/>
        </w:rPr>
      </w:r>
    </w:p>
    <w:p w:rsidR="00000000" w:rsidDel="00000000" w:rsidP="00000000" w:rsidRDefault="00000000" w:rsidRPr="00000000" w14:paraId="000005F7">
      <w:pPr>
        <w:pStyle w:val="Heading1"/>
        <w:jc w:val="center"/>
        <w:rPr>
          <w:rFonts w:ascii="Open Sans" w:cs="Open Sans" w:eastAsia="Open Sans" w:hAnsi="Open Sans"/>
          <w:b w:val="1"/>
        </w:rPr>
      </w:pPr>
      <w:bookmarkStart w:colFirst="0" w:colLast="0" w:name="_n26lacxugr8s" w:id="100"/>
      <w:bookmarkEnd w:id="100"/>
      <w:r w:rsidDel="00000000" w:rsidR="00000000" w:rsidRPr="00000000">
        <w:rPr>
          <w:rFonts w:ascii="Open Sans" w:cs="Open Sans" w:eastAsia="Open Sans" w:hAnsi="Open Sans"/>
          <w:b w:val="1"/>
          <w:rtl w:val="0"/>
        </w:rPr>
        <w:t xml:space="preserve">Unit 13: OER in Texas: Statewide Practices and Supports</w:t>
      </w:r>
    </w:p>
    <w:p w:rsidR="00000000" w:rsidDel="00000000" w:rsidP="00000000" w:rsidRDefault="00000000" w:rsidRPr="00000000" w14:paraId="000005F8">
      <w:pPr>
        <w:pStyle w:val="Heading3"/>
        <w:spacing w:before="0" w:line="271.2" w:lineRule="auto"/>
        <w:rPr>
          <w:sz w:val="24"/>
          <w:szCs w:val="24"/>
        </w:rPr>
      </w:pPr>
      <w:bookmarkStart w:colFirst="0" w:colLast="0" w:name="_hznd21izoz1h" w:id="101"/>
      <w:bookmarkEnd w:id="101"/>
      <w:r w:rsidDel="00000000" w:rsidR="00000000" w:rsidRPr="00000000">
        <w:rPr>
          <w:sz w:val="24"/>
          <w:szCs w:val="24"/>
          <w:rtl w:val="0"/>
        </w:rPr>
        <w:t xml:space="preserve">By the end of this unit, you should be able to:</w:t>
      </w:r>
    </w:p>
    <w:p w:rsidR="00000000" w:rsidDel="00000000" w:rsidP="00000000" w:rsidRDefault="00000000" w:rsidRPr="00000000" w14:paraId="000005F9">
      <w:pPr>
        <w:numPr>
          <w:ilvl w:val="0"/>
          <w:numId w:val="23"/>
        </w:numPr>
        <w:spacing w:line="276"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Identify resources and supports across the state and locally that can help you, your department, and institution</w:t>
      </w:r>
      <w:r w:rsidDel="00000000" w:rsidR="00000000" w:rsidRPr="00000000">
        <w:rPr>
          <w:rtl w:val="0"/>
        </w:rPr>
      </w:r>
    </w:p>
    <w:p w:rsidR="00000000" w:rsidDel="00000000" w:rsidP="00000000" w:rsidRDefault="00000000" w:rsidRPr="00000000" w14:paraId="000005FA">
      <w:pPr>
        <w:rPr>
          <w:rFonts w:ascii="Open Sans" w:cs="Open Sans" w:eastAsia="Open Sans" w:hAnsi="Open Sans"/>
        </w:rPr>
      </w:pPr>
      <w:r w:rsidDel="00000000" w:rsidR="00000000" w:rsidRPr="00000000">
        <w:rPr>
          <w:rtl w:val="0"/>
        </w:rPr>
      </w:r>
    </w:p>
    <w:p w:rsidR="00000000" w:rsidDel="00000000" w:rsidP="00000000" w:rsidRDefault="00000000" w:rsidRPr="00000000" w14:paraId="000005FB">
      <w:pPr>
        <w:pStyle w:val="Heading3"/>
        <w:pageBreakBefore w:val="0"/>
        <w:rPr/>
      </w:pPr>
      <w:bookmarkStart w:colFirst="0" w:colLast="0" w:name="_q7wbksjpz4yo" w:id="102"/>
      <w:bookmarkEnd w:id="102"/>
      <w:r w:rsidDel="00000000" w:rsidR="00000000" w:rsidRPr="00000000">
        <w:rPr>
          <w:rtl w:val="0"/>
        </w:rPr>
        <w:t xml:space="preserve">Course </w:t>
      </w:r>
      <w:r w:rsidDel="00000000" w:rsidR="00000000" w:rsidRPr="00000000">
        <w:rPr>
          <w:rtl w:val="0"/>
        </w:rPr>
        <w:t xml:space="preserve">Marking </w:t>
      </w:r>
      <w:r w:rsidDel="00000000" w:rsidR="00000000" w:rsidRPr="00000000">
        <w:rPr>
          <w:rtl w:val="0"/>
        </w:rPr>
      </w:r>
    </w:p>
    <w:p w:rsidR="00000000" w:rsidDel="00000000" w:rsidP="00000000" w:rsidRDefault="00000000" w:rsidRPr="00000000" w14:paraId="000005FC">
      <w:pPr>
        <w:pStyle w:val="Heading3"/>
        <w:pageBreakBefore w:val="0"/>
        <w:rPr>
          <w:b w:val="0"/>
          <w:sz w:val="22"/>
          <w:szCs w:val="22"/>
        </w:rPr>
      </w:pPr>
      <w:bookmarkStart w:colFirst="0" w:colLast="0" w:name="_mp6lenap67l7" w:id="103"/>
      <w:bookmarkEnd w:id="103"/>
      <w:r w:rsidDel="00000000" w:rsidR="00000000" w:rsidRPr="00000000">
        <w:rPr>
          <w:b w:val="0"/>
          <w:sz w:val="22"/>
          <w:szCs w:val="22"/>
          <w:rtl w:val="0"/>
        </w:rPr>
        <w:t xml:space="preserve">Course marking is the process of assigning specific, searchable attributes to courses. This can include the practice of creating searchable, stand-alone lists of courses with shared features. Course marking enables students to make informed decisions about their schedules when they register for classes. Courses are marked with letters, numbers, graphic symbols, or colors to help students quickly identify important information to aid in their decision making and allow them to efficiently plan their academic careers. Though relatively new to open educational resources, course marking has become a common practice in higher education. </w:t>
      </w:r>
    </w:p>
    <w:p w:rsidR="00000000" w:rsidDel="00000000" w:rsidP="00000000" w:rsidRDefault="00000000" w:rsidRPr="00000000" w14:paraId="000005FD">
      <w:pPr>
        <w:pStyle w:val="Heading3"/>
        <w:rPr/>
      </w:pPr>
      <w:bookmarkStart w:colFirst="0" w:colLast="0" w:name="_6t81m8hy7gtp" w:id="104"/>
      <w:bookmarkEnd w:id="104"/>
      <w:r w:rsidDel="00000000" w:rsidR="00000000" w:rsidRPr="00000000">
        <w:rPr>
          <w:b w:val="0"/>
          <w:sz w:val="22"/>
          <w:szCs w:val="22"/>
          <w:rtl w:val="0"/>
        </w:rPr>
        <w:t xml:space="preserve">As mentioned previously, one aspect of SB810 establishes protocols for OER course designations in course catalogs of Texas institutions.  Here is an overview of the requirements of the law:</w:t>
      </w:r>
      <w:r w:rsidDel="00000000" w:rsidR="00000000" w:rsidRPr="00000000">
        <w:rPr>
          <w:rtl w:val="0"/>
        </w:rPr>
      </w:r>
    </w:p>
    <w:p w:rsidR="00000000" w:rsidDel="00000000" w:rsidP="00000000" w:rsidRDefault="00000000" w:rsidRPr="00000000" w14:paraId="000005FE">
      <w:pPr>
        <w:pStyle w:val="Heading3"/>
        <w:jc w:val="center"/>
        <w:rPr/>
      </w:pPr>
      <w:bookmarkStart w:colFirst="0" w:colLast="0" w:name="_gjabkj8aa8w" w:id="105"/>
      <w:bookmarkEnd w:id="105"/>
      <w:r w:rsidDel="00000000" w:rsidR="00000000" w:rsidRPr="00000000">
        <w:rPr>
          <w:rtl w:val="0"/>
        </w:rPr>
        <w:t xml:space="preserve">State Requirements for Searchable Course Information: Four Crucial Questions</w:t>
      </w:r>
    </w:p>
    <w:p w:rsidR="00000000" w:rsidDel="00000000" w:rsidP="00000000" w:rsidRDefault="00000000" w:rsidRPr="00000000" w14:paraId="000005FF">
      <w:pPr>
        <w:spacing w:line="276" w:lineRule="auto"/>
        <w:rPr>
          <w:rFonts w:ascii="Open Sans" w:cs="Open Sans" w:eastAsia="Open Sans" w:hAnsi="Open Sans"/>
          <w:i w:val="1"/>
        </w:rPr>
      </w:pPr>
      <w:r w:rsidDel="00000000" w:rsidR="00000000" w:rsidRPr="00000000">
        <w:rPr>
          <w:rFonts w:ascii="Open Sans" w:cs="Open Sans" w:eastAsia="Open Sans" w:hAnsi="Open Sans"/>
          <w:i w:val="1"/>
          <w:rtl w:val="0"/>
        </w:rPr>
        <w:t xml:space="preserve">What?</w:t>
      </w:r>
    </w:p>
    <w:p w:rsidR="00000000" w:rsidDel="00000000" w:rsidP="00000000" w:rsidRDefault="00000000" w:rsidRPr="00000000" w14:paraId="00000600">
      <w:pPr>
        <w:spacing w:line="276" w:lineRule="auto"/>
        <w:rPr>
          <w:rFonts w:ascii="Open Sans" w:cs="Open Sans" w:eastAsia="Open Sans" w:hAnsi="Open Sans"/>
        </w:rPr>
      </w:pPr>
      <w:r w:rsidDel="00000000" w:rsidR="00000000" w:rsidRPr="00000000">
        <w:rPr>
          <w:rFonts w:ascii="Open Sans" w:cs="Open Sans" w:eastAsia="Open Sans" w:hAnsi="Open Sans"/>
          <w:rtl w:val="0"/>
        </w:rPr>
        <w:t xml:space="preserve">The Texas l</w:t>
      </w:r>
      <w:r w:rsidDel="00000000" w:rsidR="00000000" w:rsidRPr="00000000">
        <w:rPr>
          <w:rFonts w:ascii="Open Sans" w:cs="Open Sans" w:eastAsia="Open Sans" w:hAnsi="Open Sans"/>
          <w:rtl w:val="0"/>
        </w:rPr>
        <w:t xml:space="preserve">aw (SB810) requires that institutions of higher education provide searchable information to students about OER-only courses. It defines OER as "teaching, learning, and research resources that reside in the public domain or have been released under an intellectual property license that allows for free use, reuse, modification, and sharing with others, including full courses, course materials, modules, textbooks, streaming videos, tests, software, and any other tools, materials, or techniques used to support access to knowledge." </w:t>
      </w:r>
    </w:p>
    <w:p w:rsidR="00000000" w:rsidDel="00000000" w:rsidP="00000000" w:rsidRDefault="00000000" w:rsidRPr="00000000" w14:paraId="00000601">
      <w:pPr>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602">
      <w:pPr>
        <w:spacing w:line="276" w:lineRule="auto"/>
        <w:rPr>
          <w:rFonts w:ascii="Open Sans" w:cs="Open Sans" w:eastAsia="Open Sans" w:hAnsi="Open Sans"/>
          <w:i w:val="1"/>
        </w:rPr>
      </w:pPr>
      <w:r w:rsidDel="00000000" w:rsidR="00000000" w:rsidRPr="00000000">
        <w:rPr>
          <w:rFonts w:ascii="Open Sans" w:cs="Open Sans" w:eastAsia="Open Sans" w:hAnsi="Open Sans"/>
          <w:i w:val="1"/>
          <w:rtl w:val="0"/>
        </w:rPr>
        <w:t xml:space="preserve">Who?</w:t>
      </w:r>
    </w:p>
    <w:p w:rsidR="00000000" w:rsidDel="00000000" w:rsidP="00000000" w:rsidRDefault="00000000" w:rsidRPr="00000000" w14:paraId="00000603">
      <w:pPr>
        <w:spacing w:line="276" w:lineRule="auto"/>
        <w:rPr>
          <w:rFonts w:ascii="Open Sans" w:cs="Open Sans" w:eastAsia="Open Sans" w:hAnsi="Open Sans"/>
        </w:rPr>
      </w:pPr>
      <w:r w:rsidDel="00000000" w:rsidR="00000000" w:rsidRPr="00000000">
        <w:rPr>
          <w:rFonts w:ascii="Open Sans" w:cs="Open Sans" w:eastAsia="Open Sans" w:hAnsi="Open Sans"/>
          <w:rtl w:val="0"/>
        </w:rPr>
        <w:t xml:space="preserve">The requirement applies to all public and private institutions of higher education in the state of Texas.</w:t>
      </w:r>
    </w:p>
    <w:p w:rsidR="00000000" w:rsidDel="00000000" w:rsidP="00000000" w:rsidRDefault="00000000" w:rsidRPr="00000000" w14:paraId="00000604">
      <w:pPr>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605">
      <w:pPr>
        <w:spacing w:line="276" w:lineRule="auto"/>
        <w:rPr>
          <w:rFonts w:ascii="Open Sans" w:cs="Open Sans" w:eastAsia="Open Sans" w:hAnsi="Open Sans"/>
          <w:i w:val="1"/>
        </w:rPr>
      </w:pPr>
      <w:r w:rsidDel="00000000" w:rsidR="00000000" w:rsidRPr="00000000">
        <w:rPr>
          <w:rFonts w:ascii="Open Sans" w:cs="Open Sans" w:eastAsia="Open Sans" w:hAnsi="Open Sans"/>
          <w:i w:val="1"/>
          <w:rtl w:val="0"/>
        </w:rPr>
        <w:t xml:space="preserve">When?</w:t>
      </w:r>
    </w:p>
    <w:p w:rsidR="00000000" w:rsidDel="00000000" w:rsidP="00000000" w:rsidRDefault="00000000" w:rsidRPr="00000000" w14:paraId="00000606">
      <w:pPr>
        <w:spacing w:line="276" w:lineRule="auto"/>
        <w:rPr>
          <w:rFonts w:ascii="Open Sans" w:cs="Open Sans" w:eastAsia="Open Sans" w:hAnsi="Open Sans"/>
        </w:rPr>
      </w:pPr>
      <w:r w:rsidDel="00000000" w:rsidR="00000000" w:rsidRPr="00000000">
        <w:rPr>
          <w:rFonts w:ascii="Open Sans" w:cs="Open Sans" w:eastAsia="Open Sans" w:hAnsi="Open Sans"/>
          <w:rtl w:val="0"/>
        </w:rPr>
        <w:t xml:space="preserve">The requirement applied beginning in Spring 2018.</w:t>
      </w:r>
    </w:p>
    <w:p w:rsidR="00000000" w:rsidDel="00000000" w:rsidP="00000000" w:rsidRDefault="00000000" w:rsidRPr="00000000" w14:paraId="00000607">
      <w:pPr>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608">
      <w:pPr>
        <w:spacing w:line="276" w:lineRule="auto"/>
        <w:rPr>
          <w:rFonts w:ascii="Open Sans" w:cs="Open Sans" w:eastAsia="Open Sans" w:hAnsi="Open Sans"/>
          <w:i w:val="1"/>
        </w:rPr>
      </w:pPr>
      <w:r w:rsidDel="00000000" w:rsidR="00000000" w:rsidRPr="00000000">
        <w:rPr>
          <w:rFonts w:ascii="Open Sans" w:cs="Open Sans" w:eastAsia="Open Sans" w:hAnsi="Open Sans"/>
          <w:i w:val="1"/>
          <w:rtl w:val="0"/>
        </w:rPr>
        <w:t xml:space="preserve">Why?</w:t>
      </w:r>
    </w:p>
    <w:p w:rsidR="00000000" w:rsidDel="00000000" w:rsidP="00000000" w:rsidRDefault="00000000" w:rsidRPr="00000000" w14:paraId="00000609">
      <w:pPr>
        <w:spacing w:line="276" w:lineRule="auto"/>
        <w:rPr>
          <w:rFonts w:ascii="Open Sans" w:cs="Open Sans" w:eastAsia="Open Sans" w:hAnsi="Open Sans"/>
        </w:rPr>
      </w:pPr>
      <w:r w:rsidDel="00000000" w:rsidR="00000000" w:rsidRPr="00000000">
        <w:rPr>
          <w:rFonts w:ascii="Open Sans" w:cs="Open Sans" w:eastAsia="Open Sans" w:hAnsi="Open Sans"/>
          <w:rtl w:val="0"/>
        </w:rPr>
        <w:t xml:space="preserve">SB810 amends existing price disclosure laws to increase transparency in communicating with students about resources required for their educational pursuits. </w:t>
      </w:r>
    </w:p>
    <w:p w:rsidR="00000000" w:rsidDel="00000000" w:rsidP="00000000" w:rsidRDefault="00000000" w:rsidRPr="00000000" w14:paraId="0000060A">
      <w:pPr>
        <w:shd w:fill="ffffff" w:val="clear"/>
        <w:spacing w:after="180" w:before="180" w:lineRule="auto"/>
        <w:rPr>
          <w:rFonts w:ascii="Open Sans" w:cs="Open Sans" w:eastAsia="Open Sans" w:hAnsi="Open Sans"/>
        </w:rPr>
      </w:pPr>
      <w:r w:rsidDel="00000000" w:rsidR="00000000" w:rsidRPr="00000000">
        <w:rPr>
          <w:rFonts w:ascii="Open Sans" w:cs="Open Sans" w:eastAsia="Open Sans" w:hAnsi="Open Sans"/>
          <w:rtl w:val="0"/>
        </w:rPr>
        <w:t xml:space="preserve">Institutions across the state have been working within their organizations to comply with this requirement. But beyond state compliance, there are also additional benefits. </w:t>
      </w:r>
    </w:p>
    <w:p w:rsidR="00000000" w:rsidDel="00000000" w:rsidP="00000000" w:rsidRDefault="00000000" w:rsidRPr="00000000" w14:paraId="0000060B">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The use of OER course labeling also informs your campus bookstore of your course materials adoption. This allows it to show students on its site that your course is an OER section. More importantly, this also allows the course to be searchable by students as an OER course section in the registration system and course schedule. Remember, the biggest benefit to students is when they can PLAN their OER course selections ahead of time, but it also ensures that we are in compliance with the requirements of SB810.  </w:t>
      </w:r>
    </w:p>
    <w:p w:rsidR="00000000" w:rsidDel="00000000" w:rsidP="00000000" w:rsidRDefault="00000000" w:rsidRPr="00000000" w14:paraId="0000060C">
      <w:pPr>
        <w:shd w:fill="ffffff" w:val="clear"/>
        <w:spacing w:after="180" w:before="180" w:lineRule="auto"/>
        <w:rPr>
          <w:rFonts w:ascii="Open Sans" w:cs="Open Sans" w:eastAsia="Open Sans" w:hAnsi="Open Sans"/>
        </w:rPr>
      </w:pPr>
      <w:r w:rsidDel="00000000" w:rsidR="00000000" w:rsidRPr="00000000">
        <w:rPr>
          <w:rFonts w:ascii="Open Sans" w:cs="Open Sans" w:eastAsia="Open Sans" w:hAnsi="Open Sans"/>
          <w:rtl w:val="0"/>
        </w:rPr>
        <w:t xml:space="preserve">Often institutions find that it is easiest to begin with stand-alone lists of OER courses that they can disseminate via the institution’s website or even through a printed list. One example is at Tarleton State University. I</w:t>
      </w:r>
      <w:r w:rsidDel="00000000" w:rsidR="00000000" w:rsidRPr="00000000">
        <w:rPr>
          <w:rFonts w:ascii="Open Sans" w:cs="Open Sans" w:eastAsia="Open Sans" w:hAnsi="Open Sans"/>
          <w:rtl w:val="0"/>
        </w:rPr>
        <w:t xml:space="preserve">t currently publishes a </w:t>
      </w:r>
      <w:hyperlink r:id="rId475">
        <w:r w:rsidDel="00000000" w:rsidR="00000000" w:rsidRPr="00000000">
          <w:rPr>
            <w:rFonts w:ascii="Open Sans" w:cs="Open Sans" w:eastAsia="Open Sans" w:hAnsi="Open Sans"/>
            <w:color w:val="1155cc"/>
            <w:u w:val="single"/>
            <w:rtl w:val="0"/>
          </w:rPr>
          <w:t xml:space="preserve">list of classes utilizing OER as course materials </w:t>
        </w:r>
      </w:hyperlink>
      <w:r w:rsidDel="00000000" w:rsidR="00000000" w:rsidRPr="00000000">
        <w:rPr>
          <w:rFonts w:ascii="Open Sans" w:cs="Open Sans" w:eastAsia="Open Sans" w:hAnsi="Open Sans"/>
          <w:color w:val="2d3b45"/>
          <w:rtl w:val="0"/>
        </w:rPr>
        <w:t xml:space="preserve">through the </w:t>
      </w:r>
      <w:hyperlink r:id="rId476">
        <w:r w:rsidDel="00000000" w:rsidR="00000000" w:rsidRPr="00000000">
          <w:rPr>
            <w:rFonts w:ascii="Open Sans" w:cs="Open Sans" w:eastAsia="Open Sans" w:hAnsi="Open Sans"/>
            <w:color w:val="1155cc"/>
            <w:u w:val="single"/>
            <w:rtl w:val="0"/>
          </w:rPr>
          <w:t xml:space="preserve">LibGuide focused on OER </w:t>
        </w:r>
      </w:hyperlink>
      <w:r w:rsidDel="00000000" w:rsidR="00000000" w:rsidRPr="00000000">
        <w:rPr>
          <w:rFonts w:ascii="Open Sans" w:cs="Open Sans" w:eastAsia="Open Sans" w:hAnsi="Open Sans"/>
          <w:rtl w:val="0"/>
        </w:rPr>
        <w:t xml:space="preserve">from the University Libraries. It is updated each semester and includes instructions for registration. A list can be an effective stop-gap solution, particularly for institutions facing a new state mandate with a short timeline for implementation, as was the case here in Texas.</w:t>
      </w:r>
    </w:p>
    <w:p w:rsidR="00000000" w:rsidDel="00000000" w:rsidP="00000000" w:rsidRDefault="00000000" w:rsidRPr="00000000" w14:paraId="0000060D">
      <w:pPr>
        <w:shd w:fill="ffffff" w:val="clear"/>
        <w:spacing w:after="180" w:before="180" w:lineRule="auto"/>
        <w:rPr>
          <w:rFonts w:ascii="Open Sans" w:cs="Open Sans" w:eastAsia="Open Sans" w:hAnsi="Open Sans"/>
        </w:rPr>
      </w:pPr>
      <w:r w:rsidDel="00000000" w:rsidR="00000000" w:rsidRPr="00000000">
        <w:rPr>
          <w:rFonts w:ascii="Open Sans" w:cs="Open Sans" w:eastAsia="Open Sans" w:hAnsi="Open Sans"/>
          <w:rtl w:val="0"/>
        </w:rPr>
        <w:t xml:space="preserve">Stand-alone lists may offer significantly more flexibility in design and branding than SIS integration. Pursuing this option presents nearly unlimited possibilities. However, adopting a stand-alone list as a long-term solution requires special attention to compliance with state legislation or system policy. Distributing a physical copy of the stand-alone list also requires that advisers and other stakeholders always have an updated copy; as OER adoption and use scales, these lists can be difficult to maintain. An alternative is integration of course marking into the course catalog and listings via a Student Information System (SIS), like Banner or PeopleSoft. </w:t>
      </w:r>
    </w:p>
    <w:p w:rsidR="00000000" w:rsidDel="00000000" w:rsidP="00000000" w:rsidRDefault="00000000" w:rsidRPr="00000000" w14:paraId="0000060E">
      <w:pPr>
        <w:shd w:fill="ffffff" w:val="clear"/>
        <w:spacing w:after="180" w:before="180" w:lineRule="auto"/>
        <w:rPr>
          <w:rFonts w:ascii="Open Sans" w:cs="Open Sans" w:eastAsia="Open Sans" w:hAnsi="Open Sans"/>
        </w:rPr>
      </w:pPr>
      <w:r w:rsidDel="00000000" w:rsidR="00000000" w:rsidRPr="00000000">
        <w:rPr>
          <w:rFonts w:ascii="Open Sans" w:cs="Open Sans" w:eastAsia="Open Sans" w:hAnsi="Open Sans"/>
          <w:rtl w:val="0"/>
        </w:rPr>
        <w:t xml:space="preserve">The processes developed for OER course marking system integration implementation can vary widely from institution to institution; however, there are some common pathways that usually build on existing processes and/or creating new ones via the SIS.  There also often exists the need to work with the campus bookstore to ensure that OER can be discoverable through their learning resource offerings, either digital or via print copies. In some cases, indicating open and affordable resource use is simply the additional entering of information in one or two places. These new data entry points, such as the addition of a new attribute, are often a part of the SIS and thus the course schedule creation process. </w:t>
      </w:r>
    </w:p>
    <w:p w:rsidR="00000000" w:rsidDel="00000000" w:rsidP="00000000" w:rsidRDefault="00000000" w:rsidRPr="00000000" w14:paraId="0000060F">
      <w:pPr>
        <w:shd w:fill="ffffff" w:val="clear"/>
        <w:spacing w:after="180" w:before="180" w:lineRule="auto"/>
        <w:rPr>
          <w:rFonts w:ascii="Open Sans" w:cs="Open Sans" w:eastAsia="Open Sans" w:hAnsi="Open Sans"/>
        </w:rPr>
      </w:pPr>
      <w:r w:rsidDel="00000000" w:rsidR="00000000" w:rsidRPr="00000000">
        <w:rPr>
          <w:rFonts w:ascii="Open Sans" w:cs="Open Sans" w:eastAsia="Open Sans" w:hAnsi="Open Sans"/>
          <w:rtl w:val="0"/>
        </w:rPr>
        <w:t xml:space="preserve">Here are examples at Houston Community College:</w:t>
      </w:r>
    </w:p>
    <w:p w:rsidR="00000000" w:rsidDel="00000000" w:rsidP="00000000" w:rsidRDefault="00000000" w:rsidRPr="00000000" w14:paraId="00000610">
      <w:pPr>
        <w:shd w:fill="ffffff" w:val="clear"/>
        <w:spacing w:after="180" w:before="180" w:lineRule="auto"/>
        <w:rPr>
          <w:rFonts w:ascii="Open Sans" w:cs="Open Sans" w:eastAsia="Open Sans" w:hAnsi="Open Sans"/>
          <w:color w:val="2d3b45"/>
        </w:rPr>
      </w:pPr>
      <w:r w:rsidDel="00000000" w:rsidR="00000000" w:rsidRPr="00000000">
        <w:rPr>
          <w:rFonts w:ascii="Open Sans" w:cs="Open Sans" w:eastAsia="Open Sans" w:hAnsi="Open Sans"/>
        </w:rPr>
        <w:drawing>
          <wp:inline distB="114300" distT="114300" distL="114300" distR="114300">
            <wp:extent cx="5943600" cy="952500"/>
            <wp:effectExtent b="0" l="0" r="0" t="0"/>
            <wp:docPr descr="&quot;Class Attributes&quot; table from Houston Community College's SIS, Peoplesoft , showing a course is tagged with &quot;010&quot; &quot;Communication (I)&quot; and &quot;LCB&quot; &quot;Low Cost Books.&quot; The Low Cost Books attribute is highlighted." id="7" name="image9.png"/>
            <a:graphic>
              <a:graphicData uri="http://schemas.openxmlformats.org/drawingml/2006/picture">
                <pic:pic>
                  <pic:nvPicPr>
                    <pic:cNvPr descr="&quot;Class Attributes&quot; table from Houston Community College's SIS, Peoplesoft , showing a course is tagged with &quot;010&quot; &quot;Communication (I)&quot; and &quot;LCB&quot; &quot;Low Cost Books.&quot; The Low Cost Books attribute is highlighted." id="0" name="image9.png"/>
                    <pic:cNvPicPr preferRelativeResize="0"/>
                  </pic:nvPicPr>
                  <pic:blipFill>
                    <a:blip r:embed="rId477"/>
                    <a:srcRect b="0" l="0" r="0" t="0"/>
                    <a:stretch>
                      <a:fillRect/>
                    </a:stretch>
                  </pic:blipFill>
                  <pic:spPr>
                    <a:xfrm>
                      <a:off x="0" y="0"/>
                      <a:ext cx="5943600" cy="952500"/>
                    </a:xfrm>
                    <a:prstGeom prst="rect"/>
                    <a:ln/>
                  </pic:spPr>
                </pic:pic>
              </a:graphicData>
            </a:graphic>
          </wp:inline>
        </w:drawing>
      </w:r>
      <w:r w:rsidDel="00000000" w:rsidR="00000000" w:rsidRPr="00000000">
        <w:rPr>
          <w:rtl w:val="0"/>
        </w:rPr>
      </w:r>
    </w:p>
    <w:p w:rsidR="00000000" w:rsidDel="00000000" w:rsidP="00000000" w:rsidRDefault="00000000" w:rsidRPr="00000000" w14:paraId="00000611">
      <w:pPr>
        <w:widowControl w:val="0"/>
        <w:spacing w:line="240" w:lineRule="auto"/>
        <w:jc w:val="center"/>
        <w:rPr>
          <w:rFonts w:ascii="Open Sans" w:cs="Open Sans" w:eastAsia="Open Sans" w:hAnsi="Open Sans"/>
          <w:i w:val="1"/>
          <w:highlight w:val="white"/>
        </w:rPr>
      </w:pPr>
      <w:r w:rsidDel="00000000" w:rsidR="00000000" w:rsidRPr="00000000">
        <w:rPr>
          <w:rFonts w:ascii="Open Sans" w:cs="Open Sans" w:eastAsia="Open Sans" w:hAnsi="Open Sans"/>
          <w:i w:val="1"/>
          <w:highlight w:val="white"/>
          <w:rtl w:val="0"/>
        </w:rPr>
        <w:t xml:space="preserve">Fields for reporting course attributes at Houston Community College</w:t>
      </w:r>
    </w:p>
    <w:p w:rsidR="00000000" w:rsidDel="00000000" w:rsidP="00000000" w:rsidRDefault="00000000" w:rsidRPr="00000000" w14:paraId="00000612">
      <w:pPr>
        <w:widowControl w:val="0"/>
        <w:spacing w:line="240" w:lineRule="auto"/>
        <w:jc w:val="left"/>
        <w:rPr>
          <w:rFonts w:ascii="Open Sans" w:cs="Open Sans" w:eastAsia="Open Sans" w:hAnsi="Open Sans"/>
          <w:i w:val="1"/>
          <w:highlight w:val="white"/>
        </w:rPr>
      </w:pPr>
      <w:r w:rsidDel="00000000" w:rsidR="00000000" w:rsidRPr="00000000">
        <w:rPr>
          <w:rtl w:val="0"/>
        </w:rPr>
      </w:r>
    </w:p>
    <w:p w:rsidR="00000000" w:rsidDel="00000000" w:rsidP="00000000" w:rsidRDefault="00000000" w:rsidRPr="00000000" w14:paraId="00000613">
      <w:pPr>
        <w:widowControl w:val="0"/>
        <w:spacing w:line="240" w:lineRule="auto"/>
        <w:rPr>
          <w:rFonts w:ascii="Open Sans" w:cs="Open Sans" w:eastAsia="Open Sans" w:hAnsi="Open Sans"/>
          <w:i w:val="1"/>
          <w:highlight w:val="white"/>
        </w:rPr>
      </w:pPr>
      <w:r w:rsidDel="00000000" w:rsidR="00000000" w:rsidRPr="00000000">
        <w:rPr>
          <w:rFonts w:ascii="Open Sans" w:cs="Open Sans" w:eastAsia="Open Sans" w:hAnsi="Open Sans"/>
          <w:i w:val="1"/>
          <w:highlight w:val="white"/>
        </w:rPr>
        <w:drawing>
          <wp:inline distB="114300" distT="114300" distL="114300" distR="114300">
            <wp:extent cx="5943600" cy="4114800"/>
            <wp:effectExtent b="0" l="0" r="0" t="0"/>
            <wp:docPr descr="the backend of Portland Community College's SIS with the note: &quot;This is a PCC modification. We already had the Finance tab which contains data stored in a PCC oracle table. We just added an additional field.&quot; The new field is labeled &quot;Book Cost Designation&quot; and contains options for Zero Cost and less than $40" id="41" name="image34.png"/>
            <a:graphic>
              <a:graphicData uri="http://schemas.openxmlformats.org/drawingml/2006/picture">
                <pic:pic>
                  <pic:nvPicPr>
                    <pic:cNvPr descr="the backend of Portland Community College's SIS with the note: &quot;This is a PCC modification. We already had the Finance tab which contains data stored in a PCC oracle table. We just added an additional field.&quot; The new field is labeled &quot;Book Cost Designation&quot; and contains options for Zero Cost and less than $40" id="0" name="image34.png"/>
                    <pic:cNvPicPr preferRelativeResize="0"/>
                  </pic:nvPicPr>
                  <pic:blipFill>
                    <a:blip r:embed="rId478"/>
                    <a:srcRect b="0" l="0" r="0" t="0"/>
                    <a:stretch>
                      <a:fillRect/>
                    </a:stretch>
                  </pic:blipFill>
                  <pic:spPr>
                    <a:xfrm>
                      <a:off x="0" y="0"/>
                      <a:ext cx="5943600" cy="4114800"/>
                    </a:xfrm>
                    <a:prstGeom prst="rect"/>
                    <a:ln/>
                  </pic:spPr>
                </pic:pic>
              </a:graphicData>
            </a:graphic>
          </wp:inline>
        </w:drawing>
      </w:r>
      <w:r w:rsidDel="00000000" w:rsidR="00000000" w:rsidRPr="00000000">
        <w:rPr>
          <w:rtl w:val="0"/>
        </w:rPr>
      </w:r>
    </w:p>
    <w:p w:rsidR="00000000" w:rsidDel="00000000" w:rsidP="00000000" w:rsidRDefault="00000000" w:rsidRPr="00000000" w14:paraId="00000614">
      <w:pPr>
        <w:widowControl w:val="0"/>
        <w:spacing w:line="240" w:lineRule="auto"/>
        <w:rPr>
          <w:rFonts w:ascii="Open Sans" w:cs="Open Sans" w:eastAsia="Open Sans" w:hAnsi="Open Sans"/>
          <w:i w:val="1"/>
          <w:highlight w:val="white"/>
        </w:rPr>
      </w:pPr>
      <w:r w:rsidDel="00000000" w:rsidR="00000000" w:rsidRPr="00000000">
        <w:rPr>
          <w:rtl w:val="0"/>
        </w:rPr>
      </w:r>
    </w:p>
    <w:p w:rsidR="00000000" w:rsidDel="00000000" w:rsidP="00000000" w:rsidRDefault="00000000" w:rsidRPr="00000000" w14:paraId="00000615">
      <w:pPr>
        <w:widowControl w:val="0"/>
        <w:spacing w:line="240" w:lineRule="auto"/>
        <w:jc w:val="center"/>
        <w:rPr>
          <w:rFonts w:ascii="Open Sans" w:cs="Open Sans" w:eastAsia="Open Sans" w:hAnsi="Open Sans"/>
          <w:i w:val="1"/>
          <w:highlight w:val="white"/>
        </w:rPr>
      </w:pPr>
      <w:r w:rsidDel="00000000" w:rsidR="00000000" w:rsidRPr="00000000">
        <w:rPr>
          <w:rFonts w:ascii="Open Sans" w:cs="Open Sans" w:eastAsia="Open Sans" w:hAnsi="Open Sans"/>
          <w:i w:val="1"/>
          <w:highlight w:val="white"/>
          <w:rtl w:val="0"/>
        </w:rPr>
        <w:t xml:space="preserve">Form for reporting course material type at Houston Community College</w:t>
      </w:r>
    </w:p>
    <w:p w:rsidR="00000000" w:rsidDel="00000000" w:rsidP="00000000" w:rsidRDefault="00000000" w:rsidRPr="00000000" w14:paraId="00000616">
      <w:pPr>
        <w:shd w:fill="ffffff" w:val="clear"/>
        <w:spacing w:after="180" w:before="180" w:lineRule="auto"/>
        <w:rPr>
          <w:rFonts w:ascii="Open Sans" w:cs="Open Sans" w:eastAsia="Open Sans" w:hAnsi="Open Sans"/>
          <w:color w:val="2d3b45"/>
        </w:rPr>
      </w:pPr>
      <w:r w:rsidDel="00000000" w:rsidR="00000000" w:rsidRPr="00000000">
        <w:rPr>
          <w:rFonts w:ascii="Open Sans" w:cs="Open Sans" w:eastAsia="Open Sans" w:hAnsi="Open Sans"/>
          <w:rtl w:val="0"/>
        </w:rPr>
        <w:t xml:space="preserve">You can read more about this process at</w:t>
      </w:r>
      <w:r w:rsidDel="00000000" w:rsidR="00000000" w:rsidRPr="00000000">
        <w:rPr>
          <w:rFonts w:ascii="Open Sans" w:cs="Open Sans" w:eastAsia="Open Sans" w:hAnsi="Open Sans"/>
          <w:color w:val="2d3b45"/>
          <w:rtl w:val="0"/>
        </w:rPr>
        <w:t xml:space="preserve"> </w:t>
      </w:r>
      <w:hyperlink r:id="rId479">
        <w:r w:rsidDel="00000000" w:rsidR="00000000" w:rsidRPr="00000000">
          <w:rPr>
            <w:rFonts w:ascii="Open Sans" w:cs="Open Sans" w:eastAsia="Open Sans" w:hAnsi="Open Sans"/>
            <w:color w:val="1155cc"/>
            <w:u w:val="single"/>
            <w:rtl w:val="0"/>
          </w:rPr>
          <w:t xml:space="preserve">Houston Community College in Marking Open and Affordable Courses: Best Practices and Case Studies</w:t>
        </w:r>
      </w:hyperlink>
      <w:r w:rsidDel="00000000" w:rsidR="00000000" w:rsidRPr="00000000">
        <w:rPr>
          <w:rFonts w:ascii="Open Sans" w:cs="Open Sans" w:eastAsia="Open Sans" w:hAnsi="Open Sans"/>
          <w:color w:val="2d3b45"/>
          <w:rtl w:val="0"/>
        </w:rPr>
        <w:t xml:space="preserve">. </w:t>
      </w:r>
    </w:p>
    <w:p w:rsidR="00000000" w:rsidDel="00000000" w:rsidP="00000000" w:rsidRDefault="00000000" w:rsidRPr="00000000" w14:paraId="00000617">
      <w:pPr>
        <w:shd w:fill="ffffff" w:val="clear"/>
        <w:spacing w:after="180" w:before="180" w:lineRule="auto"/>
        <w:rPr>
          <w:rFonts w:ascii="Open Sans" w:cs="Open Sans" w:eastAsia="Open Sans" w:hAnsi="Open Sans"/>
        </w:rPr>
      </w:pPr>
      <w:r w:rsidDel="00000000" w:rsidR="00000000" w:rsidRPr="00000000">
        <w:rPr>
          <w:rFonts w:ascii="Open Sans" w:cs="Open Sans" w:eastAsia="Open Sans" w:hAnsi="Open Sans"/>
          <w:rtl w:val="0"/>
        </w:rPr>
        <w:t xml:space="preserve">Some institutions choose to use both a stand-alone list and system integration, though doing so may increase the likelihood of error as course details change over time. </w:t>
      </w:r>
      <w:r w:rsidDel="00000000" w:rsidR="00000000" w:rsidRPr="00000000">
        <w:rPr>
          <w:rFonts w:ascii="Open Sans" w:cs="Open Sans" w:eastAsia="Open Sans" w:hAnsi="Open Sans"/>
          <w:rtl w:val="0"/>
        </w:rPr>
        <w:t xml:space="preserve">Regardless of the methods/platforms used, successful</w:t>
      </w:r>
      <w:r w:rsidDel="00000000" w:rsidR="00000000" w:rsidRPr="00000000">
        <w:rPr>
          <w:rFonts w:ascii="Open Sans" w:cs="Open Sans" w:eastAsia="Open Sans" w:hAnsi="Open Sans"/>
          <w:rtl w:val="0"/>
        </w:rPr>
        <w:t xml:space="preserve"> course marking  initiatives require collaboration across various institutional departments and a variety of stakeholders. </w:t>
      </w:r>
    </w:p>
    <w:p w:rsidR="00000000" w:rsidDel="00000000" w:rsidP="00000000" w:rsidRDefault="00000000" w:rsidRPr="00000000" w14:paraId="00000618">
      <w:pPr>
        <w:shd w:fill="ffffff" w:val="clear"/>
        <w:spacing w:after="180" w:before="180" w:lineRule="auto"/>
        <w:rPr>
          <w:rFonts w:ascii="Open Sans" w:cs="Open Sans" w:eastAsia="Open Sans" w:hAnsi="Open Sans"/>
        </w:rPr>
      </w:pPr>
      <w:r w:rsidDel="00000000" w:rsidR="00000000" w:rsidRPr="00000000">
        <w:rPr>
          <w:rFonts w:ascii="Open Sans" w:cs="Open Sans" w:eastAsia="Open Sans" w:hAnsi="Open Sans"/>
          <w:rtl w:val="0"/>
        </w:rPr>
        <w:t xml:space="preserve">S</w:t>
      </w:r>
      <w:r w:rsidDel="00000000" w:rsidR="00000000" w:rsidRPr="00000000">
        <w:rPr>
          <w:rFonts w:ascii="Open Sans" w:cs="Open Sans" w:eastAsia="Open Sans" w:hAnsi="Open Sans"/>
          <w:rtl w:val="0"/>
        </w:rPr>
        <w:t xml:space="preserve">tudents should be centered in developing and implementing the necessary processes. But many other roles and units on campus should be included, such as the Center for Teaching Excellence (or similar office), Library, IT, Registrar, academic units, and other divisions across campus. </w:t>
      </w:r>
    </w:p>
    <w:p w:rsidR="00000000" w:rsidDel="00000000" w:rsidP="00000000" w:rsidRDefault="00000000" w:rsidRPr="00000000" w14:paraId="00000619">
      <w:pPr>
        <w:shd w:fill="ffffff" w:val="clear"/>
        <w:spacing w:after="180" w:before="180" w:lineRule="auto"/>
        <w:rPr>
          <w:rFonts w:ascii="Open Sans" w:cs="Open Sans" w:eastAsia="Open Sans" w:hAnsi="Open Sans"/>
          <w:color w:val="2d3b45"/>
        </w:rPr>
      </w:pPr>
      <w:r w:rsidDel="00000000" w:rsidR="00000000" w:rsidRPr="00000000">
        <w:rPr>
          <w:rFonts w:ascii="Open Sans" w:cs="Open Sans" w:eastAsia="Open Sans" w:hAnsi="Open Sans"/>
          <w:color w:val="2d3b45"/>
        </w:rPr>
        <w:drawing>
          <wp:inline distB="114300" distT="114300" distL="114300" distR="114300">
            <wp:extent cx="5943600" cy="3340100"/>
            <wp:effectExtent b="0" l="0" r="0" t="0"/>
            <wp:docPr id="17" name="image4.jpg"/>
            <a:graphic>
              <a:graphicData uri="http://schemas.openxmlformats.org/drawingml/2006/picture">
                <pic:pic>
                  <pic:nvPicPr>
                    <pic:cNvPr id="0" name="image4.jpg"/>
                    <pic:cNvPicPr preferRelativeResize="0"/>
                  </pic:nvPicPr>
                  <pic:blipFill>
                    <a:blip r:embed="rId480"/>
                    <a:srcRect b="0" l="0" r="0" t="0"/>
                    <a:stretch>
                      <a:fillRect/>
                    </a:stretch>
                  </pic:blipFill>
                  <pic:spPr>
                    <a:xfrm>
                      <a:off x="0" y="0"/>
                      <a:ext cx="5943600" cy="3340100"/>
                    </a:xfrm>
                    <a:prstGeom prst="rect"/>
                    <a:ln/>
                  </pic:spPr>
                </pic:pic>
              </a:graphicData>
            </a:graphic>
          </wp:inline>
        </w:drawing>
      </w:r>
      <w:r w:rsidDel="00000000" w:rsidR="00000000" w:rsidRPr="00000000">
        <w:rPr>
          <w:rtl w:val="0"/>
        </w:rPr>
      </w:r>
    </w:p>
    <w:p w:rsidR="00000000" w:rsidDel="00000000" w:rsidP="00000000" w:rsidRDefault="00000000" w:rsidRPr="00000000" w14:paraId="0000061A">
      <w:pPr>
        <w:shd w:fill="ffffff" w:val="clear"/>
        <w:spacing w:after="180" w:before="180" w:lineRule="auto"/>
        <w:jc w:val="center"/>
        <w:rPr>
          <w:rFonts w:ascii="Open Sans" w:cs="Open Sans" w:eastAsia="Open Sans" w:hAnsi="Open Sans"/>
          <w:sz w:val="20"/>
          <w:szCs w:val="20"/>
        </w:rPr>
      </w:pPr>
      <w:r w:rsidDel="00000000" w:rsidR="00000000" w:rsidRPr="00000000">
        <w:rPr>
          <w:rFonts w:ascii="Open Sans" w:cs="Open Sans" w:eastAsia="Open Sans" w:hAnsi="Open Sans"/>
          <w:i w:val="1"/>
          <w:sz w:val="20"/>
          <w:szCs w:val="20"/>
          <w:rtl w:val="0"/>
        </w:rPr>
        <w:t xml:space="preserve">Potential OER Course Marking Ecosystem</w:t>
      </w:r>
      <w:r w:rsidDel="00000000" w:rsidR="00000000" w:rsidRPr="00000000">
        <w:rPr>
          <w:rFonts w:ascii="Open Sans" w:cs="Open Sans" w:eastAsia="Open Sans" w:hAnsi="Open Sans"/>
          <w:sz w:val="20"/>
          <w:szCs w:val="20"/>
          <w:rtl w:val="0"/>
        </w:rPr>
        <w:t xml:space="preserve"> by Judith Sebesta, </w:t>
      </w:r>
      <w:hyperlink r:id="rId481">
        <w:r w:rsidDel="00000000" w:rsidR="00000000" w:rsidRPr="00000000">
          <w:rPr>
            <w:rFonts w:ascii="Open Sans" w:cs="Open Sans" w:eastAsia="Open Sans" w:hAnsi="Open Sans"/>
            <w:sz w:val="20"/>
            <w:szCs w:val="20"/>
            <w:u w:val="single"/>
            <w:rtl w:val="0"/>
          </w:rPr>
          <w:t xml:space="preserve">Public Domain</w:t>
        </w:r>
      </w:hyperlink>
      <w:r w:rsidDel="00000000" w:rsidR="00000000" w:rsidRPr="00000000">
        <w:rPr>
          <w:rtl w:val="0"/>
        </w:rPr>
      </w:r>
    </w:p>
    <w:p w:rsidR="00000000" w:rsidDel="00000000" w:rsidP="00000000" w:rsidRDefault="00000000" w:rsidRPr="00000000" w14:paraId="0000061B">
      <w:pPr>
        <w:shd w:fill="ffffff" w:val="clear"/>
        <w:spacing w:after="180" w:before="180" w:lineRule="auto"/>
        <w:rPr>
          <w:rFonts w:ascii="Open Sans" w:cs="Open Sans" w:eastAsia="Open Sans" w:hAnsi="Open Sans"/>
        </w:rPr>
      </w:pPr>
      <w:r w:rsidDel="00000000" w:rsidR="00000000" w:rsidRPr="00000000">
        <w:rPr>
          <w:rFonts w:ascii="Open Sans" w:cs="Open Sans" w:eastAsia="Open Sans" w:hAnsi="Open Sans"/>
          <w:rtl w:val="0"/>
        </w:rPr>
        <w:t xml:space="preserve">Additionally, Marketing and Communications and/or Recruitment and Admissions may need to be consulted to ensure widespread awareness of course marking processes and  to discuss benefits and address concerns. </w:t>
      </w:r>
    </w:p>
    <w:p w:rsidR="00000000" w:rsidDel="00000000" w:rsidP="00000000" w:rsidRDefault="00000000" w:rsidRPr="00000000" w14:paraId="0000061C">
      <w:pPr>
        <w:shd w:fill="ffffff" w:val="clear"/>
        <w:spacing w:after="180" w:before="180" w:lineRule="auto"/>
        <w:rPr>
          <w:rFonts w:ascii="Open Sans" w:cs="Open Sans" w:eastAsia="Open Sans" w:hAnsi="Open Sans"/>
        </w:rPr>
      </w:pPr>
      <w:r w:rsidDel="00000000" w:rsidR="00000000" w:rsidRPr="00000000">
        <w:rPr>
          <w:rFonts w:ascii="Open Sans" w:cs="Open Sans" w:eastAsia="Open Sans" w:hAnsi="Open Sans"/>
          <w:rtl w:val="0"/>
        </w:rPr>
        <w:t xml:space="preserve">With all stakeholders involved, developing streamlined and efficient processes are crucial for scalable, sustainable course marking. Besides ensuring discoverability by students, course marking of OER is, as discussed before, required by Texas law. But it also supports tracking of OER use for planning purposes, grant reporting, institutional research in general, and the like. Fortunately, a number of resources can assist in your course marking efforts, including: </w:t>
      </w:r>
    </w:p>
    <w:p w:rsidR="00000000" w:rsidDel="00000000" w:rsidP="00000000" w:rsidRDefault="00000000" w:rsidRPr="00000000" w14:paraId="0000061D">
      <w:pPr>
        <w:numPr>
          <w:ilvl w:val="0"/>
          <w:numId w:val="48"/>
        </w:numPr>
        <w:spacing w:after="0" w:afterAutospacing="0"/>
        <w:ind w:left="720" w:hanging="360"/>
        <w:rPr>
          <w:rFonts w:ascii="Open Sans" w:cs="Open Sans" w:eastAsia="Open Sans" w:hAnsi="Open Sans"/>
        </w:rPr>
      </w:pPr>
      <w:hyperlink r:id="rId482">
        <w:r w:rsidDel="00000000" w:rsidR="00000000" w:rsidRPr="00000000">
          <w:rPr>
            <w:rFonts w:ascii="Open Sans" w:cs="Open Sans" w:eastAsia="Open Sans" w:hAnsi="Open Sans"/>
            <w:color w:val="1155cc"/>
            <w:u w:val="single"/>
            <w:rtl w:val="0"/>
          </w:rPr>
          <w:t xml:space="preserve">Texas Toolkit for OER Course Marking</w:t>
        </w:r>
      </w:hyperlink>
      <w:r w:rsidDel="00000000" w:rsidR="00000000" w:rsidRPr="00000000">
        <w:rPr>
          <w:rFonts w:ascii="Open Sans" w:cs="Open Sans" w:eastAsia="Open Sans" w:hAnsi="Open Sans"/>
          <w:rtl w:val="0"/>
        </w:rPr>
        <w:t xml:space="preserve"> - online guide by Michelle Reed</w:t>
      </w:r>
    </w:p>
    <w:p w:rsidR="00000000" w:rsidDel="00000000" w:rsidP="00000000" w:rsidRDefault="00000000" w:rsidRPr="00000000" w14:paraId="0000061E">
      <w:pPr>
        <w:numPr>
          <w:ilvl w:val="0"/>
          <w:numId w:val="48"/>
        </w:numPr>
        <w:spacing w:after="0" w:afterAutospacing="0" w:before="0" w:beforeAutospacing="0" w:lineRule="auto"/>
        <w:ind w:left="720" w:hanging="360"/>
      </w:pPr>
      <w:hyperlink r:id="rId483">
        <w:r w:rsidDel="00000000" w:rsidR="00000000" w:rsidRPr="00000000">
          <w:rPr>
            <w:rFonts w:ascii="Open Sans" w:cs="Open Sans" w:eastAsia="Open Sans" w:hAnsi="Open Sans"/>
            <w:color w:val="1155cc"/>
            <w:u w:val="single"/>
            <w:rtl w:val="0"/>
          </w:rPr>
          <w:t xml:space="preserve">Marking Open and Affordable Courses: Best Practices and Case Studies</w:t>
        </w:r>
      </w:hyperlink>
      <w:r w:rsidDel="00000000" w:rsidR="00000000" w:rsidRPr="00000000">
        <w:rPr>
          <w:rFonts w:ascii="Open Sans" w:cs="Open Sans" w:eastAsia="Open Sans" w:hAnsi="Open Sans"/>
          <w:rtl w:val="0"/>
        </w:rPr>
        <w:t xml:space="preserve"> - an expansion and updating of the Toolkit linked above, this resource provides a comprehensive look at OER course marking case studies and best practices across the country.</w:t>
      </w:r>
    </w:p>
    <w:p w:rsidR="00000000" w:rsidDel="00000000" w:rsidP="00000000" w:rsidRDefault="00000000" w:rsidRPr="00000000" w14:paraId="0000061F">
      <w:pPr>
        <w:numPr>
          <w:ilvl w:val="0"/>
          <w:numId w:val="48"/>
        </w:numPr>
        <w:spacing w:after="0" w:afterAutospacing="0" w:before="0" w:beforeAutospacing="0" w:lineRule="auto"/>
        <w:ind w:left="720" w:hanging="360"/>
        <w:rPr>
          <w:rFonts w:ascii="Open Sans" w:cs="Open Sans" w:eastAsia="Open Sans" w:hAnsi="Open Sans"/>
        </w:rPr>
      </w:pPr>
      <w:hyperlink r:id="rId484">
        <w:r w:rsidDel="00000000" w:rsidR="00000000" w:rsidRPr="00000000">
          <w:rPr>
            <w:rFonts w:ascii="Open Sans" w:cs="Open Sans" w:eastAsia="Open Sans" w:hAnsi="Open Sans"/>
            <w:color w:val="1155cc"/>
            <w:u w:val="single"/>
            <w:rtl w:val="0"/>
          </w:rPr>
          <w:t xml:space="preserve">Washington OER and Low-Cost Labeling Policies</w:t>
        </w:r>
      </w:hyperlink>
      <w:r w:rsidDel="00000000" w:rsidR="00000000" w:rsidRPr="00000000">
        <w:rPr>
          <w:rFonts w:ascii="Open Sans" w:cs="Open Sans" w:eastAsia="Open Sans" w:hAnsi="Open Sans"/>
          <w:rtl w:val="0"/>
        </w:rPr>
        <w:t xml:space="preserve"> - a guide developed by the Washington Community and Technical College system that provides Washington’s community and technical colleges with a detailed overview of the labeling policies in the state and practical implementation tools.</w:t>
      </w:r>
    </w:p>
    <w:p w:rsidR="00000000" w:rsidDel="00000000" w:rsidP="00000000" w:rsidRDefault="00000000" w:rsidRPr="00000000" w14:paraId="00000620">
      <w:pPr>
        <w:numPr>
          <w:ilvl w:val="0"/>
          <w:numId w:val="48"/>
        </w:numPr>
        <w:spacing w:after="240" w:before="0" w:beforeAutospacing="0" w:lineRule="auto"/>
        <w:ind w:left="720" w:hanging="360"/>
        <w:rPr>
          <w:rFonts w:ascii="Open Sans" w:cs="Open Sans" w:eastAsia="Open Sans" w:hAnsi="Open Sans"/>
          <w:u w:val="none"/>
        </w:rPr>
      </w:pPr>
      <w:hyperlink r:id="rId485">
        <w:r w:rsidDel="00000000" w:rsidR="00000000" w:rsidRPr="00000000">
          <w:rPr>
            <w:rFonts w:ascii="Open Sans" w:cs="Open Sans" w:eastAsia="Open Sans" w:hAnsi="Open Sans"/>
            <w:color w:val="1155cc"/>
            <w:u w:val="single"/>
            <w:rtl w:val="0"/>
          </w:rPr>
          <w:t xml:space="preserve">Summer Conversation – Course Marking for Research on Impact</w:t>
        </w:r>
      </w:hyperlink>
      <w:r w:rsidDel="00000000" w:rsidR="00000000" w:rsidRPr="00000000">
        <w:rPr>
          <w:rFonts w:ascii="Open Sans" w:cs="Open Sans" w:eastAsia="Open Sans" w:hAnsi="Open Sans"/>
          <w:rtl w:val="0"/>
        </w:rPr>
        <w:t xml:space="preserve"> – a conversation related to initiating and challenges of sustaining course marking at your institution for research on impact.</w:t>
      </w:r>
    </w:p>
    <w:p w:rsidR="00000000" w:rsidDel="00000000" w:rsidP="00000000" w:rsidRDefault="00000000" w:rsidRPr="00000000" w14:paraId="00000621">
      <w:pPr>
        <w:spacing w:after="0" w:line="240" w:lineRule="auto"/>
        <w:jc w:val="center"/>
        <w:rPr>
          <w:rFonts w:ascii="Open Sans" w:cs="Open Sans" w:eastAsia="Open Sans" w:hAnsi="Open Sans"/>
          <w:b w:val="1"/>
          <w:color w:val="003d52"/>
          <w:sz w:val="15"/>
          <w:szCs w:val="15"/>
        </w:rPr>
      </w:pPr>
      <w:r w:rsidDel="00000000" w:rsidR="00000000" w:rsidRPr="00000000">
        <w:rPr>
          <w:rtl w:val="0"/>
        </w:rPr>
      </w:r>
    </w:p>
    <w:p w:rsidR="00000000" w:rsidDel="00000000" w:rsidP="00000000" w:rsidRDefault="00000000" w:rsidRPr="00000000" w14:paraId="00000622">
      <w:pPr>
        <w:pStyle w:val="Heading3"/>
        <w:pageBreakBefore w:val="0"/>
        <w:rPr/>
      </w:pPr>
      <w:bookmarkStart w:colFirst="0" w:colLast="0" w:name="_nt0o4ovhwpbs" w:id="106"/>
      <w:bookmarkEnd w:id="106"/>
      <w:r w:rsidDel="00000000" w:rsidR="00000000" w:rsidRPr="00000000">
        <w:rPr>
          <w:rtl w:val="0"/>
        </w:rPr>
        <w:t xml:space="preserve">Zero Textbook Cost</w:t>
      </w:r>
    </w:p>
    <w:p w:rsidR="00000000" w:rsidDel="00000000" w:rsidP="00000000" w:rsidRDefault="00000000" w:rsidRPr="00000000" w14:paraId="00000623">
      <w:pPr>
        <w:pStyle w:val="Heading3"/>
        <w:pageBreakBefore w:val="0"/>
        <w:ind w:left="720" w:firstLine="720"/>
        <w:jc w:val="center"/>
        <w:rPr>
          <w:sz w:val="24"/>
          <w:szCs w:val="24"/>
        </w:rPr>
      </w:pPr>
      <w:bookmarkStart w:colFirst="0" w:colLast="0" w:name="_jjguvrsz5ucz" w:id="107"/>
      <w:bookmarkEnd w:id="107"/>
      <w:r w:rsidDel="00000000" w:rsidR="00000000" w:rsidRPr="00000000">
        <w:rPr>
          <w:sz w:val="24"/>
          <w:szCs w:val="24"/>
          <w:rtl w:val="0"/>
        </w:rPr>
        <w:t xml:space="preserve">ZTC (free) vs. OER (open = free + permissions)</w:t>
      </w:r>
    </w:p>
    <w:p w:rsidR="00000000" w:rsidDel="00000000" w:rsidP="00000000" w:rsidRDefault="00000000" w:rsidRPr="00000000" w14:paraId="00000624">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Looking back at Unit</w:t>
      </w:r>
      <w:hyperlink w:anchor="_bk3a7k8cnbg7">
        <w:r w:rsidDel="00000000" w:rsidR="00000000" w:rsidRPr="00000000">
          <w:rPr>
            <w:rFonts w:ascii="Open Sans" w:cs="Open Sans" w:eastAsia="Open Sans" w:hAnsi="Open Sans"/>
            <w:color w:val="1155cc"/>
            <w:u w:val="single"/>
            <w:rtl w:val="0"/>
          </w:rPr>
          <w:t xml:space="preserve"> 2</w:t>
        </w:r>
      </w:hyperlink>
      <w:r w:rsidDel="00000000" w:rsidR="00000000" w:rsidRPr="00000000">
        <w:rPr>
          <w:rFonts w:ascii="Open Sans" w:cs="Open Sans" w:eastAsia="Open Sans" w:hAnsi="Open Sans"/>
          <w:rtl w:val="0"/>
        </w:rPr>
        <w:t xml:space="preserve">, you learned that free and open are not synonymous. A resource, like an eBook or streaming video from a library database, may be free to use by your students, but it is not openly licensed. Instead that eBook and video are copyrighted all rights reserved. They can still be used as a zero cost resource for course material, but the permissions on reuse, modification, and redistribution are different. </w:t>
      </w:r>
    </w:p>
    <w:p w:rsidR="00000000" w:rsidDel="00000000" w:rsidP="00000000" w:rsidRDefault="00000000" w:rsidRPr="00000000" w14:paraId="00000625">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626">
      <w:pPr>
        <w:pageBreakBefore w:val="0"/>
        <w:jc w:val="center"/>
        <w:rPr>
          <w:rFonts w:ascii="Open Sans" w:cs="Open Sans" w:eastAsia="Open Sans" w:hAnsi="Open Sans"/>
        </w:rPr>
      </w:pPr>
      <w:r w:rsidDel="00000000" w:rsidR="00000000" w:rsidRPr="00000000">
        <w:rPr>
          <w:rFonts w:ascii="Open Sans" w:cs="Open Sans" w:eastAsia="Open Sans" w:hAnsi="Open Sans"/>
        </w:rPr>
        <w:drawing>
          <wp:inline distB="114300" distT="114300" distL="114300" distR="114300">
            <wp:extent cx="1662113" cy="1189334"/>
            <wp:effectExtent b="0" l="0" r="0" t="0"/>
            <wp:docPr id="28" name="image28.png"/>
            <a:graphic>
              <a:graphicData uri="http://schemas.openxmlformats.org/drawingml/2006/picture">
                <pic:pic>
                  <pic:nvPicPr>
                    <pic:cNvPr id="0" name="image28.png"/>
                    <pic:cNvPicPr preferRelativeResize="0"/>
                  </pic:nvPicPr>
                  <pic:blipFill>
                    <a:blip r:embed="rId486"/>
                    <a:srcRect b="0" l="0" r="0" t="0"/>
                    <a:stretch>
                      <a:fillRect/>
                    </a:stretch>
                  </pic:blipFill>
                  <pic:spPr>
                    <a:xfrm>
                      <a:off x="0" y="0"/>
                      <a:ext cx="1662113" cy="1189334"/>
                    </a:xfrm>
                    <a:prstGeom prst="rect"/>
                    <a:ln/>
                  </pic:spPr>
                </pic:pic>
              </a:graphicData>
            </a:graphic>
          </wp:inline>
        </w:drawing>
      </w:r>
      <w:r w:rsidDel="00000000" w:rsidR="00000000" w:rsidRPr="00000000">
        <w:rPr>
          <w:rtl w:val="0"/>
        </w:rPr>
      </w:r>
    </w:p>
    <w:p w:rsidR="00000000" w:rsidDel="00000000" w:rsidP="00000000" w:rsidRDefault="00000000" w:rsidRPr="00000000" w14:paraId="00000627">
      <w:pPr>
        <w:pageBreakBefore w:val="0"/>
        <w:jc w:val="center"/>
        <w:rPr>
          <w:rFonts w:ascii="Open Sans" w:cs="Open Sans" w:eastAsia="Open Sans" w:hAnsi="Open Sans"/>
        </w:rPr>
      </w:pPr>
      <w:r w:rsidDel="00000000" w:rsidR="00000000" w:rsidRPr="00000000">
        <w:rPr>
          <w:rtl w:val="0"/>
        </w:rPr>
      </w:r>
    </w:p>
    <w:p w:rsidR="00000000" w:rsidDel="00000000" w:rsidP="00000000" w:rsidRDefault="00000000" w:rsidRPr="00000000" w14:paraId="00000628">
      <w:pPr>
        <w:spacing w:after="0" w:before="0" w:lineRule="auto"/>
        <w:jc w:val="center"/>
        <w:rPr>
          <w:rFonts w:ascii="Open Sans" w:cs="Open Sans" w:eastAsia="Open Sans" w:hAnsi="Open Sans"/>
          <w:i w:val="1"/>
          <w:sz w:val="20"/>
          <w:szCs w:val="20"/>
        </w:rPr>
      </w:pPr>
      <w:r w:rsidDel="00000000" w:rsidR="00000000" w:rsidRPr="00000000">
        <w:rPr>
          <w:rFonts w:ascii="Open Sans" w:cs="Open Sans" w:eastAsia="Open Sans" w:hAnsi="Open Sans"/>
          <w:i w:val="1"/>
          <w:sz w:val="20"/>
          <w:szCs w:val="20"/>
          <w:rtl w:val="0"/>
        </w:rPr>
        <w:t xml:space="preserve">No-cost icon used by multiple institutions in California, including</w:t>
      </w:r>
    </w:p>
    <w:p w:rsidR="00000000" w:rsidDel="00000000" w:rsidP="00000000" w:rsidRDefault="00000000" w:rsidRPr="00000000" w14:paraId="00000629">
      <w:pPr>
        <w:spacing w:after="0" w:before="0" w:lineRule="auto"/>
        <w:jc w:val="center"/>
        <w:rPr>
          <w:rFonts w:ascii="Open Sans" w:cs="Open Sans" w:eastAsia="Open Sans" w:hAnsi="Open Sans"/>
          <w:i w:val="1"/>
          <w:sz w:val="20"/>
          <w:szCs w:val="20"/>
        </w:rPr>
      </w:pPr>
      <w:r w:rsidDel="00000000" w:rsidR="00000000" w:rsidRPr="00000000">
        <w:rPr>
          <w:rFonts w:ascii="Open Sans" w:cs="Open Sans" w:eastAsia="Open Sans" w:hAnsi="Open Sans"/>
          <w:i w:val="1"/>
          <w:sz w:val="20"/>
          <w:szCs w:val="20"/>
          <w:rtl w:val="0"/>
        </w:rPr>
        <w:t xml:space="preserve">Palomar College, Santa Ana College, and Yuba College.</w:t>
      </w:r>
    </w:p>
    <w:p w:rsidR="00000000" w:rsidDel="00000000" w:rsidP="00000000" w:rsidRDefault="00000000" w:rsidRPr="00000000" w14:paraId="0000062A">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62B">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Across the state, institutions have branded their OER courses with a variety of terms such as ZTC (zero textbook cost) o</w:t>
      </w:r>
      <w:r w:rsidDel="00000000" w:rsidR="00000000" w:rsidRPr="00000000">
        <w:rPr>
          <w:rFonts w:ascii="Open Sans" w:cs="Open Sans" w:eastAsia="Open Sans" w:hAnsi="Open Sans"/>
          <w:rtl w:val="0"/>
        </w:rPr>
        <w:t xml:space="preserve">r low-cost. </w:t>
      </w:r>
      <w:r w:rsidDel="00000000" w:rsidR="00000000" w:rsidRPr="00000000">
        <w:rPr>
          <w:rFonts w:ascii="Open Sans" w:cs="Open Sans" w:eastAsia="Open Sans" w:hAnsi="Open Sans"/>
          <w:rtl w:val="0"/>
        </w:rPr>
        <w:t xml:space="preserve">ZTC </w:t>
      </w:r>
      <w:r w:rsidDel="00000000" w:rsidR="00000000" w:rsidRPr="00000000">
        <w:rPr>
          <w:rFonts w:ascii="Open Sans" w:cs="Open Sans" w:eastAsia="Open Sans" w:hAnsi="Open Sans"/>
          <w:rtl w:val="0"/>
        </w:rPr>
        <w:t xml:space="preserve"> </w:t>
      </w:r>
      <w:r w:rsidDel="00000000" w:rsidR="00000000" w:rsidRPr="00000000">
        <w:rPr>
          <w:rFonts w:ascii="Open Sans" w:cs="Open Sans" w:eastAsia="Open Sans" w:hAnsi="Open Sans"/>
          <w:rtl w:val="0"/>
        </w:rPr>
        <w:t xml:space="preserve">labeling is</w:t>
      </w:r>
      <w:r w:rsidDel="00000000" w:rsidR="00000000" w:rsidRPr="00000000">
        <w:rPr>
          <w:rFonts w:ascii="Open Sans" w:cs="Open Sans" w:eastAsia="Open Sans" w:hAnsi="Open Sans"/>
          <w:rtl w:val="0"/>
        </w:rPr>
        <w:t xml:space="preserve"> helpful for students and  allows institutions to provide transparent </w:t>
      </w:r>
      <w:r w:rsidDel="00000000" w:rsidR="00000000" w:rsidRPr="00000000">
        <w:rPr>
          <w:rFonts w:ascii="Open Sans" w:cs="Open Sans" w:eastAsia="Open Sans" w:hAnsi="Open Sans"/>
          <w:rtl w:val="0"/>
        </w:rPr>
        <w:t xml:space="preserve">information</w:t>
      </w:r>
      <w:r w:rsidDel="00000000" w:rsidR="00000000" w:rsidRPr="00000000">
        <w:rPr>
          <w:rFonts w:ascii="Open Sans" w:cs="Open Sans" w:eastAsia="Open Sans" w:hAnsi="Open Sans"/>
          <w:rtl w:val="0"/>
        </w:rPr>
        <w:t xml:space="preserve"> on course material costs. To  comply with SB810, OER Course Marking requirements</w:t>
      </w:r>
      <w:r w:rsidDel="00000000" w:rsidR="00000000" w:rsidRPr="00000000">
        <w:rPr>
          <w:rFonts w:ascii="Open Sans" w:cs="Open Sans" w:eastAsia="Open Sans" w:hAnsi="Open Sans"/>
          <w:rtl w:val="0"/>
        </w:rPr>
        <w:t xml:space="preserve">, </w:t>
      </w:r>
      <w:r w:rsidDel="00000000" w:rsidR="00000000" w:rsidRPr="00000000">
        <w:rPr>
          <w:rFonts w:ascii="Open Sans" w:cs="Open Sans" w:eastAsia="Open Sans" w:hAnsi="Open Sans"/>
          <w:rtl w:val="0"/>
        </w:rPr>
        <w:t xml:space="preserve">institutions</w:t>
      </w:r>
      <w:r w:rsidDel="00000000" w:rsidR="00000000" w:rsidRPr="00000000">
        <w:rPr>
          <w:rFonts w:ascii="Open Sans" w:cs="Open Sans" w:eastAsia="Open Sans" w:hAnsi="Open Sans"/>
          <w:rtl w:val="0"/>
        </w:rPr>
        <w:t xml:space="preserve"> should familiarize themselves with the requirements outlined in the bill to identify the use of OER . Below is one example of current terminology noted in one institution's course schedule for students:   </w:t>
      </w:r>
    </w:p>
    <w:p w:rsidR="00000000" w:rsidDel="00000000" w:rsidP="00000000" w:rsidRDefault="00000000" w:rsidRPr="00000000" w14:paraId="0000062C">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62D">
      <w:pPr>
        <w:pageBreakBefore w:val="0"/>
        <w:ind w:left="720" w:firstLine="0"/>
        <w:rPr>
          <w:rFonts w:ascii="Open Sans" w:cs="Open Sans" w:eastAsia="Open Sans" w:hAnsi="Open Sans"/>
          <w:i w:val="1"/>
        </w:rPr>
      </w:pPr>
      <w:r w:rsidDel="00000000" w:rsidR="00000000" w:rsidRPr="00000000">
        <w:rPr>
          <w:rFonts w:ascii="Open Sans" w:cs="Open Sans" w:eastAsia="Open Sans" w:hAnsi="Open Sans"/>
          <w:i w:val="1"/>
          <w:rtl w:val="0"/>
        </w:rPr>
        <w:t xml:space="preserve">This is a ZTC-class (Zero Textbook Costs section). In place of required textbooks, all textbook materials needed for the class will be available online to students free of charge. Students may print copies of the resources but will be responsible for printing costs. Course materials may be Open Educational Resources (OER), see syllabus for specifics.</w:t>
      </w:r>
    </w:p>
    <w:p w:rsidR="00000000" w:rsidDel="00000000" w:rsidP="00000000" w:rsidRDefault="00000000" w:rsidRPr="00000000" w14:paraId="0000062E">
      <w:pPr>
        <w:pageBreakBefore w:val="0"/>
        <w:rPr/>
      </w:pPr>
      <w:r w:rsidDel="00000000" w:rsidR="00000000" w:rsidRPr="00000000">
        <w:rPr>
          <w:rtl w:val="0"/>
        </w:rPr>
      </w:r>
    </w:p>
    <w:p w:rsidR="00000000" w:rsidDel="00000000" w:rsidP="00000000" w:rsidRDefault="00000000" w:rsidRPr="00000000" w14:paraId="0000062F">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As classroom faculty, whether you choose to use an open educational resource or other freely available course material is the decision of you and your department. However, keep in mind everything you’ve learned in these modules. Keep the distinctions between free and open clear. Fully understand the reuse, adaptation, and redistribution permissions for the material you’ve chosen. Routinely, adopt the tools you used in Modules 5 and 6 to track, organize, and evaluate your resources. Fully understanding the differences between free and open can save you, your department, and the institution from copyright violations as well as challenges to the fair use permissions. </w:t>
      </w:r>
    </w:p>
    <w:p w:rsidR="00000000" w:rsidDel="00000000" w:rsidP="00000000" w:rsidRDefault="00000000" w:rsidRPr="00000000" w14:paraId="00000630">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631">
      <w:pPr>
        <w:pStyle w:val="Heading3"/>
        <w:pageBreakBefore w:val="0"/>
        <w:rPr>
          <w:sz w:val="24"/>
          <w:szCs w:val="24"/>
        </w:rPr>
      </w:pPr>
      <w:bookmarkStart w:colFirst="0" w:colLast="0" w:name="_ei6glp40yumo" w:id="108"/>
      <w:bookmarkEnd w:id="108"/>
      <w:r w:rsidDel="00000000" w:rsidR="00000000" w:rsidRPr="00000000">
        <w:rPr>
          <w:sz w:val="24"/>
          <w:szCs w:val="24"/>
          <w:rtl w:val="0"/>
        </w:rPr>
        <w:t xml:space="preserve">OER Degree (Z-Degrees) Pathways in Texas</w:t>
      </w:r>
    </w:p>
    <w:p w:rsidR="00000000" w:rsidDel="00000000" w:rsidP="00000000" w:rsidRDefault="00000000" w:rsidRPr="00000000" w14:paraId="00000632">
      <w:pPr>
        <w:pageBreakBefore w:val="0"/>
        <w:spacing w:line="276" w:lineRule="auto"/>
        <w:rPr>
          <w:rFonts w:ascii="Open Sans" w:cs="Open Sans" w:eastAsia="Open Sans" w:hAnsi="Open Sans"/>
        </w:rPr>
      </w:pPr>
      <w:r w:rsidDel="00000000" w:rsidR="00000000" w:rsidRPr="00000000">
        <w:rPr>
          <w:rFonts w:ascii="Open Sans" w:cs="Open Sans" w:eastAsia="Open Sans" w:hAnsi="Open Sans"/>
          <w:rtl w:val="0"/>
        </w:rPr>
        <w:t xml:space="preserve">As the 2019</w:t>
      </w:r>
      <w:r w:rsidDel="00000000" w:rsidR="00000000" w:rsidRPr="00000000">
        <w:rPr>
          <w:rFonts w:ascii="Open Sans" w:cs="Open Sans" w:eastAsia="Open Sans" w:hAnsi="Open Sans"/>
          <w:rtl w:val="0"/>
        </w:rPr>
        <w:t xml:space="preserve"> Landscape Study demonstrated, two-year institutions in the state are leading the way in OER degree pathways.</w:t>
      </w:r>
      <w:r w:rsidDel="00000000" w:rsidR="00000000" w:rsidRPr="00000000">
        <w:rPr>
          <w:rFonts w:ascii="Open Sans" w:cs="Open Sans" w:eastAsia="Open Sans" w:hAnsi="Open Sans"/>
          <w:rtl w:val="0"/>
        </w:rPr>
        <w:t xml:space="preserve"> OER Degrees, often branded Z-Degrees, first emerged at </w:t>
      </w:r>
      <w:hyperlink r:id="rId487">
        <w:r w:rsidDel="00000000" w:rsidR="00000000" w:rsidRPr="00000000">
          <w:rPr>
            <w:rFonts w:ascii="Open Sans" w:cs="Open Sans" w:eastAsia="Open Sans" w:hAnsi="Open Sans"/>
            <w:color w:val="1155cc"/>
            <w:u w:val="single"/>
            <w:rtl w:val="0"/>
          </w:rPr>
          <w:t xml:space="preserve">Tidewater Community College</w:t>
        </w:r>
      </w:hyperlink>
      <w:r w:rsidDel="00000000" w:rsidR="00000000" w:rsidRPr="00000000">
        <w:rPr>
          <w:rFonts w:ascii="Open Sans" w:cs="Open Sans" w:eastAsia="Open Sans" w:hAnsi="Open Sans"/>
          <w:rtl w:val="0"/>
        </w:rPr>
        <w:t xml:space="preserve"> in Virginia. </w:t>
      </w:r>
      <w:r w:rsidDel="00000000" w:rsidR="00000000" w:rsidRPr="00000000">
        <w:rPr>
          <w:rFonts w:ascii="Open Sans" w:cs="Open Sans" w:eastAsia="Open Sans" w:hAnsi="Open Sans"/>
          <w:rtl w:val="0"/>
        </w:rPr>
        <w:t xml:space="preserve">Their zero textbook cost degree</w:t>
      </w:r>
      <w:r w:rsidDel="00000000" w:rsidR="00000000" w:rsidRPr="00000000">
        <w:rPr>
          <w:rFonts w:ascii="Open Sans" w:cs="Open Sans" w:eastAsia="Open Sans" w:hAnsi="Open Sans"/>
          <w:rtl w:val="0"/>
        </w:rPr>
        <w:t xml:space="preserve">, an AS in Business Administration, launched in 2013. </w:t>
      </w:r>
      <w:r w:rsidDel="00000000" w:rsidR="00000000" w:rsidRPr="00000000">
        <w:rPr>
          <w:rFonts w:ascii="Open Sans" w:cs="Open Sans" w:eastAsia="Open Sans" w:hAnsi="Open Sans"/>
          <w:rtl w:val="0"/>
        </w:rPr>
        <w:t xml:space="preserve">A zero textbook cost degree program is a set of courses in a specific program area that allows a student to earn a credential, such as an associates degree or certificate program, with zero textbook costs. These degree pathways use open educational resources and/or materials provided to students free of</w:t>
      </w:r>
    </w:p>
    <w:p w:rsidR="00000000" w:rsidDel="00000000" w:rsidP="00000000" w:rsidRDefault="00000000" w:rsidRPr="00000000" w14:paraId="00000633">
      <w:pPr>
        <w:pageBreakBefore w:val="0"/>
        <w:spacing w:line="276" w:lineRule="auto"/>
        <w:rPr>
          <w:rFonts w:ascii="Open Sans" w:cs="Open Sans" w:eastAsia="Open Sans" w:hAnsi="Open Sans"/>
        </w:rPr>
      </w:pPr>
      <w:r w:rsidDel="00000000" w:rsidR="00000000" w:rsidRPr="00000000">
        <w:rPr>
          <w:rFonts w:ascii="Open Sans" w:cs="Open Sans" w:eastAsia="Open Sans" w:hAnsi="Open Sans"/>
          <w:rtl w:val="0"/>
        </w:rPr>
        <w:t xml:space="preserve">charge, e.g., via the library.</w:t>
      </w:r>
    </w:p>
    <w:p w:rsidR="00000000" w:rsidDel="00000000" w:rsidP="00000000" w:rsidRDefault="00000000" w:rsidRPr="00000000" w14:paraId="00000634">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635">
      <w:pPr>
        <w:pageBreakBefore w:val="0"/>
        <w:spacing w:line="276" w:lineRule="auto"/>
        <w:rPr>
          <w:rFonts w:ascii="Open Sans" w:cs="Open Sans" w:eastAsia="Open Sans" w:hAnsi="Open Sans"/>
        </w:rPr>
      </w:pPr>
      <w:r w:rsidDel="00000000" w:rsidR="00000000" w:rsidRPr="00000000">
        <w:rPr>
          <w:rFonts w:ascii="Open Sans" w:cs="Open Sans" w:eastAsia="Open Sans" w:hAnsi="Open Sans"/>
          <w:rtl w:val="0"/>
        </w:rPr>
        <w:t xml:space="preserve">From 2016-2019, 38 community colleges across the country participated in the </w:t>
      </w:r>
      <w:hyperlink r:id="rId488">
        <w:r w:rsidDel="00000000" w:rsidR="00000000" w:rsidRPr="00000000">
          <w:rPr>
            <w:rFonts w:ascii="Open Sans" w:cs="Open Sans" w:eastAsia="Open Sans" w:hAnsi="Open Sans"/>
            <w:color w:val="1155cc"/>
            <w:u w:val="single"/>
            <w:rtl w:val="0"/>
          </w:rPr>
          <w:t xml:space="preserve">Achieving the Dream OER Degree Initiative Grant</w:t>
        </w:r>
      </w:hyperlink>
      <w:r w:rsidDel="00000000" w:rsidR="00000000" w:rsidRPr="00000000">
        <w:rPr>
          <w:rFonts w:ascii="Open Sans" w:cs="Open Sans" w:eastAsia="Open Sans" w:hAnsi="Open Sans"/>
          <w:rtl w:val="0"/>
        </w:rPr>
        <w:t xml:space="preserve">. In Texas, this included Odessa College, </w:t>
      </w:r>
    </w:p>
    <w:p w:rsidR="00000000" w:rsidDel="00000000" w:rsidP="00000000" w:rsidRDefault="00000000" w:rsidRPr="00000000" w14:paraId="00000636">
      <w:pPr>
        <w:pageBreakBefore w:val="0"/>
        <w:spacing w:line="276" w:lineRule="auto"/>
        <w:rPr>
          <w:rFonts w:ascii="Open Sans" w:cs="Open Sans" w:eastAsia="Open Sans" w:hAnsi="Open Sans"/>
        </w:rPr>
      </w:pPr>
      <w:r w:rsidDel="00000000" w:rsidR="00000000" w:rsidRPr="00000000">
        <w:rPr>
          <w:rFonts w:ascii="Open Sans" w:cs="Open Sans" w:eastAsia="Open Sans" w:hAnsi="Open Sans"/>
          <w:rtl w:val="0"/>
        </w:rPr>
        <w:t xml:space="preserve">Alamo Colleges District, Austin Community College, San Jacinto College, and El Paso Community College. In February 2020, Achieving the Dream released a research and evaluation report. This report looked at the academic and economic outcomes of the OER Degree programs: </w:t>
      </w:r>
      <w:hyperlink r:id="rId489">
        <w:r w:rsidDel="00000000" w:rsidR="00000000" w:rsidRPr="00000000">
          <w:rPr>
            <w:rFonts w:ascii="Open Sans" w:cs="Open Sans" w:eastAsia="Open Sans" w:hAnsi="Open Sans"/>
            <w:color w:val="1155cc"/>
            <w:u w:val="single"/>
            <w:rtl w:val="0"/>
          </w:rPr>
          <w:t xml:space="preserve">OER at Scale: The Academic and Economic Outcomes of Achieving the Dream’s OER Degree Initiative</w:t>
        </w:r>
      </w:hyperlink>
      <w:r w:rsidDel="00000000" w:rsidR="00000000" w:rsidRPr="00000000">
        <w:rPr>
          <w:rFonts w:ascii="Open Sans" w:cs="Open Sans" w:eastAsia="Open Sans" w:hAnsi="Open Sans"/>
          <w:rtl w:val="0"/>
        </w:rPr>
        <w:t xml:space="preserve">.</w:t>
      </w:r>
      <w:r w:rsidDel="00000000" w:rsidR="00000000" w:rsidRPr="00000000">
        <w:rPr>
          <w:rtl w:val="0"/>
        </w:rPr>
      </w:r>
    </w:p>
    <w:p w:rsidR="00000000" w:rsidDel="00000000" w:rsidP="00000000" w:rsidRDefault="00000000" w:rsidRPr="00000000" w14:paraId="00000637">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638">
      <w:pPr>
        <w:pageBreakBefore w:val="0"/>
        <w:spacing w:line="276" w:lineRule="auto"/>
        <w:rPr>
          <w:rFonts w:ascii="Open Sans" w:cs="Open Sans" w:eastAsia="Open Sans" w:hAnsi="Open Sans"/>
        </w:rPr>
      </w:pPr>
      <w:r w:rsidDel="00000000" w:rsidR="00000000" w:rsidRPr="00000000">
        <w:rPr>
          <w:rFonts w:ascii="Open Sans" w:cs="Open Sans" w:eastAsia="Open Sans" w:hAnsi="Open Sans"/>
          <w:rtl w:val="0"/>
        </w:rPr>
        <w:t xml:space="preserve">Since 2016 institutions of higher education across Texas have added or expanded their OER Degrees or course offerings. Many institutions are offering incentive programs to support faculty who want to transform their teaching and adopt OER. </w:t>
      </w:r>
      <w:r w:rsidDel="00000000" w:rsidR="00000000" w:rsidRPr="00000000">
        <w:rPr>
          <w:rFonts w:ascii="Open Sans" w:cs="Open Sans" w:eastAsia="Open Sans" w:hAnsi="Open Sans"/>
          <w:rtl w:val="0"/>
        </w:rPr>
        <w:t xml:space="preserve">Below is a sample list </w:t>
      </w:r>
      <w:r w:rsidDel="00000000" w:rsidR="00000000" w:rsidRPr="00000000">
        <w:rPr>
          <w:rFonts w:ascii="Open Sans" w:cs="Open Sans" w:eastAsia="Open Sans" w:hAnsi="Open Sans"/>
          <w:rtl w:val="0"/>
        </w:rPr>
        <w:t xml:space="preserve">of institutions in the state with current OER/Z-Degrees, extensive OER course offerings, or faculty incentive programs for OER:</w:t>
      </w:r>
    </w:p>
    <w:p w:rsidR="00000000" w:rsidDel="00000000" w:rsidP="00000000" w:rsidRDefault="00000000" w:rsidRPr="00000000" w14:paraId="00000639">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63A">
      <w:pPr>
        <w:pageBreakBefore w:val="0"/>
        <w:spacing w:line="276" w:lineRule="auto"/>
        <w:rPr>
          <w:b w:val="1"/>
        </w:rPr>
      </w:pPr>
      <w:r w:rsidDel="00000000" w:rsidR="00000000" w:rsidRPr="00000000">
        <w:rPr>
          <w:b w:val="1"/>
          <w:rtl w:val="0"/>
        </w:rPr>
        <w:t xml:space="preserve">Two-Year Institutions</w:t>
      </w:r>
    </w:p>
    <w:p w:rsidR="00000000" w:rsidDel="00000000" w:rsidP="00000000" w:rsidRDefault="00000000" w:rsidRPr="00000000" w14:paraId="0000063B">
      <w:pPr>
        <w:pageBreakBefore w:val="0"/>
        <w:spacing w:line="276" w:lineRule="auto"/>
        <w:rPr>
          <w:b w:val="1"/>
        </w:rPr>
      </w:pPr>
      <w:r w:rsidDel="00000000" w:rsidR="00000000" w:rsidRPr="00000000">
        <w:rPr>
          <w:rtl w:val="0"/>
        </w:rPr>
      </w:r>
    </w:p>
    <w:p w:rsidR="00000000" w:rsidDel="00000000" w:rsidP="00000000" w:rsidRDefault="00000000" w:rsidRPr="00000000" w14:paraId="0000063C">
      <w:pPr>
        <w:pageBreakBefore w:val="0"/>
        <w:numPr>
          <w:ilvl w:val="0"/>
          <w:numId w:val="85"/>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Alamo Colleges District</w:t>
      </w:r>
    </w:p>
    <w:p w:rsidR="00000000" w:rsidDel="00000000" w:rsidP="00000000" w:rsidRDefault="00000000" w:rsidRPr="00000000" w14:paraId="0000063D">
      <w:pPr>
        <w:pageBreakBefore w:val="0"/>
        <w:numPr>
          <w:ilvl w:val="1"/>
          <w:numId w:val="85"/>
        </w:numPr>
        <w:spacing w:line="276" w:lineRule="auto"/>
        <w:ind w:left="1440" w:hanging="360"/>
        <w:rPr>
          <w:rFonts w:ascii="Open Sans" w:cs="Open Sans" w:eastAsia="Open Sans" w:hAnsi="Open Sans"/>
          <w:u w:val="none"/>
        </w:rPr>
      </w:pPr>
      <w:hyperlink r:id="rId490">
        <w:r w:rsidDel="00000000" w:rsidR="00000000" w:rsidRPr="00000000">
          <w:rPr>
            <w:rFonts w:ascii="Open Sans" w:cs="Open Sans" w:eastAsia="Open Sans" w:hAnsi="Open Sans"/>
            <w:color w:val="1155cc"/>
            <w:u w:val="single"/>
            <w:rtl w:val="0"/>
          </w:rPr>
          <w:t xml:space="preserve">Free/Low Cost Textbooks</w:t>
        </w:r>
      </w:hyperlink>
      <w:r w:rsidDel="00000000" w:rsidR="00000000" w:rsidRPr="00000000">
        <w:rPr>
          <w:rtl w:val="0"/>
        </w:rPr>
      </w:r>
    </w:p>
    <w:p w:rsidR="00000000" w:rsidDel="00000000" w:rsidP="00000000" w:rsidRDefault="00000000" w:rsidRPr="00000000" w14:paraId="0000063E">
      <w:pPr>
        <w:pageBreakBefore w:val="0"/>
        <w:numPr>
          <w:ilvl w:val="1"/>
          <w:numId w:val="85"/>
        </w:numPr>
        <w:spacing w:line="276" w:lineRule="auto"/>
        <w:ind w:left="1440" w:hanging="360"/>
        <w:rPr>
          <w:rFonts w:ascii="Open Sans" w:cs="Open Sans" w:eastAsia="Open Sans" w:hAnsi="Open Sans"/>
          <w:u w:val="none"/>
        </w:rPr>
      </w:pPr>
      <w:hyperlink r:id="rId491">
        <w:r w:rsidDel="00000000" w:rsidR="00000000" w:rsidRPr="00000000">
          <w:rPr>
            <w:rFonts w:ascii="Open Sans" w:cs="Open Sans" w:eastAsia="Open Sans" w:hAnsi="Open Sans"/>
            <w:color w:val="1155cc"/>
            <w:u w:val="single"/>
            <w:rtl w:val="0"/>
          </w:rPr>
          <w:t xml:space="preserve">AlamoOpen</w:t>
        </w:r>
      </w:hyperlink>
      <w:r w:rsidDel="00000000" w:rsidR="00000000" w:rsidRPr="00000000">
        <w:rPr>
          <w:rtl w:val="0"/>
        </w:rPr>
      </w:r>
    </w:p>
    <w:p w:rsidR="00000000" w:rsidDel="00000000" w:rsidP="00000000" w:rsidRDefault="00000000" w:rsidRPr="00000000" w14:paraId="0000063F">
      <w:pPr>
        <w:pageBreakBefore w:val="0"/>
        <w:numPr>
          <w:ilvl w:val="0"/>
          <w:numId w:val="85"/>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Austin Community College </w:t>
      </w:r>
    </w:p>
    <w:p w:rsidR="00000000" w:rsidDel="00000000" w:rsidP="00000000" w:rsidRDefault="00000000" w:rsidRPr="00000000" w14:paraId="00000640">
      <w:pPr>
        <w:pageBreakBefore w:val="0"/>
        <w:numPr>
          <w:ilvl w:val="1"/>
          <w:numId w:val="85"/>
        </w:numPr>
        <w:spacing w:line="276" w:lineRule="auto"/>
        <w:ind w:left="1440" w:hanging="360"/>
        <w:rPr>
          <w:rFonts w:ascii="Open Sans" w:cs="Open Sans" w:eastAsia="Open Sans" w:hAnsi="Open Sans"/>
        </w:rPr>
      </w:pPr>
      <w:hyperlink r:id="rId492">
        <w:r w:rsidDel="00000000" w:rsidR="00000000" w:rsidRPr="00000000">
          <w:rPr>
            <w:rFonts w:ascii="Open Sans" w:cs="Open Sans" w:eastAsia="Open Sans" w:hAnsi="Open Sans"/>
            <w:color w:val="1155cc"/>
            <w:u w:val="single"/>
            <w:rtl w:val="0"/>
          </w:rPr>
          <w:t xml:space="preserve">Z-Degree Information for Students</w:t>
        </w:r>
      </w:hyperlink>
      <w:r w:rsidDel="00000000" w:rsidR="00000000" w:rsidRPr="00000000">
        <w:rPr>
          <w:rtl w:val="0"/>
        </w:rPr>
      </w:r>
    </w:p>
    <w:p w:rsidR="00000000" w:rsidDel="00000000" w:rsidP="00000000" w:rsidRDefault="00000000" w:rsidRPr="00000000" w14:paraId="00000641">
      <w:pPr>
        <w:pageBreakBefore w:val="0"/>
        <w:numPr>
          <w:ilvl w:val="1"/>
          <w:numId w:val="85"/>
        </w:numPr>
        <w:spacing w:line="276" w:lineRule="auto"/>
        <w:ind w:left="1440" w:hanging="360"/>
        <w:rPr>
          <w:rFonts w:ascii="Open Sans" w:cs="Open Sans" w:eastAsia="Open Sans" w:hAnsi="Open Sans"/>
          <w:u w:val="none"/>
        </w:rPr>
      </w:pPr>
      <w:hyperlink r:id="rId493">
        <w:r w:rsidDel="00000000" w:rsidR="00000000" w:rsidRPr="00000000">
          <w:rPr>
            <w:rFonts w:ascii="Open Sans" w:cs="Open Sans" w:eastAsia="Open Sans" w:hAnsi="Open Sans"/>
            <w:color w:val="1155cc"/>
            <w:u w:val="single"/>
            <w:rtl w:val="0"/>
          </w:rPr>
          <w:t xml:space="preserve">General Studies of Arts Program</w:t>
        </w:r>
      </w:hyperlink>
      <w:r w:rsidDel="00000000" w:rsidR="00000000" w:rsidRPr="00000000">
        <w:rPr>
          <w:rFonts w:ascii="Open Sans" w:cs="Open Sans" w:eastAsia="Open Sans" w:hAnsi="Open Sans"/>
          <w:rtl w:val="0"/>
        </w:rPr>
        <w:t xml:space="preserve"> (Textbook-free Z-Degree option)</w:t>
      </w:r>
      <w:r w:rsidDel="00000000" w:rsidR="00000000" w:rsidRPr="00000000">
        <w:rPr>
          <w:rtl w:val="0"/>
        </w:rPr>
      </w:r>
    </w:p>
    <w:p w:rsidR="00000000" w:rsidDel="00000000" w:rsidP="00000000" w:rsidRDefault="00000000" w:rsidRPr="00000000" w14:paraId="00000642">
      <w:pPr>
        <w:pageBreakBefore w:val="0"/>
        <w:spacing w:line="276" w:lineRule="auto"/>
        <w:ind w:left="0" w:firstLine="0"/>
        <w:rPr>
          <w:rFonts w:ascii="Open Sans" w:cs="Open Sans" w:eastAsia="Open Sans" w:hAnsi="Open Sans"/>
        </w:rPr>
      </w:pPr>
      <w:r w:rsidDel="00000000" w:rsidR="00000000" w:rsidRPr="00000000">
        <w:rPr>
          <w:rtl w:val="0"/>
        </w:rPr>
      </w:r>
    </w:p>
    <w:p w:rsidR="00000000" w:rsidDel="00000000" w:rsidP="00000000" w:rsidRDefault="00000000" w:rsidRPr="00000000" w14:paraId="00000643">
      <w:pPr>
        <w:pageBreakBefore w:val="0"/>
        <w:numPr>
          <w:ilvl w:val="0"/>
          <w:numId w:val="85"/>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Houston Community College</w:t>
      </w:r>
    </w:p>
    <w:p w:rsidR="00000000" w:rsidDel="00000000" w:rsidP="00000000" w:rsidRDefault="00000000" w:rsidRPr="00000000" w14:paraId="00000644">
      <w:pPr>
        <w:pageBreakBefore w:val="0"/>
        <w:numPr>
          <w:ilvl w:val="1"/>
          <w:numId w:val="85"/>
        </w:numPr>
        <w:spacing w:line="276" w:lineRule="auto"/>
        <w:ind w:left="1440" w:hanging="360"/>
        <w:rPr>
          <w:rFonts w:ascii="Open Sans" w:cs="Open Sans" w:eastAsia="Open Sans" w:hAnsi="Open Sans"/>
          <w:u w:val="none"/>
        </w:rPr>
      </w:pPr>
      <w:hyperlink r:id="rId494">
        <w:r w:rsidDel="00000000" w:rsidR="00000000" w:rsidRPr="00000000">
          <w:rPr>
            <w:rFonts w:ascii="Open Sans" w:cs="Open Sans" w:eastAsia="Open Sans" w:hAnsi="Open Sans"/>
            <w:color w:val="1155cc"/>
            <w:u w:val="single"/>
            <w:rtl w:val="0"/>
          </w:rPr>
          <w:t xml:space="preserve">Z-Degree Program</w:t>
        </w:r>
      </w:hyperlink>
      <w:r w:rsidDel="00000000" w:rsidR="00000000" w:rsidRPr="00000000">
        <w:rPr>
          <w:rtl w:val="0"/>
        </w:rPr>
      </w:r>
    </w:p>
    <w:p w:rsidR="00000000" w:rsidDel="00000000" w:rsidP="00000000" w:rsidRDefault="00000000" w:rsidRPr="00000000" w14:paraId="00000645">
      <w:pPr>
        <w:pageBreakBefore w:val="0"/>
        <w:spacing w:line="276" w:lineRule="auto"/>
        <w:ind w:left="720" w:firstLine="0"/>
        <w:rPr>
          <w:rFonts w:ascii="Open Sans" w:cs="Open Sans" w:eastAsia="Open Sans" w:hAnsi="Open Sans"/>
        </w:rPr>
      </w:pPr>
      <w:r w:rsidDel="00000000" w:rsidR="00000000" w:rsidRPr="00000000">
        <w:rPr>
          <w:rtl w:val="0"/>
        </w:rPr>
      </w:r>
    </w:p>
    <w:p w:rsidR="00000000" w:rsidDel="00000000" w:rsidP="00000000" w:rsidRDefault="00000000" w:rsidRPr="00000000" w14:paraId="00000646">
      <w:pPr>
        <w:pageBreakBefore w:val="0"/>
        <w:numPr>
          <w:ilvl w:val="0"/>
          <w:numId w:val="85"/>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San Jacinto College</w:t>
      </w:r>
    </w:p>
    <w:p w:rsidR="00000000" w:rsidDel="00000000" w:rsidP="00000000" w:rsidRDefault="00000000" w:rsidRPr="00000000" w14:paraId="00000647">
      <w:pPr>
        <w:pageBreakBefore w:val="0"/>
        <w:numPr>
          <w:ilvl w:val="1"/>
          <w:numId w:val="85"/>
        </w:numPr>
        <w:spacing w:line="276" w:lineRule="auto"/>
        <w:ind w:left="1440" w:hanging="360"/>
        <w:rPr>
          <w:rFonts w:ascii="Open Sans" w:cs="Open Sans" w:eastAsia="Open Sans" w:hAnsi="Open Sans"/>
          <w:u w:val="none"/>
        </w:rPr>
      </w:pPr>
      <w:hyperlink r:id="rId495">
        <w:r w:rsidDel="00000000" w:rsidR="00000000" w:rsidRPr="00000000">
          <w:rPr>
            <w:rFonts w:ascii="Open Sans" w:cs="Open Sans" w:eastAsia="Open Sans" w:hAnsi="Open Sans"/>
            <w:color w:val="1155cc"/>
            <w:u w:val="single"/>
            <w:rtl w:val="0"/>
          </w:rPr>
          <w:t xml:space="preserve">Open Book Courses &amp; Program</w:t>
        </w:r>
      </w:hyperlink>
      <w:r w:rsidDel="00000000" w:rsidR="00000000" w:rsidRPr="00000000">
        <w:rPr>
          <w:rtl w:val="0"/>
        </w:rPr>
      </w:r>
    </w:p>
    <w:p w:rsidR="00000000" w:rsidDel="00000000" w:rsidP="00000000" w:rsidRDefault="00000000" w:rsidRPr="00000000" w14:paraId="00000648">
      <w:pPr>
        <w:pageBreakBefore w:val="0"/>
        <w:spacing w:line="276" w:lineRule="auto"/>
        <w:ind w:left="1440" w:firstLine="0"/>
        <w:rPr>
          <w:rFonts w:ascii="Open Sans" w:cs="Open Sans" w:eastAsia="Open Sans" w:hAnsi="Open Sans"/>
        </w:rPr>
      </w:pPr>
      <w:r w:rsidDel="00000000" w:rsidR="00000000" w:rsidRPr="00000000">
        <w:rPr>
          <w:rtl w:val="0"/>
        </w:rPr>
      </w:r>
    </w:p>
    <w:p w:rsidR="00000000" w:rsidDel="00000000" w:rsidP="00000000" w:rsidRDefault="00000000" w:rsidRPr="00000000" w14:paraId="00000649">
      <w:pPr>
        <w:pageBreakBefore w:val="0"/>
        <w:numPr>
          <w:ilvl w:val="0"/>
          <w:numId w:val="13"/>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South Texas College</w:t>
      </w:r>
    </w:p>
    <w:p w:rsidR="00000000" w:rsidDel="00000000" w:rsidP="00000000" w:rsidRDefault="00000000" w:rsidRPr="00000000" w14:paraId="0000064A">
      <w:pPr>
        <w:pageBreakBefore w:val="0"/>
        <w:numPr>
          <w:ilvl w:val="1"/>
          <w:numId w:val="13"/>
        </w:numPr>
        <w:spacing w:line="276" w:lineRule="auto"/>
        <w:ind w:left="1440" w:hanging="360"/>
        <w:rPr>
          <w:rFonts w:ascii="Open Sans" w:cs="Open Sans" w:eastAsia="Open Sans" w:hAnsi="Open Sans"/>
          <w:u w:val="none"/>
        </w:rPr>
      </w:pPr>
      <w:hyperlink r:id="rId496">
        <w:r w:rsidDel="00000000" w:rsidR="00000000" w:rsidRPr="00000000">
          <w:rPr>
            <w:rFonts w:ascii="Open Sans" w:cs="Open Sans" w:eastAsia="Open Sans" w:hAnsi="Open Sans"/>
            <w:color w:val="1155cc"/>
            <w:u w:val="single"/>
            <w:rtl w:val="0"/>
          </w:rPr>
          <w:t xml:space="preserve">Zero Textbook Cost initiative</w:t>
        </w:r>
      </w:hyperlink>
      <w:r w:rsidDel="00000000" w:rsidR="00000000" w:rsidRPr="00000000">
        <w:rPr>
          <w:rtl w:val="0"/>
        </w:rPr>
      </w:r>
    </w:p>
    <w:p w:rsidR="00000000" w:rsidDel="00000000" w:rsidP="00000000" w:rsidRDefault="00000000" w:rsidRPr="00000000" w14:paraId="0000064B">
      <w:pPr>
        <w:pageBreakBefore w:val="0"/>
        <w:spacing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64C">
      <w:pPr>
        <w:pageBreakBefore w:val="0"/>
        <w:spacing w:line="276" w:lineRule="auto"/>
        <w:rPr>
          <w:rFonts w:ascii="Open Sans" w:cs="Open Sans" w:eastAsia="Open Sans" w:hAnsi="Open Sans"/>
          <w:b w:val="1"/>
        </w:rPr>
      </w:pPr>
      <w:r w:rsidDel="00000000" w:rsidR="00000000" w:rsidRPr="00000000">
        <w:rPr>
          <w:rFonts w:ascii="Open Sans" w:cs="Open Sans" w:eastAsia="Open Sans" w:hAnsi="Open Sans"/>
          <w:b w:val="1"/>
          <w:rtl w:val="0"/>
        </w:rPr>
        <w:t xml:space="preserve">Four-Year Institutions</w:t>
      </w:r>
    </w:p>
    <w:p w:rsidR="00000000" w:rsidDel="00000000" w:rsidP="00000000" w:rsidRDefault="00000000" w:rsidRPr="00000000" w14:paraId="0000064D">
      <w:pPr>
        <w:pageBreakBefore w:val="0"/>
        <w:numPr>
          <w:ilvl w:val="0"/>
          <w:numId w:val="72"/>
        </w:numPr>
        <w:spacing w:line="276" w:lineRule="auto"/>
        <w:ind w:left="720" w:hanging="360"/>
        <w:rPr>
          <w:rFonts w:ascii="Open Sans" w:cs="Open Sans" w:eastAsia="Open Sans" w:hAnsi="Open Sans"/>
          <w:u w:val="none"/>
        </w:rPr>
      </w:pPr>
      <w:hyperlink r:id="rId497">
        <w:r w:rsidDel="00000000" w:rsidR="00000000" w:rsidRPr="00000000">
          <w:rPr>
            <w:rFonts w:ascii="Open Sans" w:cs="Open Sans" w:eastAsia="Open Sans" w:hAnsi="Open Sans"/>
            <w:color w:val="1155cc"/>
            <w:u w:val="single"/>
            <w:rtl w:val="0"/>
          </w:rPr>
          <w:t xml:space="preserve">Texas A&amp;M University-Corpus Christi</w:t>
        </w:r>
      </w:hyperlink>
      <w:r w:rsidDel="00000000" w:rsidR="00000000" w:rsidRPr="00000000">
        <w:rPr>
          <w:rtl w:val="0"/>
        </w:rPr>
      </w:r>
    </w:p>
    <w:p w:rsidR="00000000" w:rsidDel="00000000" w:rsidP="00000000" w:rsidRDefault="00000000" w:rsidRPr="00000000" w14:paraId="0000064E">
      <w:pPr>
        <w:numPr>
          <w:ilvl w:val="0"/>
          <w:numId w:val="72"/>
        </w:numPr>
        <w:spacing w:line="276" w:lineRule="auto"/>
        <w:ind w:left="720" w:hanging="360"/>
        <w:rPr>
          <w:rFonts w:ascii="Open Sans" w:cs="Open Sans" w:eastAsia="Open Sans" w:hAnsi="Open Sans"/>
        </w:rPr>
      </w:pPr>
      <w:r w:rsidDel="00000000" w:rsidR="00000000" w:rsidRPr="00000000">
        <w:rPr>
          <w:rFonts w:ascii="Open Sans" w:cs="Open Sans" w:eastAsia="Open Sans" w:hAnsi="Open Sans"/>
          <w:rtl w:val="0"/>
        </w:rPr>
        <w:t xml:space="preserve">University of Houston</w:t>
      </w:r>
    </w:p>
    <w:p w:rsidR="00000000" w:rsidDel="00000000" w:rsidP="00000000" w:rsidRDefault="00000000" w:rsidRPr="00000000" w14:paraId="0000064F">
      <w:pPr>
        <w:numPr>
          <w:ilvl w:val="1"/>
          <w:numId w:val="72"/>
        </w:numPr>
        <w:spacing w:line="276" w:lineRule="auto"/>
        <w:ind w:left="1440" w:hanging="360"/>
        <w:rPr>
          <w:rFonts w:ascii="Open Sans" w:cs="Open Sans" w:eastAsia="Open Sans" w:hAnsi="Open Sans"/>
        </w:rPr>
      </w:pPr>
      <w:hyperlink r:id="rId498">
        <w:r w:rsidDel="00000000" w:rsidR="00000000" w:rsidRPr="00000000">
          <w:rPr>
            <w:rFonts w:ascii="Open Sans" w:cs="Open Sans" w:eastAsia="Open Sans" w:hAnsi="Open Sans"/>
            <w:color w:val="1155cc"/>
            <w:u w:val="single"/>
            <w:rtl w:val="0"/>
          </w:rPr>
          <w:t xml:space="preserve">Alternative Textbook Incentive Program</w:t>
        </w:r>
      </w:hyperlink>
      <w:r w:rsidDel="00000000" w:rsidR="00000000" w:rsidRPr="00000000">
        <w:rPr>
          <w:rtl w:val="0"/>
        </w:rPr>
      </w:r>
    </w:p>
    <w:p w:rsidR="00000000" w:rsidDel="00000000" w:rsidP="00000000" w:rsidRDefault="00000000" w:rsidRPr="00000000" w14:paraId="00000650">
      <w:pPr>
        <w:pageBreakBefore w:val="0"/>
        <w:numPr>
          <w:ilvl w:val="0"/>
          <w:numId w:val="72"/>
        </w:numPr>
        <w:spacing w:line="276" w:lineRule="auto"/>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University of Texas System </w:t>
      </w:r>
    </w:p>
    <w:p w:rsidR="00000000" w:rsidDel="00000000" w:rsidP="00000000" w:rsidRDefault="00000000" w:rsidRPr="00000000" w14:paraId="00000651">
      <w:pPr>
        <w:pageBreakBefore w:val="0"/>
        <w:numPr>
          <w:ilvl w:val="1"/>
          <w:numId w:val="72"/>
        </w:numPr>
        <w:spacing w:line="276" w:lineRule="auto"/>
        <w:ind w:left="1440" w:hanging="360"/>
        <w:rPr>
          <w:rFonts w:ascii="Open Sans" w:cs="Open Sans" w:eastAsia="Open Sans" w:hAnsi="Open Sans"/>
          <w:u w:val="none"/>
        </w:rPr>
      </w:pPr>
      <w:hyperlink r:id="rId499">
        <w:r w:rsidDel="00000000" w:rsidR="00000000" w:rsidRPr="00000000">
          <w:rPr>
            <w:rFonts w:ascii="Open Sans" w:cs="Open Sans" w:eastAsia="Open Sans" w:hAnsi="Open Sans"/>
            <w:color w:val="1155cc"/>
            <w:u w:val="single"/>
            <w:rtl w:val="0"/>
          </w:rPr>
          <w:t xml:space="preserve">OER at UT Institutions</w:t>
        </w:r>
      </w:hyperlink>
      <w:r w:rsidDel="00000000" w:rsidR="00000000" w:rsidRPr="00000000">
        <w:rPr>
          <w:rFonts w:ascii="Open Sans" w:cs="Open Sans" w:eastAsia="Open Sans" w:hAnsi="Open Sans"/>
          <w:rtl w:val="0"/>
        </w:rPr>
        <w:t xml:space="preserve"> (A comprehensive listing of OER initiatives throughout the system)</w:t>
      </w:r>
    </w:p>
    <w:p w:rsidR="00000000" w:rsidDel="00000000" w:rsidP="00000000" w:rsidRDefault="00000000" w:rsidRPr="00000000" w14:paraId="00000652">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653">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In Texas and beyond, Z-degrees tend to be offered at the community college level, in part because two-year degrees require less resources to build the degree programs, with their smaller number of required courses. Additionally, there has been a focus, historically, on developing OER for lower-level, often general education core courses, with fewer available for upper-division, advanced courses required for four-year degrees.</w:t>
      </w:r>
    </w:p>
    <w:p w:rsidR="00000000" w:rsidDel="00000000" w:rsidP="00000000" w:rsidRDefault="00000000" w:rsidRPr="00000000" w14:paraId="00000654">
      <w:pPr>
        <w:pStyle w:val="Heading3"/>
        <w:rPr/>
      </w:pPr>
      <w:bookmarkStart w:colFirst="0" w:colLast="0" w:name="_3dzwicutbsns" w:id="109"/>
      <w:bookmarkEnd w:id="109"/>
      <w:r w:rsidDel="00000000" w:rsidR="00000000" w:rsidRPr="00000000">
        <w:rPr>
          <w:rtl w:val="0"/>
        </w:rPr>
        <w:t xml:space="preserve">Grant Programs </w:t>
      </w:r>
    </w:p>
    <w:p w:rsidR="00000000" w:rsidDel="00000000" w:rsidP="00000000" w:rsidRDefault="00000000" w:rsidRPr="00000000" w14:paraId="00000655">
      <w:pPr>
        <w:pStyle w:val="Heading3"/>
        <w:shd w:fill="ffffff" w:val="clear"/>
        <w:spacing w:after="100" w:before="100" w:line="360" w:lineRule="auto"/>
        <w:rPr>
          <w:sz w:val="22"/>
          <w:szCs w:val="22"/>
        </w:rPr>
      </w:pPr>
      <w:bookmarkStart w:colFirst="0" w:colLast="0" w:name="_zhvtrhxpv4na" w:id="110"/>
      <w:bookmarkEnd w:id="110"/>
      <w:r w:rsidDel="00000000" w:rsidR="00000000" w:rsidRPr="00000000">
        <w:rPr>
          <w:sz w:val="22"/>
          <w:szCs w:val="22"/>
          <w:rtl w:val="0"/>
        </w:rPr>
        <w:t xml:space="preserve">State OER Grant Programs</w:t>
      </w:r>
    </w:p>
    <w:p w:rsidR="00000000" w:rsidDel="00000000" w:rsidP="00000000" w:rsidRDefault="00000000" w:rsidRPr="00000000" w14:paraId="00000656">
      <w:pPr>
        <w:pStyle w:val="Heading3"/>
        <w:shd w:fill="ffffff" w:val="clear"/>
        <w:spacing w:after="180" w:before="180" w:lineRule="auto"/>
        <w:rPr>
          <w:b w:val="0"/>
          <w:sz w:val="22"/>
          <w:szCs w:val="22"/>
        </w:rPr>
      </w:pPr>
      <w:bookmarkStart w:colFirst="0" w:colLast="0" w:name="_7dtbveecw173" w:id="111"/>
      <w:bookmarkEnd w:id="111"/>
      <w:r w:rsidDel="00000000" w:rsidR="00000000" w:rsidRPr="00000000">
        <w:rPr>
          <w:b w:val="0"/>
          <w:sz w:val="22"/>
          <w:szCs w:val="22"/>
          <w:rtl w:val="0"/>
        </w:rPr>
        <w:t xml:space="preserve">As mentioned in the previous section on legislation,</w:t>
      </w:r>
      <w:r w:rsidDel="00000000" w:rsidR="00000000" w:rsidRPr="00000000">
        <w:rPr>
          <w:b w:val="0"/>
          <w:color w:val="2d3b45"/>
          <w:sz w:val="22"/>
          <w:szCs w:val="22"/>
          <w:rtl w:val="0"/>
        </w:rPr>
        <w:t xml:space="preserve"> </w:t>
      </w:r>
      <w:hyperlink r:id="rId500">
        <w:r w:rsidDel="00000000" w:rsidR="00000000" w:rsidRPr="00000000">
          <w:rPr>
            <w:b w:val="0"/>
            <w:color w:val="1155cc"/>
            <w:sz w:val="22"/>
            <w:szCs w:val="22"/>
            <w:u w:val="single"/>
            <w:rtl w:val="0"/>
          </w:rPr>
          <w:t xml:space="preserve">SB 810</w:t>
        </w:r>
      </w:hyperlink>
      <w:r w:rsidDel="00000000" w:rsidR="00000000" w:rsidRPr="00000000">
        <w:rPr>
          <w:b w:val="0"/>
          <w:color w:val="2d3b45"/>
          <w:sz w:val="22"/>
          <w:szCs w:val="22"/>
          <w:rtl w:val="0"/>
        </w:rPr>
        <w:t xml:space="preserve"> </w:t>
      </w:r>
      <w:r w:rsidDel="00000000" w:rsidR="00000000" w:rsidRPr="00000000">
        <w:rPr>
          <w:b w:val="0"/>
          <w:sz w:val="22"/>
          <w:szCs w:val="22"/>
          <w:rtl w:val="0"/>
        </w:rPr>
        <w:t xml:space="preserve">created a statewide</w:t>
      </w:r>
      <w:hyperlink r:id="rId501">
        <w:r w:rsidDel="00000000" w:rsidR="00000000" w:rsidRPr="00000000">
          <w:rPr>
            <w:b w:val="0"/>
            <w:color w:val="1155cc"/>
            <w:sz w:val="22"/>
            <w:szCs w:val="22"/>
            <w:u w:val="single"/>
            <w:rtl w:val="0"/>
          </w:rPr>
          <w:t xml:space="preserve"> OER Grant Program</w:t>
        </w:r>
      </w:hyperlink>
      <w:r w:rsidDel="00000000" w:rsidR="00000000" w:rsidRPr="00000000">
        <w:rPr>
          <w:b w:val="0"/>
          <w:color w:val="2d3b45"/>
          <w:sz w:val="22"/>
          <w:szCs w:val="22"/>
          <w:rtl w:val="0"/>
        </w:rPr>
        <w:t xml:space="preserve"> </w:t>
      </w:r>
      <w:r w:rsidDel="00000000" w:rsidR="00000000" w:rsidRPr="00000000">
        <w:rPr>
          <w:b w:val="0"/>
          <w:sz w:val="22"/>
          <w:szCs w:val="22"/>
          <w:rtl w:val="0"/>
        </w:rPr>
        <w:t xml:space="preserve">to encourage faculty at institutions of higher education to adopt, modify, redesign, or develop courses that use only open educational resources. Established in 2018 and administered by the THECB, the competitive state-funded program provides grants to Texas public institutions of higher education to adopt, modify, redesign, or develop courses using only OER. There have been three rounds of grants cycles, with the most recent in spring 2023. </w:t>
      </w:r>
    </w:p>
    <w:p w:rsidR="00000000" w:rsidDel="00000000" w:rsidP="00000000" w:rsidRDefault="00000000" w:rsidRPr="00000000" w14:paraId="00000657">
      <w:pPr>
        <w:pStyle w:val="Heading3"/>
        <w:shd w:fill="ffffff" w:val="clear"/>
        <w:spacing w:after="180" w:before="180" w:lineRule="auto"/>
        <w:rPr>
          <w:b w:val="0"/>
          <w:sz w:val="22"/>
          <w:szCs w:val="22"/>
        </w:rPr>
      </w:pPr>
      <w:bookmarkStart w:colFirst="0" w:colLast="0" w:name="_7dtbveecw173" w:id="111"/>
      <w:bookmarkEnd w:id="111"/>
      <w:r w:rsidDel="00000000" w:rsidR="00000000" w:rsidRPr="00000000">
        <w:rPr>
          <w:b w:val="0"/>
          <w:sz w:val="22"/>
          <w:szCs w:val="22"/>
          <w:rtl w:val="0"/>
        </w:rPr>
        <w:t xml:space="preserve">The most recent awards included two categories:</w:t>
      </w:r>
    </w:p>
    <w:p w:rsidR="00000000" w:rsidDel="00000000" w:rsidP="00000000" w:rsidRDefault="00000000" w:rsidRPr="00000000" w14:paraId="00000658">
      <w:pPr>
        <w:pStyle w:val="Heading3"/>
        <w:shd w:fill="ffffff" w:val="clear"/>
        <w:spacing w:after="0" w:before="0" w:lineRule="auto"/>
        <w:rPr>
          <w:sz w:val="22"/>
          <w:szCs w:val="22"/>
        </w:rPr>
      </w:pPr>
      <w:bookmarkStart w:colFirst="0" w:colLast="0" w:name="_7dtbveecw173" w:id="111"/>
      <w:bookmarkEnd w:id="111"/>
      <w:r w:rsidDel="00000000" w:rsidR="00000000" w:rsidRPr="00000000">
        <w:rPr>
          <w:sz w:val="22"/>
          <w:szCs w:val="22"/>
          <w:rtl w:val="0"/>
        </w:rPr>
        <w:t xml:space="preserve">Development Grants</w:t>
      </w:r>
    </w:p>
    <w:p w:rsidR="00000000" w:rsidDel="00000000" w:rsidP="00000000" w:rsidRDefault="00000000" w:rsidRPr="00000000" w14:paraId="00000659">
      <w:pPr>
        <w:pStyle w:val="Heading3"/>
        <w:shd w:fill="ffffff" w:val="clear"/>
        <w:spacing w:after="0" w:before="0" w:lineRule="auto"/>
        <w:rPr>
          <w:b w:val="0"/>
          <w:sz w:val="22"/>
          <w:szCs w:val="22"/>
        </w:rPr>
      </w:pPr>
      <w:bookmarkStart w:colFirst="0" w:colLast="0" w:name="_7dtbveecw173" w:id="111"/>
      <w:bookmarkEnd w:id="111"/>
      <w:r w:rsidDel="00000000" w:rsidR="00000000" w:rsidRPr="00000000">
        <w:rPr>
          <w:b w:val="0"/>
          <w:sz w:val="22"/>
          <w:szCs w:val="22"/>
          <w:rtl w:val="0"/>
        </w:rPr>
        <w:t xml:space="preserve">A maximum of $25,000 to Texas institutions of higher education to develop new or substantially improve existing OER for one or more courses.These grants </w:t>
      </w:r>
      <w:r w:rsidDel="00000000" w:rsidR="00000000" w:rsidRPr="00000000">
        <w:rPr>
          <w:b w:val="0"/>
          <w:sz w:val="22"/>
          <w:szCs w:val="22"/>
          <w:rtl w:val="0"/>
        </w:rPr>
        <w:t xml:space="preserve">are matched</w:t>
      </w:r>
      <w:r w:rsidDel="00000000" w:rsidR="00000000" w:rsidRPr="00000000">
        <w:rPr>
          <w:b w:val="0"/>
          <w:sz w:val="22"/>
          <w:szCs w:val="22"/>
          <w:rtl w:val="0"/>
        </w:rPr>
        <w:t xml:space="preserve"> with one-to-one contributions from the institution or institutions (contributions can be in-kind but cannot include faculty salaries).</w:t>
      </w:r>
    </w:p>
    <w:p w:rsidR="00000000" w:rsidDel="00000000" w:rsidP="00000000" w:rsidRDefault="00000000" w:rsidRPr="00000000" w14:paraId="0000065A">
      <w:pPr>
        <w:rPr/>
      </w:pPr>
      <w:r w:rsidDel="00000000" w:rsidR="00000000" w:rsidRPr="00000000">
        <w:rPr>
          <w:rtl w:val="0"/>
        </w:rPr>
      </w:r>
    </w:p>
    <w:p w:rsidR="00000000" w:rsidDel="00000000" w:rsidP="00000000" w:rsidRDefault="00000000" w:rsidRPr="00000000" w14:paraId="0000065B">
      <w:pPr>
        <w:pStyle w:val="Heading3"/>
        <w:shd w:fill="ffffff" w:val="clear"/>
        <w:spacing w:after="0" w:before="0" w:line="276" w:lineRule="auto"/>
        <w:rPr>
          <w:sz w:val="22"/>
          <w:szCs w:val="22"/>
        </w:rPr>
      </w:pPr>
      <w:bookmarkStart w:colFirst="0" w:colLast="0" w:name="_n04s22fo0xx9" w:id="112"/>
      <w:bookmarkEnd w:id="112"/>
      <w:r w:rsidDel="00000000" w:rsidR="00000000" w:rsidRPr="00000000">
        <w:rPr>
          <w:sz w:val="22"/>
          <w:szCs w:val="22"/>
          <w:rtl w:val="0"/>
        </w:rPr>
        <w:t xml:space="preserve">Implementation Grants</w:t>
      </w:r>
    </w:p>
    <w:p w:rsidR="00000000" w:rsidDel="00000000" w:rsidP="00000000" w:rsidRDefault="00000000" w:rsidRPr="00000000" w14:paraId="0000065C">
      <w:pPr>
        <w:pStyle w:val="Heading3"/>
        <w:shd w:fill="ffffff" w:val="clear"/>
        <w:spacing w:after="0" w:before="0" w:line="276" w:lineRule="auto"/>
        <w:rPr>
          <w:b w:val="0"/>
          <w:sz w:val="22"/>
          <w:szCs w:val="22"/>
        </w:rPr>
      </w:pPr>
      <w:bookmarkStart w:colFirst="0" w:colLast="0" w:name="_h3bbs9zbxka8" w:id="113"/>
      <w:bookmarkEnd w:id="113"/>
      <w:r w:rsidDel="00000000" w:rsidR="00000000" w:rsidRPr="00000000">
        <w:rPr>
          <w:b w:val="0"/>
          <w:sz w:val="22"/>
          <w:szCs w:val="22"/>
          <w:rtl w:val="0"/>
        </w:rPr>
        <w:t xml:space="preserve">A maximum of $5,000 to Texas institutions of higher education to support the substantial redesign of one or more courses to incorporate existing OER resources.</w:t>
      </w:r>
    </w:p>
    <w:p w:rsidR="00000000" w:rsidDel="00000000" w:rsidP="00000000" w:rsidRDefault="00000000" w:rsidRPr="00000000" w14:paraId="0000065D">
      <w:pPr>
        <w:rPr>
          <w:rFonts w:ascii="Open Sans" w:cs="Open Sans" w:eastAsia="Open Sans" w:hAnsi="Open Sans"/>
        </w:rPr>
      </w:pPr>
      <w:r w:rsidDel="00000000" w:rsidR="00000000" w:rsidRPr="00000000">
        <w:rPr>
          <w:rtl w:val="0"/>
        </w:rPr>
      </w:r>
    </w:p>
    <w:p w:rsidR="00000000" w:rsidDel="00000000" w:rsidP="00000000" w:rsidRDefault="00000000" w:rsidRPr="00000000" w14:paraId="0000065E">
      <w:pPr>
        <w:rPr>
          <w:rFonts w:ascii="Open Sans" w:cs="Open Sans" w:eastAsia="Open Sans" w:hAnsi="Open Sans"/>
        </w:rPr>
      </w:pPr>
      <w:r w:rsidDel="00000000" w:rsidR="00000000" w:rsidRPr="00000000">
        <w:rPr>
          <w:rFonts w:ascii="Open Sans" w:cs="Open Sans" w:eastAsia="Open Sans" w:hAnsi="Open Sans"/>
          <w:rtl w:val="0"/>
        </w:rPr>
        <w:t xml:space="preserve">These grants have had significant impact on affordability for students; for the OER Grant Program Fiscal 2018-2019 Awards, grantee faculty members and colleagues served 6,918 students during Fall 2019-Summer 2021 for a total savings by those students of </w:t>
      </w:r>
      <w:r w:rsidDel="00000000" w:rsidR="00000000" w:rsidRPr="00000000">
        <w:rPr>
          <w:rFonts w:ascii="Open Sans" w:cs="Open Sans" w:eastAsia="Open Sans" w:hAnsi="Open Sans"/>
          <w:i w:val="1"/>
          <w:rtl w:val="0"/>
        </w:rPr>
        <w:t xml:space="preserve">$1,014,416.00</w:t>
      </w:r>
      <w:r w:rsidDel="00000000" w:rsidR="00000000" w:rsidRPr="00000000">
        <w:rPr>
          <w:rFonts w:ascii="Open Sans" w:cs="Open Sans" w:eastAsia="Open Sans" w:hAnsi="Open Sans"/>
          <w:rtl w:val="0"/>
        </w:rPr>
        <w:t xml:space="preserve">. For the OER Grant Program Fiscal 2020-2021 Awards, grantee faculty members and colleagues served 6,454 students during Fall 2020-Fall 2022 for a total savings by those students of $</w:t>
      </w:r>
      <w:r w:rsidDel="00000000" w:rsidR="00000000" w:rsidRPr="00000000">
        <w:rPr>
          <w:rFonts w:ascii="Open Sans" w:cs="Open Sans" w:eastAsia="Open Sans" w:hAnsi="Open Sans"/>
          <w:i w:val="1"/>
          <w:rtl w:val="0"/>
        </w:rPr>
        <w:t xml:space="preserve">669,724</w:t>
      </w:r>
      <w:r w:rsidDel="00000000" w:rsidR="00000000" w:rsidRPr="00000000">
        <w:rPr>
          <w:rFonts w:ascii="Open Sans" w:cs="Open Sans" w:eastAsia="Open Sans" w:hAnsi="Open Sans"/>
          <w:rtl w:val="0"/>
        </w:rPr>
        <w:t xml:space="preserve">. You can read more about the outcomes and impact of the grant programs, as well as possible future OER opportunities, in </w:t>
      </w:r>
      <w:hyperlink r:id="rId502">
        <w:r w:rsidDel="00000000" w:rsidR="00000000" w:rsidRPr="00000000">
          <w:rPr>
            <w:rFonts w:ascii="Open Sans" w:cs="Open Sans" w:eastAsia="Open Sans" w:hAnsi="Open Sans"/>
            <w:color w:val="1155cc"/>
            <w:u w:val="single"/>
            <w:rtl w:val="0"/>
          </w:rPr>
          <w:t xml:space="preserve">Open Educational Resources (OER) Grant Program: A Report to the Texas Legislature in accordance with the General Appropriations Act, SB 1, 87th Texas Legislature, Article III, Section 49</w:t>
        </w:r>
      </w:hyperlink>
      <w:r w:rsidDel="00000000" w:rsidR="00000000" w:rsidRPr="00000000">
        <w:rPr>
          <w:rFonts w:ascii="Open Sans" w:cs="Open Sans" w:eastAsia="Open Sans" w:hAnsi="Open Sans"/>
          <w:rtl w:val="0"/>
        </w:rPr>
        <w:t xml:space="preserve">.</w:t>
      </w:r>
    </w:p>
    <w:p w:rsidR="00000000" w:rsidDel="00000000" w:rsidP="00000000" w:rsidRDefault="00000000" w:rsidRPr="00000000" w14:paraId="0000065F">
      <w:pPr>
        <w:rPr>
          <w:rFonts w:ascii="Open Sans" w:cs="Open Sans" w:eastAsia="Open Sans" w:hAnsi="Open Sans"/>
        </w:rPr>
      </w:pPr>
      <w:r w:rsidDel="00000000" w:rsidR="00000000" w:rsidRPr="00000000">
        <w:rPr>
          <w:rtl w:val="0"/>
        </w:rPr>
      </w:r>
    </w:p>
    <w:p w:rsidR="00000000" w:rsidDel="00000000" w:rsidP="00000000" w:rsidRDefault="00000000" w:rsidRPr="00000000" w14:paraId="00000660">
      <w:pPr>
        <w:rPr>
          <w:rFonts w:ascii="Open Sans" w:cs="Open Sans" w:eastAsia="Open Sans" w:hAnsi="Open Sans"/>
        </w:rPr>
      </w:pPr>
      <w:r w:rsidDel="00000000" w:rsidR="00000000" w:rsidRPr="00000000">
        <w:rPr>
          <w:rFonts w:ascii="Open Sans" w:cs="Open Sans" w:eastAsia="Open Sans" w:hAnsi="Open Sans"/>
          <w:rtl w:val="0"/>
        </w:rPr>
        <w:t xml:space="preserve">In recent years, the THECB also has offered OER development and implementation grants through the </w:t>
      </w:r>
      <w:hyperlink r:id="rId503">
        <w:r w:rsidDel="00000000" w:rsidR="00000000" w:rsidRPr="00000000">
          <w:rPr>
            <w:rFonts w:ascii="Open Sans" w:cs="Open Sans" w:eastAsia="Open Sans" w:hAnsi="Open Sans"/>
            <w:color w:val="1155cc"/>
            <w:u w:val="single"/>
            <w:rtl w:val="0"/>
          </w:rPr>
          <w:t xml:space="preserve">Governor's Emergency Education Relief Fund (GEER) Fund</w:t>
        </w:r>
      </w:hyperlink>
      <w:r w:rsidDel="00000000" w:rsidR="00000000" w:rsidRPr="00000000">
        <w:rPr>
          <w:rFonts w:ascii="Open Sans" w:cs="Open Sans" w:eastAsia="Open Sans" w:hAnsi="Open Sans"/>
          <w:rtl w:val="0"/>
        </w:rPr>
        <w:t xml:space="preserve"> </w:t>
      </w:r>
      <w:r w:rsidDel="00000000" w:rsidR="00000000" w:rsidRPr="00000000">
        <w:fldChar w:fldCharType="begin"/>
        <w:instrText xml:space="preserve"> HYPERLINK "https://www.highered.texas.gov/our-work/supporting-our-institutions/institutional-grant-opportunities/open-educational-resources-course-development-and-implementation-grant-program/" </w:instrText>
        <w:fldChar w:fldCharType="separate"/>
      </w:r>
      <w:r w:rsidDel="00000000" w:rsidR="00000000" w:rsidRPr="00000000">
        <w:rPr>
          <w:rFonts w:ascii="Open Sans" w:cs="Open Sans" w:eastAsia="Open Sans" w:hAnsi="Open Sans"/>
          <w:rtl w:val="0"/>
        </w:rPr>
        <w:t xml:space="preserve">and also has utilized Higher Education Emergency Relief Fund (HEERF) funds to support OER development across the state. </w:t>
      </w:r>
    </w:p>
    <w:p w:rsidR="00000000" w:rsidDel="00000000" w:rsidP="00000000" w:rsidRDefault="00000000" w:rsidRPr="00000000" w14:paraId="00000661">
      <w:pPr>
        <w:rPr>
          <w:rFonts w:ascii="Open Sans" w:cs="Open Sans" w:eastAsia="Open Sans" w:hAnsi="Open Sans"/>
        </w:rPr>
      </w:pPr>
      <w:r w:rsidDel="00000000" w:rsidR="00000000" w:rsidRPr="00000000">
        <w:rPr>
          <w:rtl w:val="0"/>
        </w:rPr>
      </w:r>
    </w:p>
    <w:p w:rsidR="00000000" w:rsidDel="00000000" w:rsidP="00000000" w:rsidRDefault="00000000" w:rsidRPr="00000000" w14:paraId="00000662">
      <w:pPr>
        <w:rPr>
          <w:rFonts w:ascii="Open Sans" w:cs="Open Sans" w:eastAsia="Open Sans" w:hAnsi="Open Sans"/>
        </w:rPr>
      </w:pPr>
      <w:r w:rsidDel="00000000" w:rsidR="00000000" w:rsidRPr="00000000">
        <w:rPr>
          <w:rFonts w:ascii="Open Sans" w:cs="Open Sans" w:eastAsia="Open Sans" w:hAnsi="Open Sans"/>
          <w:rtl w:val="0"/>
        </w:rPr>
        <w:t xml:space="preserve">Resources  created through all these programs are available in the </w:t>
      </w:r>
      <w:r w:rsidDel="00000000" w:rsidR="00000000" w:rsidRPr="00000000">
        <w:fldChar w:fldCharType="end"/>
      </w:r>
      <w:hyperlink r:id="rId504">
        <w:r w:rsidDel="00000000" w:rsidR="00000000" w:rsidRPr="00000000">
          <w:rPr>
            <w:rFonts w:ascii="Open Sans" w:cs="Open Sans" w:eastAsia="Open Sans" w:hAnsi="Open Sans"/>
            <w:color w:val="1155cc"/>
            <w:u w:val="single"/>
            <w:rtl w:val="0"/>
          </w:rPr>
          <w:t xml:space="preserve">THECB Grantee Collection</w:t>
        </w:r>
      </w:hyperlink>
      <w:r w:rsidDel="00000000" w:rsidR="00000000" w:rsidRPr="00000000">
        <w:fldChar w:fldCharType="begin"/>
        <w:instrText xml:space="preserve"> HYPERLINK "https://www.highered.texas.gov/our-work/supporting-our-institutions/institutional-grant-opportunities/open-educational-resources-course-development-and-implementation-grant-program/" </w:instrText>
        <w:fldChar w:fldCharType="separate"/>
      </w:r>
      <w:r w:rsidDel="00000000" w:rsidR="00000000" w:rsidRPr="00000000">
        <w:rPr>
          <w:rFonts w:ascii="Open Sans" w:cs="Open Sans" w:eastAsia="Open Sans" w:hAnsi="Open Sans"/>
          <w:rtl w:val="0"/>
        </w:rPr>
        <w:t xml:space="preserve"> in OERTX. </w:t>
      </w:r>
    </w:p>
    <w:p w:rsidR="00000000" w:rsidDel="00000000" w:rsidP="00000000" w:rsidRDefault="00000000" w:rsidRPr="00000000" w14:paraId="00000663">
      <w:pPr>
        <w:rPr>
          <w:rFonts w:ascii="Open Sans" w:cs="Open Sans" w:eastAsia="Open Sans" w:hAnsi="Open Sans"/>
        </w:rPr>
      </w:pPr>
      <w:r w:rsidDel="00000000" w:rsidR="00000000" w:rsidRPr="00000000">
        <w:fldChar w:fldCharType="end"/>
      </w:r>
      <w:r w:rsidDel="00000000" w:rsidR="00000000" w:rsidRPr="00000000">
        <w:rPr>
          <w:rtl w:val="0"/>
        </w:rPr>
      </w:r>
    </w:p>
    <w:p w:rsidR="00000000" w:rsidDel="00000000" w:rsidP="00000000" w:rsidRDefault="00000000" w:rsidRPr="00000000" w14:paraId="00000664">
      <w:pPr>
        <w:pStyle w:val="Heading3"/>
        <w:keepNext w:val="0"/>
        <w:keepLines w:val="0"/>
        <w:widowControl w:val="0"/>
        <w:shd w:fill="ffffff" w:val="clear"/>
        <w:spacing w:after="100" w:before="100" w:line="360" w:lineRule="auto"/>
        <w:rPr>
          <w:sz w:val="22"/>
          <w:szCs w:val="22"/>
        </w:rPr>
      </w:pPr>
      <w:bookmarkStart w:colFirst="0" w:colLast="0" w:name="_mvwujzxj4r" w:id="114"/>
      <w:bookmarkEnd w:id="114"/>
      <w:r w:rsidDel="00000000" w:rsidR="00000000" w:rsidRPr="00000000">
        <w:rPr>
          <w:sz w:val="22"/>
          <w:szCs w:val="22"/>
          <w:rtl w:val="0"/>
        </w:rPr>
        <w:t xml:space="preserve">Federal OER Grant Program</w:t>
      </w:r>
    </w:p>
    <w:p w:rsidR="00000000" w:rsidDel="00000000" w:rsidP="00000000" w:rsidRDefault="00000000" w:rsidRPr="00000000" w14:paraId="00000665">
      <w:pPr>
        <w:widowControl w:val="0"/>
        <w:shd w:fill="ffffff" w:val="clear"/>
        <w:spacing w:after="180" w:before="180" w:line="240" w:lineRule="auto"/>
        <w:rPr>
          <w:rFonts w:ascii="Open Sans" w:cs="Open Sans" w:eastAsia="Open Sans" w:hAnsi="Open Sans"/>
        </w:rPr>
      </w:pPr>
      <w:r w:rsidDel="00000000" w:rsidR="00000000" w:rsidRPr="00000000">
        <w:rPr>
          <w:rFonts w:ascii="Open Sans" w:cs="Open Sans" w:eastAsia="Open Sans" w:hAnsi="Open Sans"/>
          <w:color w:val="2d3b45"/>
          <w:rtl w:val="0"/>
        </w:rPr>
        <w:t xml:space="preserve">The U.S. Department of Education has supported the growth of open education nationally through its Fund for the Improvement of Post-Secondary Education (FIPSE). Most recently, its </w:t>
      </w:r>
      <w:hyperlink r:id="rId505">
        <w:r w:rsidDel="00000000" w:rsidR="00000000" w:rsidRPr="00000000">
          <w:rPr>
            <w:rFonts w:ascii="Open Sans" w:cs="Open Sans" w:eastAsia="Open Sans" w:hAnsi="Open Sans"/>
            <w:color w:val="1155cc"/>
            <w:u w:val="single"/>
            <w:rtl w:val="0"/>
          </w:rPr>
          <w:t xml:space="preserve">Open Textbook Pilot Program </w:t>
        </w:r>
      </w:hyperlink>
      <w:r w:rsidDel="00000000" w:rsidR="00000000" w:rsidRPr="00000000">
        <w:rPr>
          <w:rFonts w:ascii="Open Sans" w:cs="Open Sans" w:eastAsia="Open Sans" w:hAnsi="Open Sans"/>
          <w:color w:val="2d3b45"/>
          <w:rtl w:val="0"/>
        </w:rPr>
        <w:t xml:space="preserve">has supported projects that create new open textbooks and expand the use of open textbooks in courses that are part of a degree-granting program. This pilot program emphasizes the development of projects that demonstrate the greatest potential to achieve the highest level of savings for students through sustainable, expanded use of open textbooks in high-enrollment courses or in programs that prepare individuals for in-demand fields.</w:t>
      </w:r>
      <w:r w:rsidDel="00000000" w:rsidR="00000000" w:rsidRPr="00000000">
        <w:rPr>
          <w:rtl w:val="0"/>
        </w:rPr>
      </w:r>
    </w:p>
    <w:p w:rsidR="00000000" w:rsidDel="00000000" w:rsidP="00000000" w:rsidRDefault="00000000" w:rsidRPr="00000000" w14:paraId="00000666">
      <w:pPr>
        <w:pStyle w:val="Heading3"/>
        <w:pageBreakBefore w:val="0"/>
        <w:rPr/>
      </w:pPr>
      <w:bookmarkStart w:colFirst="0" w:colLast="0" w:name="_yqquxg7kbh6o" w:id="115"/>
      <w:bookmarkEnd w:id="115"/>
      <w:r w:rsidDel="00000000" w:rsidR="00000000" w:rsidRPr="00000000">
        <w:rPr>
          <w:rtl w:val="0"/>
        </w:rPr>
        <w:t xml:space="preserve">Additional</w:t>
      </w:r>
      <w:r w:rsidDel="00000000" w:rsidR="00000000" w:rsidRPr="00000000">
        <w:rPr>
          <w:rtl w:val="0"/>
        </w:rPr>
        <w:t xml:space="preserve"> </w:t>
      </w:r>
      <w:r w:rsidDel="00000000" w:rsidR="00000000" w:rsidRPr="00000000">
        <w:rPr>
          <w:rtl w:val="0"/>
        </w:rPr>
        <w:t xml:space="preserve">Supports for OER</w:t>
      </w:r>
    </w:p>
    <w:p w:rsidR="00000000" w:rsidDel="00000000" w:rsidP="00000000" w:rsidRDefault="00000000" w:rsidRPr="00000000" w14:paraId="00000667">
      <w:pPr>
        <w:pStyle w:val="Heading3"/>
        <w:keepNext w:val="0"/>
        <w:keepLines w:val="0"/>
        <w:pageBreakBefore w:val="0"/>
        <w:spacing w:after="80" w:before="280" w:lineRule="auto"/>
        <w:rPr>
          <w:sz w:val="22"/>
          <w:szCs w:val="22"/>
        </w:rPr>
      </w:pPr>
      <w:bookmarkStart w:colFirst="0" w:colLast="0" w:name="_eazzadr1f8vv" w:id="116"/>
      <w:bookmarkEnd w:id="116"/>
      <w:r w:rsidDel="00000000" w:rsidR="00000000" w:rsidRPr="00000000">
        <w:rPr>
          <w:sz w:val="22"/>
          <w:szCs w:val="22"/>
          <w:rtl w:val="0"/>
        </w:rPr>
        <w:t xml:space="preserve">Support Locally at Your Institution</w:t>
      </w:r>
      <w:r w:rsidDel="00000000" w:rsidR="00000000" w:rsidRPr="00000000">
        <w:rPr>
          <w:rtl w:val="0"/>
        </w:rPr>
      </w:r>
    </w:p>
    <w:p w:rsidR="00000000" w:rsidDel="00000000" w:rsidP="00000000" w:rsidRDefault="00000000" w:rsidRPr="00000000" w14:paraId="00000668">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Support and training for faculty adoption of OER varies widely from institution to institution. When it happens successfully, it happens with collaboration and commitment from departments and divisions across a college or university. Libraries, Centers for Teaching &amp; Learning, or Faculty Development Departments are often at the forefront of OER support and training. There are also other valuable stakeholders ensuring faculty and students are successful with the adoption and use of OER. These include administrators, department chairs, advisors, counselors, institutional effectiveness or assessment offices, marketing, bookstores, and, most importantly, </w:t>
      </w:r>
      <w:r w:rsidDel="00000000" w:rsidR="00000000" w:rsidRPr="00000000">
        <w:rPr>
          <w:rFonts w:ascii="Open Sans" w:cs="Open Sans" w:eastAsia="Open Sans" w:hAnsi="Open Sans"/>
          <w:rtl w:val="0"/>
        </w:rPr>
        <w:t xml:space="preserve">our students. Highlighted earlier in this module, The </w:t>
      </w:r>
      <w:hyperlink r:id="rId506">
        <w:r w:rsidDel="00000000" w:rsidR="00000000" w:rsidRPr="00000000">
          <w:rPr>
            <w:rFonts w:ascii="Open Sans" w:cs="Open Sans" w:eastAsia="Open Sans" w:hAnsi="Open Sans"/>
            <w:color w:val="1155cc"/>
            <w:u w:val="single"/>
            <w:rtl w:val="0"/>
          </w:rPr>
          <w:t xml:space="preserve">Texas Landscape Study on OER</w:t>
        </w:r>
      </w:hyperlink>
      <w:r w:rsidDel="00000000" w:rsidR="00000000" w:rsidRPr="00000000">
        <w:rPr>
          <w:rFonts w:ascii="Open Sans" w:cs="Open Sans" w:eastAsia="Open Sans" w:hAnsi="Open Sans"/>
          <w:rtl w:val="0"/>
        </w:rPr>
        <w:t xml:space="preserve"> reported</w:t>
      </w:r>
      <w:r w:rsidDel="00000000" w:rsidR="00000000" w:rsidRPr="00000000">
        <w:rPr>
          <w:rFonts w:ascii="Open Sans" w:cs="Open Sans" w:eastAsia="Open Sans" w:hAnsi="Open Sans"/>
          <w:rtl w:val="0"/>
        </w:rPr>
        <w:t xml:space="preserve"> that 20% of institutions identified that  their student groups serve as active supporters of and advocates for OER. </w:t>
      </w:r>
      <w:r w:rsidDel="00000000" w:rsidR="00000000" w:rsidRPr="00000000">
        <w:rPr>
          <w:rFonts w:ascii="Open Sans" w:cs="Open Sans" w:eastAsia="Open Sans" w:hAnsi="Open Sans"/>
          <w:rtl w:val="0"/>
        </w:rPr>
        <w:t xml:space="preserve">Reach out to those at your institution who can help you with adoption, use, and creation of open educational resources. Start the conversations with the colleagues in your department, many of whom may already have experience with open educational resources. </w:t>
      </w:r>
    </w:p>
    <w:p w:rsidR="00000000" w:rsidDel="00000000" w:rsidP="00000000" w:rsidRDefault="00000000" w:rsidRPr="00000000" w14:paraId="00000669">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66A">
      <w:pPr>
        <w:pageBreakBefore w:val="0"/>
        <w:rPr>
          <w:rFonts w:ascii="Open Sans" w:cs="Open Sans" w:eastAsia="Open Sans" w:hAnsi="Open Sans"/>
          <w:b w:val="1"/>
        </w:rPr>
      </w:pPr>
      <w:r w:rsidDel="00000000" w:rsidR="00000000" w:rsidRPr="00000000">
        <w:rPr>
          <w:rFonts w:ascii="Open Sans" w:cs="Open Sans" w:eastAsia="Open Sans" w:hAnsi="Open Sans"/>
          <w:b w:val="1"/>
          <w:rtl w:val="0"/>
        </w:rPr>
        <w:t xml:space="preserve">THECB Division of Digital Learning</w:t>
      </w:r>
    </w:p>
    <w:p w:rsidR="00000000" w:rsidDel="00000000" w:rsidP="00000000" w:rsidRDefault="00000000" w:rsidRPr="00000000" w14:paraId="0000066B">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The THECB launched the Division of Digital Learning (DDL) in November 2020. The DDL sustains existing OER programs and initiatives and will provide direction and support for innovative efforts in the future. The Division was </w:t>
      </w:r>
      <w:hyperlink r:id="rId507">
        <w:r w:rsidDel="00000000" w:rsidR="00000000" w:rsidRPr="00000000">
          <w:rPr>
            <w:rFonts w:ascii="Open Sans" w:cs="Open Sans" w:eastAsia="Open Sans" w:hAnsi="Open Sans"/>
            <w:color w:val="1155cc"/>
            <w:u w:val="single"/>
            <w:rtl w:val="0"/>
          </w:rPr>
          <w:t xml:space="preserve">recognized by the Texas legislature</w:t>
        </w:r>
      </w:hyperlink>
      <w:r w:rsidDel="00000000" w:rsidR="00000000" w:rsidRPr="00000000">
        <w:rPr>
          <w:rFonts w:ascii="Open Sans" w:cs="Open Sans" w:eastAsia="Open Sans" w:hAnsi="Open Sans"/>
          <w:rtl w:val="0"/>
        </w:rPr>
        <w:t xml:space="preserve"> for winning the </w:t>
      </w:r>
      <w:hyperlink r:id="rId508">
        <w:r w:rsidDel="00000000" w:rsidR="00000000" w:rsidRPr="00000000">
          <w:rPr>
            <w:rFonts w:ascii="Open Sans" w:cs="Open Sans" w:eastAsia="Open Sans" w:hAnsi="Open Sans"/>
            <w:color w:val="1155cc"/>
            <w:u w:val="single"/>
            <w:rtl w:val="0"/>
          </w:rPr>
          <w:t xml:space="preserve">2022 Open Education Global Open Policy Award</w:t>
        </w:r>
      </w:hyperlink>
      <w:r w:rsidDel="00000000" w:rsidR="00000000" w:rsidRPr="00000000">
        <w:rPr>
          <w:rFonts w:ascii="Open Sans" w:cs="Open Sans" w:eastAsia="Open Sans" w:hAnsi="Open Sans"/>
          <w:rtl w:val="0"/>
        </w:rPr>
        <w:t xml:space="preserve"> for OERTX .</w:t>
      </w:r>
    </w:p>
    <w:p w:rsidR="00000000" w:rsidDel="00000000" w:rsidP="00000000" w:rsidRDefault="00000000" w:rsidRPr="00000000" w14:paraId="0000066C">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66D">
      <w:pPr>
        <w:pageBreakBefore w:val="0"/>
        <w:jc w:val="center"/>
        <w:rPr>
          <w:rFonts w:ascii="Open Sans" w:cs="Open Sans" w:eastAsia="Open Sans" w:hAnsi="Open Sans"/>
        </w:rPr>
      </w:pPr>
      <w:r w:rsidDel="00000000" w:rsidR="00000000" w:rsidRPr="00000000">
        <w:rPr>
          <w:rFonts w:ascii="Open Sans" w:cs="Open Sans" w:eastAsia="Open Sans" w:hAnsi="Open Sans"/>
        </w:rPr>
        <w:drawing>
          <wp:inline distB="114300" distT="114300" distL="114300" distR="114300">
            <wp:extent cx="4081463" cy="3539741"/>
            <wp:effectExtent b="0" l="0" r="0" t="0"/>
            <wp:docPr id="35" name="image37.png"/>
            <a:graphic>
              <a:graphicData uri="http://schemas.openxmlformats.org/drawingml/2006/picture">
                <pic:pic>
                  <pic:nvPicPr>
                    <pic:cNvPr id="0" name="image37.png"/>
                    <pic:cNvPicPr preferRelativeResize="0"/>
                  </pic:nvPicPr>
                  <pic:blipFill>
                    <a:blip r:embed="rId509"/>
                    <a:srcRect b="0" l="0" r="0" t="0"/>
                    <a:stretch>
                      <a:fillRect/>
                    </a:stretch>
                  </pic:blipFill>
                  <pic:spPr>
                    <a:xfrm>
                      <a:off x="0" y="0"/>
                      <a:ext cx="4081463" cy="3539741"/>
                    </a:xfrm>
                    <a:prstGeom prst="rect"/>
                    <a:ln/>
                  </pic:spPr>
                </pic:pic>
              </a:graphicData>
            </a:graphic>
          </wp:inline>
        </w:drawing>
      </w:r>
      <w:r w:rsidDel="00000000" w:rsidR="00000000" w:rsidRPr="00000000">
        <w:rPr>
          <w:rtl w:val="0"/>
        </w:rPr>
      </w:r>
    </w:p>
    <w:p w:rsidR="00000000" w:rsidDel="00000000" w:rsidP="00000000" w:rsidRDefault="00000000" w:rsidRPr="00000000" w14:paraId="0000066E">
      <w:pPr>
        <w:rPr>
          <w:rFonts w:ascii="Open Sans" w:cs="Open Sans" w:eastAsia="Open Sans" w:hAnsi="Open Sans"/>
          <w:b w:val="1"/>
        </w:rPr>
      </w:pPr>
      <w:r w:rsidDel="00000000" w:rsidR="00000000" w:rsidRPr="00000000">
        <w:rPr>
          <w:rFonts w:ascii="Open Sans" w:cs="Open Sans" w:eastAsia="Open Sans" w:hAnsi="Open Sans"/>
          <w:b w:val="1"/>
          <w:rtl w:val="0"/>
        </w:rPr>
        <w:t xml:space="preserve">OERTX</w:t>
      </w:r>
    </w:p>
    <w:p w:rsidR="00000000" w:rsidDel="00000000" w:rsidP="00000000" w:rsidRDefault="00000000" w:rsidRPr="00000000" w14:paraId="0000066F">
      <w:pPr>
        <w:rPr>
          <w:rFonts w:ascii="Open Sans" w:cs="Open Sans" w:eastAsia="Open Sans" w:hAnsi="Open Sans"/>
        </w:rPr>
      </w:pPr>
      <w:r w:rsidDel="00000000" w:rsidR="00000000" w:rsidRPr="00000000">
        <w:rPr>
          <w:rFonts w:ascii="Open Sans" w:cs="Open Sans" w:eastAsia="Open Sans" w:hAnsi="Open Sans"/>
          <w:rtl w:val="0"/>
        </w:rPr>
        <w:t xml:space="preserve">As mentioned in</w:t>
      </w:r>
      <w:r w:rsidDel="00000000" w:rsidR="00000000" w:rsidRPr="00000000">
        <w:rPr>
          <w:rFonts w:ascii="Open Sans" w:cs="Open Sans" w:eastAsia="Open Sans" w:hAnsi="Open Sans"/>
          <w:rtl w:val="0"/>
        </w:rPr>
        <w:t xml:space="preserve"> </w:t>
      </w:r>
      <w:r w:rsidDel="00000000" w:rsidR="00000000" w:rsidRPr="00000000">
        <w:rPr>
          <w:rFonts w:ascii="Open Sans" w:cs="Open Sans" w:eastAsia="Open Sans" w:hAnsi="Open Sans"/>
          <w:rtl w:val="0"/>
        </w:rPr>
        <w:t xml:space="preserve">Unit 12</w:t>
      </w:r>
      <w:r w:rsidDel="00000000" w:rsidR="00000000" w:rsidRPr="00000000">
        <w:rPr>
          <w:rFonts w:ascii="Open Sans" w:cs="Open Sans" w:eastAsia="Open Sans" w:hAnsi="Open Sans"/>
          <w:rtl w:val="0"/>
        </w:rPr>
        <w:t xml:space="preserve">,</w:t>
      </w:r>
      <w:r w:rsidDel="00000000" w:rsidR="00000000" w:rsidRPr="00000000">
        <w:rPr>
          <w:rFonts w:ascii="Open Sans" w:cs="Open Sans" w:eastAsia="Open Sans" w:hAnsi="Open Sans"/>
          <w:rtl w:val="0"/>
        </w:rPr>
        <w:t xml:space="preserve"> the THECB, in partnership with ISKME, launched</w:t>
      </w:r>
      <w:hyperlink r:id="rId510">
        <w:r w:rsidDel="00000000" w:rsidR="00000000" w:rsidRPr="00000000">
          <w:rPr>
            <w:rFonts w:ascii="Open Sans" w:cs="Open Sans" w:eastAsia="Open Sans" w:hAnsi="Open Sans"/>
            <w:rtl w:val="0"/>
          </w:rPr>
          <w:t xml:space="preserve"> in 2020 the statewide OER repository, </w:t>
        </w:r>
      </w:hyperlink>
      <w:hyperlink r:id="rId511">
        <w:r w:rsidDel="00000000" w:rsidR="00000000" w:rsidRPr="00000000">
          <w:rPr>
            <w:rFonts w:ascii="Open Sans" w:cs="Open Sans" w:eastAsia="Open Sans" w:hAnsi="Open Sans"/>
            <w:color w:val="1155cc"/>
            <w:u w:val="single"/>
            <w:rtl w:val="0"/>
          </w:rPr>
          <w:t xml:space="preserve">OERTX</w:t>
        </w:r>
      </w:hyperlink>
      <w:r w:rsidDel="00000000" w:rsidR="00000000" w:rsidRPr="00000000">
        <w:rPr>
          <w:rFonts w:ascii="Open Sans" w:cs="Open Sans" w:eastAsia="Open Sans" w:hAnsi="Open Sans"/>
          <w:rtl w:val="0"/>
        </w:rPr>
        <w:t xml:space="preserve">. </w:t>
      </w:r>
      <w:r w:rsidDel="00000000" w:rsidR="00000000" w:rsidRPr="00000000">
        <w:rPr>
          <w:rFonts w:ascii="Open Sans" w:cs="Open Sans" w:eastAsia="Open Sans" w:hAnsi="Open Sans"/>
          <w:rtl w:val="0"/>
        </w:rPr>
        <w:t xml:space="preserve">All OERTX resources are free and available to any user and include growing collections of educational resources, including e-textbooks for Texas Core Curriculum courses, materials for career and technical courses to promote reskilling and upskilling of the Texas workforce, the</w:t>
      </w:r>
      <w:hyperlink r:id="rId512">
        <w:r w:rsidDel="00000000" w:rsidR="00000000" w:rsidRPr="00000000">
          <w:rPr>
            <w:rFonts w:ascii="Open Sans" w:cs="Open Sans" w:eastAsia="Open Sans" w:hAnsi="Open Sans"/>
            <w:rtl w:val="0"/>
          </w:rPr>
          <w:t xml:space="preserve"> </w:t>
        </w:r>
      </w:hyperlink>
      <w:hyperlink r:id="rId513">
        <w:r w:rsidDel="00000000" w:rsidR="00000000" w:rsidRPr="00000000">
          <w:rPr>
            <w:rFonts w:ascii="Open Sans" w:cs="Open Sans" w:eastAsia="Open Sans" w:hAnsi="Open Sans"/>
            <w:color w:val="1155cc"/>
            <w:u w:val="single"/>
            <w:rtl w:val="0"/>
          </w:rPr>
          <w:t xml:space="preserve">OER Nursing Essentials (O.N.E.) Project</w:t>
        </w:r>
      </w:hyperlink>
      <w:r w:rsidDel="00000000" w:rsidR="00000000" w:rsidRPr="00000000">
        <w:rPr>
          <w:rFonts w:ascii="Open Sans" w:cs="Open Sans" w:eastAsia="Open Sans" w:hAnsi="Open Sans"/>
          <w:rtl w:val="0"/>
        </w:rPr>
        <w:t xml:space="preserve"> (see more info below), and other resources to support effective teaching and learning. The repository facilitates the creation of network hubs and groups to share collections associated with a subject, project, or organization. THECB also offers professional learning opportunities to educators around the state to raise awareness and to build engagement with OERTX (see below). In 2022, the THECB received </w:t>
      </w:r>
      <w:hyperlink r:id="rId514">
        <w:r w:rsidDel="00000000" w:rsidR="00000000" w:rsidRPr="00000000">
          <w:rPr>
            <w:rFonts w:ascii="Open Sans" w:cs="Open Sans" w:eastAsia="Open Sans" w:hAnsi="Open Sans"/>
            <w:u w:val="single"/>
            <w:rtl w:val="0"/>
          </w:rPr>
          <w:t xml:space="preserve">Open Education Global's Open Policy Award</w:t>
        </w:r>
      </w:hyperlink>
      <w:r w:rsidDel="00000000" w:rsidR="00000000" w:rsidRPr="00000000">
        <w:rPr>
          <w:rFonts w:ascii="Open Sans" w:cs="Open Sans" w:eastAsia="Open Sans" w:hAnsi="Open Sans"/>
          <w:rtl w:val="0"/>
        </w:rPr>
        <w:t xml:space="preserve"> for OERTX as recognition for its outstanding contribution to the open education community. </w:t>
      </w:r>
      <w:r w:rsidDel="00000000" w:rsidR="00000000" w:rsidRPr="00000000">
        <w:rPr>
          <w:rtl w:val="0"/>
        </w:rPr>
      </w:r>
    </w:p>
    <w:p w:rsidR="00000000" w:rsidDel="00000000" w:rsidP="00000000" w:rsidRDefault="00000000" w:rsidRPr="00000000" w14:paraId="00000670">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671">
      <w:pPr>
        <w:rPr>
          <w:rFonts w:ascii="Open Sans" w:cs="Open Sans" w:eastAsia="Open Sans" w:hAnsi="Open Sans"/>
          <w:b w:val="1"/>
        </w:rPr>
      </w:pPr>
      <w:r w:rsidDel="00000000" w:rsidR="00000000" w:rsidRPr="00000000">
        <w:rPr>
          <w:rFonts w:ascii="Open Sans" w:cs="Open Sans" w:eastAsia="Open Sans" w:hAnsi="Open Sans"/>
          <w:b w:val="1"/>
          <w:rtl w:val="0"/>
        </w:rPr>
        <w:t xml:space="preserve">OER in Texas Statewide Playbook</w:t>
      </w:r>
    </w:p>
    <w:p w:rsidR="00000000" w:rsidDel="00000000" w:rsidP="00000000" w:rsidRDefault="00000000" w:rsidRPr="00000000" w14:paraId="00000672">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In the </w:t>
      </w:r>
      <w:hyperlink r:id="rId515">
        <w:r w:rsidDel="00000000" w:rsidR="00000000" w:rsidRPr="00000000">
          <w:rPr>
            <w:rFonts w:ascii="Open Sans" w:cs="Open Sans" w:eastAsia="Open Sans" w:hAnsi="Open Sans"/>
            <w:color w:val="1155cc"/>
            <w:u w:val="single"/>
            <w:rtl w:val="0"/>
          </w:rPr>
          <w:t xml:space="preserve">2021 OER landscape study</w:t>
        </w:r>
      </w:hyperlink>
      <w:r w:rsidDel="00000000" w:rsidR="00000000" w:rsidRPr="00000000">
        <w:rPr>
          <w:rFonts w:ascii="Open Sans" w:cs="Open Sans" w:eastAsia="Open Sans" w:hAnsi="Open Sans"/>
          <w:rtl w:val="0"/>
        </w:rPr>
        <w:t xml:space="preserve">, the authors suggested developing an OER playbook to support institutions as they build capacity and drive systemic change. The playbook would be focused on providing resources for institutions as they develop cross-office support, engage students and faculty as agents of change, and create external partnerships to advance OER. In addition, the landscape survey identified a need for increased training and understanding of open licensing policies.</w:t>
      </w:r>
    </w:p>
    <w:p w:rsidR="00000000" w:rsidDel="00000000" w:rsidP="00000000" w:rsidRDefault="00000000" w:rsidRPr="00000000" w14:paraId="00000673">
      <w:pPr>
        <w:pageBreakBefore w:val="0"/>
        <w:rPr>
          <w:rFonts w:ascii="Open Sans" w:cs="Open Sans" w:eastAsia="Open Sans" w:hAnsi="Open Sans"/>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wp:posOffset>
            </wp:positionH>
            <wp:positionV relativeFrom="paragraph">
              <wp:posOffset>200025</wp:posOffset>
            </wp:positionV>
            <wp:extent cx="2124580" cy="2690813"/>
            <wp:effectExtent b="0" l="0" r="0" t="0"/>
            <wp:wrapSquare wrapText="bothSides" distB="114300" distT="114300" distL="114300" distR="114300"/>
            <wp:docPr id="6" name="image13.png"/>
            <a:graphic>
              <a:graphicData uri="http://schemas.openxmlformats.org/drawingml/2006/picture">
                <pic:pic>
                  <pic:nvPicPr>
                    <pic:cNvPr id="0" name="image13.png"/>
                    <pic:cNvPicPr preferRelativeResize="0"/>
                  </pic:nvPicPr>
                  <pic:blipFill>
                    <a:blip r:embed="rId516"/>
                    <a:srcRect b="0" l="0" r="0" t="0"/>
                    <a:stretch>
                      <a:fillRect/>
                    </a:stretch>
                  </pic:blipFill>
                  <pic:spPr>
                    <a:xfrm>
                      <a:off x="0" y="0"/>
                      <a:ext cx="2124580" cy="2690813"/>
                    </a:xfrm>
                    <a:prstGeom prst="rect"/>
                    <a:ln/>
                  </pic:spPr>
                </pic:pic>
              </a:graphicData>
            </a:graphic>
          </wp:anchor>
        </w:drawing>
      </w:r>
    </w:p>
    <w:p w:rsidR="00000000" w:rsidDel="00000000" w:rsidP="00000000" w:rsidRDefault="00000000" w:rsidRPr="00000000" w14:paraId="00000674">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To directly address this need, the Division of Digital Learning released the openly licensed </w:t>
      </w:r>
      <w:hyperlink r:id="rId517">
        <w:r w:rsidDel="00000000" w:rsidR="00000000" w:rsidRPr="00000000">
          <w:rPr>
            <w:rFonts w:ascii="Open Sans" w:cs="Open Sans" w:eastAsia="Open Sans" w:hAnsi="Open Sans"/>
            <w:color w:val="1155cc"/>
            <w:u w:val="single"/>
            <w:rtl w:val="0"/>
          </w:rPr>
          <w:t xml:space="preserve">OER in Texas Statewide Playbook</w:t>
        </w:r>
      </w:hyperlink>
      <w:r w:rsidDel="00000000" w:rsidR="00000000" w:rsidRPr="00000000">
        <w:rPr>
          <w:rFonts w:ascii="Open Sans" w:cs="Open Sans" w:eastAsia="Open Sans" w:hAnsi="Open Sans"/>
          <w:rtl w:val="0"/>
        </w:rPr>
        <w:t xml:space="preserve"> in March 2023. The playbook includes: </w:t>
      </w:r>
    </w:p>
    <w:p w:rsidR="00000000" w:rsidDel="00000000" w:rsidP="00000000" w:rsidRDefault="00000000" w:rsidRPr="00000000" w14:paraId="00000675">
      <w:pPr>
        <w:pageBreakBefore w:val="0"/>
        <w:numPr>
          <w:ilvl w:val="0"/>
          <w:numId w:val="81"/>
        </w:numPr>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The Foundations of Open Education and its History in Texas</w:t>
      </w:r>
    </w:p>
    <w:p w:rsidR="00000000" w:rsidDel="00000000" w:rsidP="00000000" w:rsidRDefault="00000000" w:rsidRPr="00000000" w14:paraId="00000676">
      <w:pPr>
        <w:pageBreakBefore w:val="0"/>
        <w:numPr>
          <w:ilvl w:val="0"/>
          <w:numId w:val="81"/>
        </w:numPr>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Building on the Basics of OER and the Texas Foundation for Open</w:t>
      </w:r>
    </w:p>
    <w:p w:rsidR="00000000" w:rsidDel="00000000" w:rsidP="00000000" w:rsidRDefault="00000000" w:rsidRPr="00000000" w14:paraId="00000677">
      <w:pPr>
        <w:pageBreakBefore w:val="0"/>
        <w:numPr>
          <w:ilvl w:val="0"/>
          <w:numId w:val="81"/>
        </w:numPr>
        <w:ind w:left="720" w:hanging="360"/>
        <w:rPr>
          <w:rFonts w:ascii="Open Sans" w:cs="Open Sans" w:eastAsia="Open Sans" w:hAnsi="Open Sans"/>
          <w:u w:val="none"/>
        </w:rPr>
      </w:pPr>
      <w:r w:rsidDel="00000000" w:rsidR="00000000" w:rsidRPr="00000000">
        <w:rPr>
          <w:rFonts w:ascii="Open Sans" w:cs="Open Sans" w:eastAsia="Open Sans" w:hAnsi="Open Sans"/>
          <w:rtl w:val="0"/>
        </w:rPr>
        <w:t xml:space="preserve">Working Toward a Sustainable OER Future </w:t>
      </w:r>
    </w:p>
    <w:p w:rsidR="00000000" w:rsidDel="00000000" w:rsidP="00000000" w:rsidRDefault="00000000" w:rsidRPr="00000000" w14:paraId="00000678">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679">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In addition to more advanced concepts related to systems change, the playbook includes foundational information about OER and examples throughout of exemplary work being done by OER stakeholders and institutions. To scale use of the </w:t>
      </w:r>
      <w:r w:rsidDel="00000000" w:rsidR="00000000" w:rsidRPr="00000000">
        <w:rPr>
          <w:rFonts w:ascii="Open Sans" w:cs="Open Sans" w:eastAsia="Open Sans" w:hAnsi="Open Sans"/>
          <w:i w:val="1"/>
          <w:rtl w:val="0"/>
        </w:rPr>
        <w:t xml:space="preserve">OER in Texas Statewide Playbook</w:t>
      </w:r>
      <w:r w:rsidDel="00000000" w:rsidR="00000000" w:rsidRPr="00000000">
        <w:rPr>
          <w:rFonts w:ascii="Open Sans" w:cs="Open Sans" w:eastAsia="Open Sans" w:hAnsi="Open Sans"/>
          <w:rtl w:val="0"/>
        </w:rPr>
        <w:t xml:space="preserve">, the DDL offered a Texas OER Playbook Academy in Summer 2023, in partnership with ISKME, which included sessions for each of the playbook units. THECB plans to continue to promote use of the playbook through additional academies and on-demand options for supporting integration of its lessons at institutions.</w:t>
      </w:r>
    </w:p>
    <w:p w:rsidR="00000000" w:rsidDel="00000000" w:rsidP="00000000" w:rsidRDefault="00000000" w:rsidRPr="00000000" w14:paraId="0000067A">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67B">
      <w:pPr>
        <w:pageBreakBefore w:val="0"/>
        <w:rPr>
          <w:rFonts w:ascii="Open Sans" w:cs="Open Sans" w:eastAsia="Open Sans" w:hAnsi="Open Sans"/>
          <w:b w:val="1"/>
        </w:rPr>
      </w:pPr>
      <w:r w:rsidDel="00000000" w:rsidR="00000000" w:rsidRPr="00000000">
        <w:rPr>
          <w:rFonts w:ascii="Open Sans" w:cs="Open Sans" w:eastAsia="Open Sans" w:hAnsi="Open Sans"/>
          <w:b w:val="1"/>
          <w:rtl w:val="0"/>
        </w:rPr>
        <w:t xml:space="preserve">OER Nursing Essentials (O.N.E.) Project</w:t>
      </w:r>
    </w:p>
    <w:p w:rsidR="00000000" w:rsidDel="00000000" w:rsidP="00000000" w:rsidRDefault="00000000" w:rsidRPr="00000000" w14:paraId="0000067C">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THECB and OpenStax are working with nursing educators and institutional administrators to design and develop OER for nursing, based on the new American Association of Colleges of Nursing (AACN) Essentials curriculum as part of the OER Nursing Essentials (O.N.E.) Project. In 2021, AACN led the restructuring of domains, competencies, and sub-competencies for various levels of nursing practice. This new competency-based curriculum will impact the way nursing courses are taught in Texas and across the nation.</w:t>
      </w:r>
    </w:p>
    <w:p w:rsidR="00000000" w:rsidDel="00000000" w:rsidP="00000000" w:rsidRDefault="00000000" w:rsidRPr="00000000" w14:paraId="0000067D">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67E">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Materials for nursing courses, including textbooks and ancillaries, are typically very costly for students. Development of OER mapped to the AACN Essentials curriculum could decrease costs for students in a high-need field and allow instructors access to adaptable materials designed to directly address emerging methods of instruction and evaluation, as well as provide for course content. Resources developed as part of the O.N.E. Project will be available for faculty adoption and use in spring 2024. Facilitating access to high-value credentials is a goal of the state's higher education strategic plan, Building a Talent Strong Texas. </w:t>
      </w:r>
      <w:r w:rsidDel="00000000" w:rsidR="00000000" w:rsidRPr="00000000">
        <w:rPr>
          <w:rFonts w:ascii="Open Sans" w:cs="Open Sans" w:eastAsia="Open Sans" w:hAnsi="Open Sans"/>
          <w:rtl w:val="0"/>
        </w:rPr>
        <w:t xml:space="preserve">You can find more information on the project in OERTX at </w:t>
      </w:r>
      <w:hyperlink r:id="rId518">
        <w:r w:rsidDel="00000000" w:rsidR="00000000" w:rsidRPr="00000000">
          <w:rPr>
            <w:rFonts w:ascii="Open Sans" w:cs="Open Sans" w:eastAsia="Open Sans" w:hAnsi="Open Sans"/>
            <w:color w:val="1155cc"/>
            <w:u w:val="single"/>
            <w:rtl w:val="0"/>
          </w:rPr>
          <w:t xml:space="preserve">OER Nursing Essentials (O.N.E.) Project</w:t>
        </w:r>
      </w:hyperlink>
      <w:r w:rsidDel="00000000" w:rsidR="00000000" w:rsidRPr="00000000">
        <w:rPr>
          <w:rFonts w:ascii="Open Sans" w:cs="Open Sans" w:eastAsia="Open Sans" w:hAnsi="Open Sans"/>
          <w:rtl w:val="0"/>
        </w:rPr>
        <w:t xml:space="preserve">.</w:t>
      </w:r>
    </w:p>
    <w:p w:rsidR="00000000" w:rsidDel="00000000" w:rsidP="00000000" w:rsidRDefault="00000000" w:rsidRPr="00000000" w14:paraId="0000067F">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680">
      <w:pPr>
        <w:pageBreakBefore w:val="0"/>
        <w:rPr>
          <w:rFonts w:ascii="Open Sans" w:cs="Open Sans" w:eastAsia="Open Sans" w:hAnsi="Open Sans"/>
          <w:b w:val="1"/>
        </w:rPr>
      </w:pPr>
      <w:r w:rsidDel="00000000" w:rsidR="00000000" w:rsidRPr="00000000">
        <w:rPr>
          <w:rtl w:val="0"/>
        </w:rPr>
      </w:r>
    </w:p>
    <w:p w:rsidR="00000000" w:rsidDel="00000000" w:rsidP="00000000" w:rsidRDefault="00000000" w:rsidRPr="00000000" w14:paraId="00000681">
      <w:pPr>
        <w:pageBreakBefore w:val="0"/>
        <w:rPr>
          <w:rFonts w:ascii="Open Sans" w:cs="Open Sans" w:eastAsia="Open Sans" w:hAnsi="Open Sans"/>
          <w:b w:val="1"/>
        </w:rPr>
      </w:pPr>
      <w:r w:rsidDel="00000000" w:rsidR="00000000" w:rsidRPr="00000000">
        <w:rPr>
          <w:rFonts w:ascii="Open Sans" w:cs="Open Sans" w:eastAsia="Open Sans" w:hAnsi="Open Sans"/>
          <w:b w:val="1"/>
          <w:rtl w:val="0"/>
        </w:rPr>
        <w:t xml:space="preserve">Professional Learning Academies</w:t>
      </w:r>
    </w:p>
    <w:p w:rsidR="00000000" w:rsidDel="00000000" w:rsidP="00000000" w:rsidRDefault="00000000" w:rsidRPr="00000000" w14:paraId="00000682">
      <w:pPr>
        <w:spacing w:after="180" w:lineRule="auto"/>
        <w:rPr>
          <w:rFonts w:ascii="Open Sans" w:cs="Open Sans" w:eastAsia="Open Sans" w:hAnsi="Open Sans"/>
        </w:rPr>
      </w:pPr>
      <w:r w:rsidDel="00000000" w:rsidR="00000000" w:rsidRPr="00000000">
        <w:rPr>
          <w:rFonts w:ascii="Open Sans" w:cs="Open Sans" w:eastAsia="Open Sans" w:hAnsi="Open Sans"/>
          <w:rtl w:val="0"/>
        </w:rPr>
        <w:t xml:space="preserve">In 2020, the THECB began outreach communication, presentations, and discussions with the OERTX community to introduce the library and tools for discovery, curation, collaboration, evaluation, remixing, authoring, and sharing. Community members shared their OER needs, priorities, and interests to help inform future professional learning offerings. In 2021 and 2022, THECB launched a series of professional learning academies and training events for faculty, instructional designers, librarians, and institutional leads. Groups and Hubs were created in the OERTX repository for each academy and are used to support the synchronous trainings and ongoing collaboration. </w:t>
      </w:r>
    </w:p>
    <w:p w:rsidR="00000000" w:rsidDel="00000000" w:rsidP="00000000" w:rsidRDefault="00000000" w:rsidRPr="00000000" w14:paraId="00000683">
      <w:pPr>
        <w:spacing w:after="180" w:lineRule="auto"/>
        <w:rPr>
          <w:rFonts w:ascii="Open Sans" w:cs="Open Sans" w:eastAsia="Open Sans" w:hAnsi="Open Sans"/>
          <w:b w:val="1"/>
        </w:rPr>
      </w:pPr>
      <w:r w:rsidDel="00000000" w:rsidR="00000000" w:rsidRPr="00000000">
        <w:rPr>
          <w:rFonts w:ascii="Open Sans" w:cs="Open Sans" w:eastAsia="Open Sans" w:hAnsi="Open Sans"/>
          <w:rtl w:val="0"/>
        </w:rPr>
        <w:t xml:space="preserve">The team designed the trainings to include time for participants to reflect, plan, and practice using OER tools to meet their needs, as well as opportunities to brainstorm, present, get feedback, refine, and share their OER projects. Groups and Hubs host all discussions, learning activities, guides, and resources curated, submitted,remixed, and authored. Academies and events support educators' various levels of OER familiarity and experience, and include</w:t>
      </w:r>
      <w:r w:rsidDel="00000000" w:rsidR="00000000" w:rsidRPr="00000000">
        <w:rPr>
          <w:rFonts w:ascii="Open Sans" w:cs="Open Sans" w:eastAsia="Open Sans" w:hAnsi="Open Sans"/>
          <w:color w:val="373936"/>
          <w:rtl w:val="0"/>
        </w:rPr>
        <w:t xml:space="preserve"> </w:t>
      </w:r>
      <w:r w:rsidDel="00000000" w:rsidR="00000000" w:rsidRPr="00000000">
        <w:rPr>
          <w:rFonts w:ascii="Open Sans" w:cs="Open Sans" w:eastAsia="Open Sans" w:hAnsi="Open Sans"/>
          <w:color w:val="1155cc"/>
          <w:u w:val="single"/>
          <w:rtl w:val="0"/>
        </w:rPr>
        <w:t xml:space="preserve">OER Core Elements Academy</w:t>
      </w:r>
      <w:r w:rsidDel="00000000" w:rsidR="00000000" w:rsidRPr="00000000">
        <w:rPr>
          <w:rFonts w:ascii="Open Sans" w:cs="Open Sans" w:eastAsia="Open Sans" w:hAnsi="Open Sans"/>
          <w:rtl w:val="0"/>
        </w:rPr>
        <w:t xml:space="preserve"> (2 cohorts),</w:t>
      </w:r>
      <w:r w:rsidDel="00000000" w:rsidR="00000000" w:rsidRPr="00000000">
        <w:rPr>
          <w:rFonts w:ascii="Open Sans" w:cs="Open Sans" w:eastAsia="Open Sans" w:hAnsi="Open Sans"/>
          <w:color w:val="1155cc"/>
          <w:rtl w:val="0"/>
        </w:rPr>
        <w:t xml:space="preserve"> </w:t>
      </w:r>
      <w:r w:rsidDel="00000000" w:rsidR="00000000" w:rsidRPr="00000000">
        <w:rPr>
          <w:rFonts w:ascii="Open Sans" w:cs="Open Sans" w:eastAsia="Open Sans" w:hAnsi="Open Sans"/>
          <w:color w:val="1155cc"/>
          <w:u w:val="single"/>
          <w:rtl w:val="0"/>
        </w:rPr>
        <w:t xml:space="preserve">OER Advanced Skills Academy</w:t>
      </w:r>
      <w:r w:rsidDel="00000000" w:rsidR="00000000" w:rsidRPr="00000000">
        <w:rPr>
          <w:rFonts w:ascii="Open Sans" w:cs="Open Sans" w:eastAsia="Open Sans" w:hAnsi="Open Sans"/>
          <w:color w:val="1155cc"/>
          <w:rtl w:val="0"/>
        </w:rPr>
        <w:t xml:space="preserve">, </w:t>
      </w:r>
      <w:r w:rsidDel="00000000" w:rsidR="00000000" w:rsidRPr="00000000">
        <w:rPr>
          <w:rFonts w:ascii="Open Sans" w:cs="Open Sans" w:eastAsia="Open Sans" w:hAnsi="Open Sans"/>
          <w:color w:val="1155cc"/>
          <w:u w:val="single"/>
          <w:rtl w:val="0"/>
        </w:rPr>
        <w:t xml:space="preserve">Creator Fest: OERTX Edition</w:t>
      </w:r>
      <w:r w:rsidDel="00000000" w:rsidR="00000000" w:rsidRPr="00000000">
        <w:rPr>
          <w:rFonts w:ascii="Open Sans" w:cs="Open Sans" w:eastAsia="Open Sans" w:hAnsi="Open Sans"/>
          <w:color w:val="1155cc"/>
          <w:rtl w:val="0"/>
        </w:rPr>
        <w:t xml:space="preserve">, </w:t>
      </w:r>
      <w:r w:rsidDel="00000000" w:rsidR="00000000" w:rsidRPr="00000000">
        <w:rPr>
          <w:rFonts w:ascii="Open Sans" w:cs="Open Sans" w:eastAsia="Open Sans" w:hAnsi="Open Sans"/>
          <w:color w:val="1155cc"/>
          <w:u w:val="single"/>
          <w:rtl w:val="0"/>
        </w:rPr>
        <w:t xml:space="preserve">OER Creator Communities Academy</w:t>
      </w:r>
      <w:r w:rsidDel="00000000" w:rsidR="00000000" w:rsidRPr="00000000">
        <w:rPr>
          <w:rFonts w:ascii="Open Sans" w:cs="Open Sans" w:eastAsia="Open Sans" w:hAnsi="Open Sans"/>
          <w:color w:val="1155cc"/>
          <w:rtl w:val="0"/>
        </w:rPr>
        <w:t xml:space="preserve">, </w:t>
      </w:r>
      <w:r w:rsidDel="00000000" w:rsidR="00000000" w:rsidRPr="00000000">
        <w:rPr>
          <w:rFonts w:ascii="Open Sans" w:cs="Open Sans" w:eastAsia="Open Sans" w:hAnsi="Open Sans"/>
          <w:rtl w:val="0"/>
        </w:rPr>
        <w:t xml:space="preserve">Institutional OER Hub Series,</w:t>
      </w:r>
      <w:r w:rsidDel="00000000" w:rsidR="00000000" w:rsidRPr="00000000">
        <w:rPr>
          <w:rFonts w:ascii="Open Sans" w:cs="Open Sans" w:eastAsia="Open Sans" w:hAnsi="Open Sans"/>
          <w:color w:val="1155cc"/>
          <w:rtl w:val="0"/>
        </w:rPr>
        <w:t xml:space="preserve"> </w:t>
      </w:r>
      <w:r w:rsidDel="00000000" w:rsidR="00000000" w:rsidRPr="00000000">
        <w:rPr>
          <w:rFonts w:ascii="Open Sans" w:cs="Open Sans" w:eastAsia="Open Sans" w:hAnsi="Open Sans"/>
          <w:color w:val="1155cc"/>
          <w:u w:val="single"/>
          <w:rtl w:val="0"/>
        </w:rPr>
        <w:t xml:space="preserve">Resource for the Resource Retreat</w:t>
      </w:r>
      <w:r w:rsidDel="00000000" w:rsidR="00000000" w:rsidRPr="00000000">
        <w:rPr>
          <w:rFonts w:ascii="Open Sans" w:cs="Open Sans" w:eastAsia="Open Sans" w:hAnsi="Open Sans"/>
          <w:color w:val="1155cc"/>
          <w:rtl w:val="0"/>
        </w:rPr>
        <w:t xml:space="preserve">, </w:t>
      </w:r>
      <w:r w:rsidDel="00000000" w:rsidR="00000000" w:rsidRPr="00000000">
        <w:rPr>
          <w:rFonts w:ascii="Open Sans" w:cs="Open Sans" w:eastAsia="Open Sans" w:hAnsi="Open Sans"/>
          <w:rtl w:val="0"/>
        </w:rPr>
        <w:t xml:space="preserve">OERTX Anniversary Celebrations: </w:t>
      </w:r>
      <w:r w:rsidDel="00000000" w:rsidR="00000000" w:rsidRPr="00000000">
        <w:rPr>
          <w:rFonts w:ascii="Open Sans" w:cs="Open Sans" w:eastAsia="Open Sans" w:hAnsi="Open Sans"/>
          <w:color w:val="1155cc"/>
          <w:u w:val="single"/>
          <w:rtl w:val="0"/>
        </w:rPr>
        <w:t xml:space="preserve">Year 1, Bring Your Own OER </w:t>
      </w:r>
      <w:r w:rsidDel="00000000" w:rsidR="00000000" w:rsidRPr="00000000">
        <w:rPr>
          <w:rFonts w:ascii="Open Sans" w:cs="Open Sans" w:eastAsia="Open Sans" w:hAnsi="Open Sans"/>
          <w:rtl w:val="0"/>
        </w:rPr>
        <w:t xml:space="preserve">&amp;</w:t>
      </w:r>
      <w:r w:rsidDel="00000000" w:rsidR="00000000" w:rsidRPr="00000000">
        <w:rPr>
          <w:rFonts w:ascii="Open Sans" w:cs="Open Sans" w:eastAsia="Open Sans" w:hAnsi="Open Sans"/>
          <w:color w:val="1155cc"/>
          <w:rtl w:val="0"/>
        </w:rPr>
        <w:t xml:space="preserve"> </w:t>
      </w:r>
      <w:r w:rsidDel="00000000" w:rsidR="00000000" w:rsidRPr="00000000">
        <w:rPr>
          <w:rFonts w:ascii="Open Sans" w:cs="Open Sans" w:eastAsia="Open Sans" w:hAnsi="Open Sans"/>
          <w:color w:val="1155cc"/>
          <w:u w:val="single"/>
          <w:rtl w:val="0"/>
        </w:rPr>
        <w:t xml:space="preserve">Year 2, OERTX Showcase</w:t>
      </w:r>
      <w:r w:rsidDel="00000000" w:rsidR="00000000" w:rsidRPr="00000000">
        <w:rPr>
          <w:rFonts w:ascii="Open Sans" w:cs="Open Sans" w:eastAsia="Open Sans" w:hAnsi="Open Sans"/>
          <w:color w:val="1155cc"/>
          <w:rtl w:val="0"/>
        </w:rPr>
        <w:t xml:space="preserve">, </w:t>
      </w:r>
      <w:r w:rsidDel="00000000" w:rsidR="00000000" w:rsidRPr="00000000">
        <w:rPr>
          <w:rFonts w:ascii="Open Sans" w:cs="Open Sans" w:eastAsia="Open Sans" w:hAnsi="Open Sans"/>
          <w:rtl w:val="0"/>
        </w:rPr>
        <w:t xml:space="preserve">and the </w:t>
      </w:r>
      <w:r w:rsidDel="00000000" w:rsidR="00000000" w:rsidRPr="00000000">
        <w:rPr>
          <w:rFonts w:ascii="Open Sans" w:cs="Open Sans" w:eastAsia="Open Sans" w:hAnsi="Open Sans"/>
          <w:color w:val="1155cc"/>
          <w:u w:val="single"/>
          <w:rtl w:val="0"/>
        </w:rPr>
        <w:t xml:space="preserve">Digital Learning Summit</w:t>
      </w:r>
      <w:r w:rsidDel="00000000" w:rsidR="00000000" w:rsidRPr="00000000">
        <w:rPr>
          <w:rFonts w:ascii="Open Sans" w:cs="Open Sans" w:eastAsia="Open Sans" w:hAnsi="Open Sans"/>
          <w:color w:val="1155cc"/>
          <w:rtl w:val="0"/>
        </w:rPr>
        <w:t xml:space="preserve">.</w:t>
      </w:r>
      <w:r w:rsidDel="00000000" w:rsidR="00000000" w:rsidRPr="00000000">
        <w:rPr>
          <w:rFonts w:ascii="Open Sans" w:cs="Open Sans" w:eastAsia="Open Sans" w:hAnsi="Open Sans"/>
          <w:color w:val="373936"/>
          <w:rtl w:val="0"/>
        </w:rPr>
        <w:t xml:space="preserve"> </w:t>
      </w:r>
      <w:r w:rsidDel="00000000" w:rsidR="00000000" w:rsidRPr="00000000">
        <w:rPr>
          <w:rtl w:val="0"/>
        </w:rPr>
      </w:r>
    </w:p>
    <w:p w:rsidR="00000000" w:rsidDel="00000000" w:rsidP="00000000" w:rsidRDefault="00000000" w:rsidRPr="00000000" w14:paraId="00000684">
      <w:pPr>
        <w:pageBreakBefore w:val="0"/>
        <w:rPr>
          <w:rFonts w:ascii="Open Sans" w:cs="Open Sans" w:eastAsia="Open Sans" w:hAnsi="Open Sans"/>
          <w:b w:val="1"/>
        </w:rPr>
      </w:pPr>
      <w:r w:rsidDel="00000000" w:rsidR="00000000" w:rsidRPr="00000000">
        <w:rPr>
          <w:rFonts w:ascii="Open Sans" w:cs="Open Sans" w:eastAsia="Open Sans" w:hAnsi="Open Sans"/>
          <w:b w:val="1"/>
          <w:rtl w:val="0"/>
        </w:rPr>
        <w:t xml:space="preserve">Open Texas Conference</w:t>
      </w:r>
    </w:p>
    <w:p w:rsidR="00000000" w:rsidDel="00000000" w:rsidP="00000000" w:rsidRDefault="00000000" w:rsidRPr="00000000" w14:paraId="00000685">
      <w:pPr>
        <w:rPr>
          <w:rFonts w:ascii="Open Sans" w:cs="Open Sans" w:eastAsia="Open Sans" w:hAnsi="Open Sans"/>
        </w:rPr>
      </w:pPr>
      <w:hyperlink r:id="rId519">
        <w:r w:rsidDel="00000000" w:rsidR="00000000" w:rsidRPr="00000000">
          <w:rPr>
            <w:rFonts w:ascii="Open Sans" w:cs="Open Sans" w:eastAsia="Open Sans" w:hAnsi="Open Sans"/>
            <w:color w:val="1155cc"/>
            <w:u w:val="single"/>
            <w:rtl w:val="0"/>
          </w:rPr>
          <w:t xml:space="preserve">Open Texas</w:t>
        </w:r>
      </w:hyperlink>
      <w:r w:rsidDel="00000000" w:rsidR="00000000" w:rsidRPr="00000000">
        <w:rPr>
          <w:rFonts w:ascii="Open Sans" w:cs="Open Sans" w:eastAsia="Open Sans" w:hAnsi="Open Sans"/>
          <w:rtl w:val="0"/>
        </w:rPr>
        <w:t xml:space="preserve"> is the statewide conference on open education. The Texas Digital Library (TDL), THECB, and DigiTex jointly organize the event to convene librarians, faculty, administrators, and other open education practitioners and advocates in Texas. The conference follows two prior statewide events, the 2018 OER Summit and the 2019 Open Education Texas Convening. </w:t>
      </w:r>
    </w:p>
    <w:p w:rsidR="00000000" w:rsidDel="00000000" w:rsidP="00000000" w:rsidRDefault="00000000" w:rsidRPr="00000000" w14:paraId="00000686">
      <w:pPr>
        <w:rPr>
          <w:rFonts w:ascii="Open Sans" w:cs="Open Sans" w:eastAsia="Open Sans" w:hAnsi="Open Sans"/>
        </w:rPr>
      </w:pPr>
      <w:r w:rsidDel="00000000" w:rsidR="00000000" w:rsidRPr="00000000">
        <w:rPr>
          <w:rtl w:val="0"/>
        </w:rPr>
      </w:r>
    </w:p>
    <w:p w:rsidR="00000000" w:rsidDel="00000000" w:rsidP="00000000" w:rsidRDefault="00000000" w:rsidRPr="00000000" w14:paraId="00000687">
      <w:pPr>
        <w:rPr>
          <w:rFonts w:ascii="Open Sans" w:cs="Open Sans" w:eastAsia="Open Sans" w:hAnsi="Open Sans"/>
        </w:rPr>
      </w:pPr>
      <w:r w:rsidDel="00000000" w:rsidR="00000000" w:rsidRPr="00000000">
        <w:rPr>
          <w:rFonts w:ascii="Open Sans" w:cs="Open Sans" w:eastAsia="Open Sans" w:hAnsi="Open Sans"/>
          <w:rtl w:val="0"/>
        </w:rPr>
        <w:t xml:space="preserve">The inaugural conference, Open Texas 2021, was held virtually via OpenWater on March 11-12, and co-hosted by Houston Community College, the Houston Area OER Consortium, and the University of Houston-Downtown. Over 1,100 registrants from Texas and other states and 70+ speakers contributed to plenary, concurrent, and networking sessions over the two days. Presentation materials are available here, and session recordings are on the conference playlist on the TDL YouTube channel. The next Open Texas will be held in fall 2022.</w:t>
      </w:r>
    </w:p>
    <w:p w:rsidR="00000000" w:rsidDel="00000000" w:rsidP="00000000" w:rsidRDefault="00000000" w:rsidRPr="00000000" w14:paraId="00000688">
      <w:pPr>
        <w:rPr>
          <w:rFonts w:ascii="Open Sans" w:cs="Open Sans" w:eastAsia="Open Sans" w:hAnsi="Open Sans"/>
        </w:rPr>
      </w:pPr>
      <w:r w:rsidDel="00000000" w:rsidR="00000000" w:rsidRPr="00000000">
        <w:rPr>
          <w:rtl w:val="0"/>
        </w:rPr>
      </w:r>
    </w:p>
    <w:p w:rsidR="00000000" w:rsidDel="00000000" w:rsidP="00000000" w:rsidRDefault="00000000" w:rsidRPr="00000000" w14:paraId="00000689">
      <w:pPr>
        <w:rPr>
          <w:rFonts w:ascii="Open Sans" w:cs="Open Sans" w:eastAsia="Open Sans" w:hAnsi="Open Sans"/>
        </w:rPr>
      </w:pPr>
      <w:r w:rsidDel="00000000" w:rsidR="00000000" w:rsidRPr="00000000">
        <w:rPr>
          <w:rFonts w:ascii="Open Sans" w:cs="Open Sans" w:eastAsia="Open Sans" w:hAnsi="Open Sans"/>
          <w:rtl w:val="0"/>
        </w:rPr>
        <w:t xml:space="preserve">In 2022 the Texas Digital Library, the Texas Higher Education Coordinating Board, and DigiTex again came together to co-organize the 2nd annual Open Texas conference, which also met virtually from September 21-23. Spanning three full days with 96 speakers, 1,076 registrants from 25 states and 4 countries, and a variety of presentation formats, there was something for every practitioner of OER. </w:t>
      </w:r>
    </w:p>
    <w:p w:rsidR="00000000" w:rsidDel="00000000" w:rsidP="00000000" w:rsidRDefault="00000000" w:rsidRPr="00000000" w14:paraId="0000068A">
      <w:pPr>
        <w:rPr>
          <w:rFonts w:ascii="Open Sans" w:cs="Open Sans" w:eastAsia="Open Sans" w:hAnsi="Open Sans"/>
        </w:rPr>
      </w:pPr>
      <w:r w:rsidDel="00000000" w:rsidR="00000000" w:rsidRPr="00000000">
        <w:rPr>
          <w:rtl w:val="0"/>
        </w:rPr>
      </w:r>
    </w:p>
    <w:p w:rsidR="00000000" w:rsidDel="00000000" w:rsidP="00000000" w:rsidRDefault="00000000" w:rsidRPr="00000000" w14:paraId="0000068B">
      <w:pPr>
        <w:rPr>
          <w:rFonts w:ascii="Open Sans" w:cs="Open Sans" w:eastAsia="Open Sans" w:hAnsi="Open Sans"/>
        </w:rPr>
      </w:pPr>
      <w:r w:rsidDel="00000000" w:rsidR="00000000" w:rsidRPr="00000000">
        <w:rPr>
          <w:rFonts w:ascii="Open Sans" w:cs="Open Sans" w:eastAsia="Open Sans" w:hAnsi="Open Sans"/>
          <w:rtl w:val="0"/>
        </w:rPr>
        <w:t xml:space="preserve">The next conference is planned for 2024.</w:t>
      </w:r>
      <w:r w:rsidDel="00000000" w:rsidR="00000000" w:rsidRPr="00000000">
        <w:rPr>
          <w:rtl w:val="0"/>
        </w:rPr>
      </w:r>
    </w:p>
    <w:p w:rsidR="00000000" w:rsidDel="00000000" w:rsidP="00000000" w:rsidRDefault="00000000" w:rsidRPr="00000000" w14:paraId="0000068C">
      <w:pPr>
        <w:pStyle w:val="Heading3"/>
        <w:pageBreakBefore w:val="0"/>
        <w:rPr>
          <w:rFonts w:ascii="Open Sans" w:cs="Open Sans" w:eastAsia="Open Sans" w:hAnsi="Open Sans"/>
          <w:sz w:val="22"/>
          <w:szCs w:val="22"/>
          <w:highlight w:val="yellow"/>
        </w:rPr>
      </w:pPr>
      <w:bookmarkStart w:colFirst="0" w:colLast="0" w:name="_iovm9ce5x199" w:id="117"/>
      <w:bookmarkEnd w:id="117"/>
      <w:r w:rsidDel="00000000" w:rsidR="00000000" w:rsidRPr="00000000">
        <w:rPr>
          <w:sz w:val="22"/>
          <w:szCs w:val="22"/>
          <w:rtl w:val="0"/>
        </w:rPr>
        <w:t xml:space="preserve">Additional </w:t>
      </w:r>
      <w:r w:rsidDel="00000000" w:rsidR="00000000" w:rsidRPr="00000000">
        <w:rPr>
          <w:sz w:val="22"/>
          <w:szCs w:val="22"/>
          <w:rtl w:val="0"/>
        </w:rPr>
        <w:t xml:space="preserve">Support from the Open Community</w:t>
      </w:r>
      <w:r w:rsidDel="00000000" w:rsidR="00000000" w:rsidRPr="00000000">
        <w:rPr>
          <w:rtl w:val="0"/>
        </w:rPr>
      </w:r>
    </w:p>
    <w:p w:rsidR="00000000" w:rsidDel="00000000" w:rsidP="00000000" w:rsidRDefault="00000000" w:rsidRPr="00000000" w14:paraId="0000068D">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Education is sharing. The open community values this commitment to sharing resources and expertise with others. Several organizations supporting open education and open educational resources are listed below. These communities, which are made up of open education experts from around the world, are excellent resources for questions, support, and collaboration. You are encouraged to take advantage of the free training, listservs, and the wealth of knowledge this community can provide.</w:t>
      </w:r>
    </w:p>
    <w:p w:rsidR="00000000" w:rsidDel="00000000" w:rsidP="00000000" w:rsidRDefault="00000000" w:rsidRPr="00000000" w14:paraId="0000068E">
      <w:pPr>
        <w:pageBreakBefore w:val="0"/>
        <w:rPr>
          <w:rFonts w:ascii="Open Sans" w:cs="Open Sans" w:eastAsia="Open Sans" w:hAnsi="Open Sans"/>
        </w:rPr>
      </w:pPr>
      <w:r w:rsidDel="00000000" w:rsidR="00000000" w:rsidRPr="00000000">
        <w:rPr>
          <w:rtl w:val="0"/>
        </w:rPr>
      </w:r>
    </w:p>
    <w:p w:rsidR="00000000" w:rsidDel="00000000" w:rsidP="00000000" w:rsidRDefault="00000000" w:rsidRPr="00000000" w14:paraId="0000068F">
      <w:pPr>
        <w:pageBreakBefore w:val="0"/>
        <w:rPr>
          <w:rFonts w:ascii="Open Sans" w:cs="Open Sans" w:eastAsia="Open Sans" w:hAnsi="Open Sans"/>
        </w:rPr>
      </w:pPr>
      <w:r w:rsidDel="00000000" w:rsidR="00000000" w:rsidRPr="00000000">
        <w:rPr>
          <w:rFonts w:ascii="Open Sans" w:cs="Open Sans" w:eastAsia="Open Sans" w:hAnsi="Open Sans"/>
          <w:rtl w:val="0"/>
        </w:rPr>
        <w:t xml:space="preserve">State</w:t>
      </w:r>
    </w:p>
    <w:p w:rsidR="00000000" w:rsidDel="00000000" w:rsidP="00000000" w:rsidRDefault="00000000" w:rsidRPr="00000000" w14:paraId="00000690">
      <w:pPr>
        <w:pageBreakBefore w:val="0"/>
        <w:ind w:left="720" w:firstLine="0"/>
        <w:rPr>
          <w:rFonts w:ascii="Open Sans" w:cs="Open Sans" w:eastAsia="Open Sans" w:hAnsi="Open Sans"/>
        </w:rPr>
      </w:pPr>
      <w:r w:rsidDel="00000000" w:rsidR="00000000" w:rsidRPr="00000000">
        <w:rPr>
          <w:rtl w:val="0"/>
        </w:rPr>
      </w:r>
    </w:p>
    <w:p w:rsidR="00000000" w:rsidDel="00000000" w:rsidP="00000000" w:rsidRDefault="00000000" w:rsidRPr="00000000" w14:paraId="00000691">
      <w:pPr>
        <w:pageBreakBefore w:val="0"/>
        <w:numPr>
          <w:ilvl w:val="0"/>
          <w:numId w:val="63"/>
        </w:numPr>
        <w:ind w:left="720" w:hanging="360"/>
        <w:rPr>
          <w:rFonts w:ascii="Open Sans" w:cs="Open Sans" w:eastAsia="Open Sans" w:hAnsi="Open Sans"/>
        </w:rPr>
      </w:pPr>
      <w:hyperlink r:id="rId520">
        <w:r w:rsidDel="00000000" w:rsidR="00000000" w:rsidRPr="00000000">
          <w:rPr>
            <w:rFonts w:ascii="Open Sans" w:cs="Open Sans" w:eastAsia="Open Sans" w:hAnsi="Open Sans"/>
            <w:color w:val="1155cc"/>
            <w:u w:val="single"/>
            <w:rtl w:val="0"/>
          </w:rPr>
          <w:t xml:space="preserve">Texas OER Community for Higher Education Google Group</w:t>
        </w:r>
      </w:hyperlink>
      <w:r w:rsidDel="00000000" w:rsidR="00000000" w:rsidRPr="00000000">
        <w:rPr>
          <w:rtl w:val="0"/>
        </w:rPr>
      </w:r>
    </w:p>
    <w:p w:rsidR="00000000" w:rsidDel="00000000" w:rsidP="00000000" w:rsidRDefault="00000000" w:rsidRPr="00000000" w14:paraId="00000692">
      <w:pPr>
        <w:pageBreakBefore w:val="0"/>
        <w:ind w:left="0" w:firstLine="0"/>
        <w:rPr>
          <w:rFonts w:ascii="Open Sans" w:cs="Open Sans" w:eastAsia="Open Sans" w:hAnsi="Open Sans"/>
        </w:rPr>
      </w:pPr>
      <w:r w:rsidDel="00000000" w:rsidR="00000000" w:rsidRPr="00000000">
        <w:rPr>
          <w:rtl w:val="0"/>
        </w:rPr>
      </w:r>
    </w:p>
    <w:p w:rsidR="00000000" w:rsidDel="00000000" w:rsidP="00000000" w:rsidRDefault="00000000" w:rsidRPr="00000000" w14:paraId="00000693">
      <w:pPr>
        <w:pageBreakBefore w:val="0"/>
        <w:ind w:left="0" w:firstLine="0"/>
        <w:rPr>
          <w:rFonts w:ascii="Open Sans" w:cs="Open Sans" w:eastAsia="Open Sans" w:hAnsi="Open Sans"/>
        </w:rPr>
      </w:pPr>
      <w:r w:rsidDel="00000000" w:rsidR="00000000" w:rsidRPr="00000000">
        <w:rPr>
          <w:rFonts w:ascii="Open Sans" w:cs="Open Sans" w:eastAsia="Open Sans" w:hAnsi="Open Sans"/>
          <w:rtl w:val="0"/>
        </w:rPr>
        <w:t xml:space="preserve">National/Global</w:t>
      </w:r>
      <w:r w:rsidDel="00000000" w:rsidR="00000000" w:rsidRPr="00000000">
        <w:rPr>
          <w:rtl w:val="0"/>
        </w:rPr>
      </w:r>
    </w:p>
    <w:p w:rsidR="00000000" w:rsidDel="00000000" w:rsidP="00000000" w:rsidRDefault="00000000" w:rsidRPr="00000000" w14:paraId="00000694">
      <w:pPr>
        <w:pageBreakBefore w:val="0"/>
        <w:numPr>
          <w:ilvl w:val="0"/>
          <w:numId w:val="63"/>
        </w:numPr>
        <w:ind w:left="720" w:hanging="360"/>
        <w:rPr>
          <w:rFonts w:ascii="Open Sans" w:cs="Open Sans" w:eastAsia="Open Sans" w:hAnsi="Open Sans"/>
        </w:rPr>
      </w:pPr>
      <w:hyperlink r:id="rId521">
        <w:r w:rsidDel="00000000" w:rsidR="00000000" w:rsidRPr="00000000">
          <w:rPr>
            <w:rFonts w:ascii="Open Sans" w:cs="Open Sans" w:eastAsia="Open Sans" w:hAnsi="Open Sans"/>
            <w:color w:val="1155cc"/>
            <w:u w:val="single"/>
            <w:rtl w:val="0"/>
          </w:rPr>
          <w:t xml:space="preserve">Community College Consortium for OER</w:t>
        </w:r>
      </w:hyperlink>
      <w:r w:rsidDel="00000000" w:rsidR="00000000" w:rsidRPr="00000000">
        <w:rPr>
          <w:rFonts w:ascii="Open Sans" w:cs="Open Sans" w:eastAsia="Open Sans" w:hAnsi="Open Sans"/>
          <w:rtl w:val="0"/>
        </w:rPr>
        <w:t xml:space="preserve"> (CCCOER)</w:t>
      </w:r>
    </w:p>
    <w:p w:rsidR="00000000" w:rsidDel="00000000" w:rsidP="00000000" w:rsidRDefault="00000000" w:rsidRPr="00000000" w14:paraId="00000695">
      <w:pPr>
        <w:pageBreakBefore w:val="0"/>
        <w:numPr>
          <w:ilvl w:val="0"/>
          <w:numId w:val="63"/>
        </w:numPr>
        <w:ind w:left="720" w:hanging="360"/>
        <w:rPr>
          <w:rFonts w:ascii="Open Sans" w:cs="Open Sans" w:eastAsia="Open Sans" w:hAnsi="Open Sans"/>
        </w:rPr>
      </w:pPr>
      <w:hyperlink r:id="rId522">
        <w:r w:rsidDel="00000000" w:rsidR="00000000" w:rsidRPr="00000000">
          <w:rPr>
            <w:rFonts w:ascii="Open Sans" w:cs="Open Sans" w:eastAsia="Open Sans" w:hAnsi="Open Sans"/>
            <w:color w:val="1155cc"/>
            <w:u w:val="single"/>
            <w:rtl w:val="0"/>
          </w:rPr>
          <w:t xml:space="preserve">SPARC</w:t>
        </w:r>
      </w:hyperlink>
      <w:r w:rsidDel="00000000" w:rsidR="00000000" w:rsidRPr="00000000">
        <w:rPr>
          <w:rtl w:val="0"/>
        </w:rPr>
      </w:r>
    </w:p>
    <w:p w:rsidR="00000000" w:rsidDel="00000000" w:rsidP="00000000" w:rsidRDefault="00000000" w:rsidRPr="00000000" w14:paraId="00000696">
      <w:pPr>
        <w:pageBreakBefore w:val="0"/>
        <w:numPr>
          <w:ilvl w:val="0"/>
          <w:numId w:val="63"/>
        </w:numPr>
        <w:ind w:left="720" w:hanging="360"/>
        <w:rPr>
          <w:rFonts w:ascii="Open Sans" w:cs="Open Sans" w:eastAsia="Open Sans" w:hAnsi="Open Sans"/>
        </w:rPr>
      </w:pPr>
      <w:hyperlink r:id="rId523">
        <w:r w:rsidDel="00000000" w:rsidR="00000000" w:rsidRPr="00000000">
          <w:rPr>
            <w:rFonts w:ascii="Open Sans" w:cs="Open Sans" w:eastAsia="Open Sans" w:hAnsi="Open Sans"/>
            <w:color w:val="1155cc"/>
            <w:u w:val="single"/>
            <w:rtl w:val="0"/>
          </w:rPr>
          <w:t xml:space="preserve">Open Education Network</w:t>
        </w:r>
      </w:hyperlink>
      <w:r w:rsidDel="00000000" w:rsidR="00000000" w:rsidRPr="00000000">
        <w:rPr>
          <w:rtl w:val="0"/>
        </w:rPr>
      </w:r>
    </w:p>
    <w:p w:rsidR="00000000" w:rsidDel="00000000" w:rsidP="00000000" w:rsidRDefault="00000000" w:rsidRPr="00000000" w14:paraId="00000697">
      <w:pPr>
        <w:pageBreakBefore w:val="0"/>
        <w:numPr>
          <w:ilvl w:val="0"/>
          <w:numId w:val="63"/>
        </w:numPr>
        <w:ind w:left="720" w:hanging="360"/>
        <w:rPr>
          <w:rFonts w:ascii="Open Sans" w:cs="Open Sans" w:eastAsia="Open Sans" w:hAnsi="Open Sans"/>
          <w:u w:val="none"/>
        </w:rPr>
      </w:pPr>
      <w:hyperlink r:id="rId524">
        <w:r w:rsidDel="00000000" w:rsidR="00000000" w:rsidRPr="00000000">
          <w:rPr>
            <w:rFonts w:ascii="Open Sans" w:cs="Open Sans" w:eastAsia="Open Sans" w:hAnsi="Open Sans"/>
            <w:color w:val="1155cc"/>
            <w:u w:val="single"/>
            <w:rtl w:val="0"/>
          </w:rPr>
          <w:t xml:space="preserve">OE Global</w:t>
        </w:r>
      </w:hyperlink>
      <w:hyperlink r:id="rId525">
        <w:r w:rsidDel="00000000" w:rsidR="00000000" w:rsidRPr="00000000">
          <w:rPr>
            <w:rFonts w:ascii="Open Sans" w:cs="Open Sans" w:eastAsia="Open Sans" w:hAnsi="Open Sans"/>
            <w:color w:val="1155cc"/>
            <w:rtl w:val="0"/>
          </w:rPr>
          <w:t xml:space="preserve"> </w:t>
        </w:r>
      </w:hyperlink>
      <w:r w:rsidDel="00000000" w:rsidR="00000000" w:rsidRPr="00000000">
        <w:rPr>
          <w:rFonts w:ascii="Open Sans" w:cs="Open Sans" w:eastAsia="Open Sans" w:hAnsi="Open Sans"/>
          <w:rtl w:val="0"/>
        </w:rPr>
        <w:t xml:space="preserve">(Global Open Education Network)</w:t>
      </w:r>
    </w:p>
    <w:p w:rsidR="00000000" w:rsidDel="00000000" w:rsidP="00000000" w:rsidRDefault="00000000" w:rsidRPr="00000000" w14:paraId="00000698">
      <w:pPr>
        <w:numPr>
          <w:ilvl w:val="0"/>
          <w:numId w:val="63"/>
        </w:numPr>
        <w:shd w:fill="ffffff" w:val="clear"/>
        <w:spacing w:after="0" w:afterAutospacing="0" w:lineRule="auto"/>
        <w:ind w:left="720" w:hanging="360"/>
        <w:rPr>
          <w:rFonts w:ascii="Open Sans" w:cs="Open Sans" w:eastAsia="Open Sans" w:hAnsi="Open Sans"/>
          <w:color w:val="2d3b45"/>
        </w:rPr>
      </w:pPr>
      <w:hyperlink r:id="rId526">
        <w:r w:rsidDel="00000000" w:rsidR="00000000" w:rsidRPr="00000000">
          <w:rPr>
            <w:rFonts w:ascii="Open Sans" w:cs="Open Sans" w:eastAsia="Open Sans" w:hAnsi="Open Sans"/>
            <w:color w:val="1155cc"/>
            <w:u w:val="single"/>
            <w:rtl w:val="0"/>
          </w:rPr>
          <w:t xml:space="preserve">Open Education Conference</w:t>
        </w:r>
      </w:hyperlink>
      <w:r w:rsidDel="00000000" w:rsidR="00000000" w:rsidRPr="00000000">
        <w:rPr>
          <w:rtl w:val="0"/>
        </w:rPr>
      </w:r>
    </w:p>
    <w:p w:rsidR="00000000" w:rsidDel="00000000" w:rsidP="00000000" w:rsidRDefault="00000000" w:rsidRPr="00000000" w14:paraId="00000699">
      <w:pPr>
        <w:pageBreakBefore w:val="0"/>
        <w:numPr>
          <w:ilvl w:val="0"/>
          <w:numId w:val="63"/>
        </w:numPr>
        <w:spacing w:after="0" w:afterAutospacing="0"/>
        <w:ind w:left="720" w:hanging="360"/>
        <w:rPr>
          <w:rFonts w:ascii="Open Sans" w:cs="Open Sans" w:eastAsia="Open Sans" w:hAnsi="Open Sans"/>
          <w:u w:val="none"/>
        </w:rPr>
      </w:pPr>
      <w:hyperlink r:id="rId527">
        <w:r w:rsidDel="00000000" w:rsidR="00000000" w:rsidRPr="00000000">
          <w:rPr>
            <w:rFonts w:ascii="Open Sans" w:cs="Open Sans" w:eastAsia="Open Sans" w:hAnsi="Open Sans"/>
            <w:color w:val="1155cc"/>
            <w:u w:val="single"/>
            <w:rtl w:val="0"/>
          </w:rPr>
          <w:t xml:space="preserve">Creative Commons Certificate Program</w:t>
        </w:r>
      </w:hyperlink>
      <w:r w:rsidDel="00000000" w:rsidR="00000000" w:rsidRPr="00000000">
        <w:rPr>
          <w:rtl w:val="0"/>
        </w:rPr>
      </w:r>
    </w:p>
    <w:p w:rsidR="00000000" w:rsidDel="00000000" w:rsidP="00000000" w:rsidRDefault="00000000" w:rsidRPr="00000000" w14:paraId="0000069A">
      <w:pPr>
        <w:pageBreakBefore w:val="0"/>
        <w:numPr>
          <w:ilvl w:val="0"/>
          <w:numId w:val="63"/>
        </w:numPr>
        <w:spacing w:after="240" w:before="0" w:beforeAutospacing="0" w:lineRule="auto"/>
        <w:ind w:left="720" w:hanging="360"/>
      </w:pPr>
      <w:hyperlink r:id="rId528">
        <w:r w:rsidDel="00000000" w:rsidR="00000000" w:rsidRPr="00000000">
          <w:rPr>
            <w:rFonts w:ascii="Open Sans" w:cs="Open Sans" w:eastAsia="Open Sans" w:hAnsi="Open Sans"/>
            <w:color w:val="1155cc"/>
            <w:u w:val="single"/>
            <w:rtl w:val="0"/>
          </w:rPr>
          <w:t xml:space="preserve">Student Public Interest Research Group (PIRG</w:t>
        </w:r>
      </w:hyperlink>
      <w:r w:rsidDel="00000000" w:rsidR="00000000" w:rsidRPr="00000000">
        <w:rPr>
          <w:rFonts w:ascii="Open Sans" w:cs="Open Sans" w:eastAsia="Open Sans" w:hAnsi="Open Sans"/>
          <w:rtl w:val="0"/>
        </w:rPr>
        <w:t xml:space="preserve">) - Make Textbooks Affordable campaign</w:t>
      </w:r>
    </w:p>
    <w:p w:rsidR="00000000" w:rsidDel="00000000" w:rsidP="00000000" w:rsidRDefault="00000000" w:rsidRPr="00000000" w14:paraId="0000069B">
      <w:pPr>
        <w:spacing w:after="120" w:before="120" w:line="240" w:lineRule="auto"/>
        <w:rPr>
          <w:rFonts w:ascii="Open Sans" w:cs="Open Sans" w:eastAsia="Open Sans" w:hAnsi="Open Sans"/>
        </w:rPr>
      </w:pPr>
      <w:r w:rsidDel="00000000" w:rsidR="00000000" w:rsidRPr="00000000">
        <w:rPr>
          <w:rFonts w:ascii="Open Sans" w:cs="Open Sans" w:eastAsia="Open Sans" w:hAnsi="Open Sans"/>
          <w:b w:val="1"/>
          <w:sz w:val="28"/>
          <w:szCs w:val="28"/>
          <w:rtl w:val="0"/>
        </w:rPr>
        <w:t xml:space="preserve">________________________________________________________________________</w:t>
      </w:r>
      <w:r w:rsidDel="00000000" w:rsidR="00000000" w:rsidRPr="00000000">
        <w:rPr>
          <w:rtl w:val="0"/>
        </w:rPr>
      </w:r>
    </w:p>
    <w:p w:rsidR="00000000" w:rsidDel="00000000" w:rsidP="00000000" w:rsidRDefault="00000000" w:rsidRPr="00000000" w14:paraId="0000069C">
      <w:pPr>
        <w:spacing w:line="240"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69D">
      <w:pPr>
        <w:pageBreakBefore w:val="0"/>
        <w:widowControl w:val="0"/>
        <w:spacing w:after="0" w:before="0" w:line="276" w:lineRule="auto"/>
        <w:jc w:val="center"/>
        <w:rPr>
          <w:rFonts w:ascii="Open Sans" w:cs="Open Sans" w:eastAsia="Open Sans" w:hAnsi="Open Sans"/>
          <w:b w:val="1"/>
        </w:rPr>
      </w:pPr>
      <w:r w:rsidDel="00000000" w:rsidR="00000000" w:rsidRPr="00000000">
        <w:rPr>
          <w:rFonts w:ascii="Open Sans" w:cs="Open Sans" w:eastAsia="Open Sans" w:hAnsi="Open Sans"/>
          <w:b w:val="1"/>
          <w:rtl w:val="0"/>
        </w:rPr>
        <w:t xml:space="preserve">Attribution</w:t>
      </w:r>
    </w:p>
    <w:p w:rsidR="00000000" w:rsidDel="00000000" w:rsidP="00000000" w:rsidRDefault="00000000" w:rsidRPr="00000000" w14:paraId="0000069E">
      <w:pPr>
        <w:spacing w:line="276" w:lineRule="auto"/>
        <w:jc w:val="center"/>
        <w:rPr>
          <w:rFonts w:ascii="Open Sans" w:cs="Open Sans" w:eastAsia="Open Sans" w:hAnsi="Open Sans"/>
          <w:i w:val="1"/>
        </w:rPr>
      </w:pPr>
      <w:r w:rsidDel="00000000" w:rsidR="00000000" w:rsidRPr="00000000">
        <w:rPr>
          <w:rFonts w:ascii="Open Sans" w:cs="Open Sans" w:eastAsia="Open Sans" w:hAnsi="Open Sans"/>
          <w:i w:val="1"/>
          <w:rtl w:val="0"/>
        </w:rPr>
        <w:t xml:space="preserve">Information for this module was consulted and adapted from</w:t>
      </w:r>
    </w:p>
    <w:p w:rsidR="00000000" w:rsidDel="00000000" w:rsidP="00000000" w:rsidRDefault="00000000" w:rsidRPr="00000000" w14:paraId="0000069F">
      <w:pPr>
        <w:spacing w:after="240" w:before="240" w:lineRule="auto"/>
        <w:rPr>
          <w:rFonts w:ascii="Open Sans" w:cs="Open Sans" w:eastAsia="Open Sans" w:hAnsi="Open Sans"/>
          <w:i w:val="1"/>
        </w:rPr>
      </w:pPr>
      <w:hyperlink r:id="rId529">
        <w:r w:rsidDel="00000000" w:rsidR="00000000" w:rsidRPr="00000000">
          <w:rPr>
            <w:rFonts w:ascii="Open Sans" w:cs="Open Sans" w:eastAsia="Open Sans" w:hAnsi="Open Sans"/>
            <w:color w:val="1155cc"/>
            <w:highlight w:val="white"/>
            <w:u w:val="single"/>
            <w:rtl w:val="0"/>
          </w:rPr>
          <w:t xml:space="preserve">OER in Texas Statewide Playbook: A holistic approach to systems change </w:t>
        </w:r>
      </w:hyperlink>
      <w:r w:rsidDel="00000000" w:rsidR="00000000" w:rsidRPr="00000000">
        <w:rPr>
          <w:rFonts w:ascii="Open Sans" w:cs="Open Sans" w:eastAsia="Open Sans" w:hAnsi="Open Sans"/>
          <w:color w:val="2d3b45"/>
          <w:highlight w:val="white"/>
          <w:rtl w:val="0"/>
        </w:rPr>
        <w:t xml:space="preserve">by the Texas Higher Education Coordinating Board is licensed under a </w:t>
      </w:r>
      <w:hyperlink r:id="rId530">
        <w:r w:rsidDel="00000000" w:rsidR="00000000" w:rsidRPr="00000000">
          <w:rPr>
            <w:rFonts w:ascii="Open Sans" w:cs="Open Sans" w:eastAsia="Open Sans" w:hAnsi="Open Sans"/>
            <w:color w:val="1155cc"/>
            <w:highlight w:val="white"/>
            <w:u w:val="single"/>
            <w:rtl w:val="0"/>
          </w:rPr>
          <w:t xml:space="preserve">Creative Commons Attribution 4.0 International License</w:t>
        </w:r>
      </w:hyperlink>
      <w:r w:rsidDel="00000000" w:rsidR="00000000" w:rsidRPr="00000000">
        <w:rPr>
          <w:rtl w:val="0"/>
        </w:rPr>
      </w:r>
    </w:p>
    <w:p w:rsidR="00000000" w:rsidDel="00000000" w:rsidP="00000000" w:rsidRDefault="00000000" w:rsidRPr="00000000" w14:paraId="000006A0">
      <w:pPr>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“State Requirements for Searchable Course Information: Four Crucial Questions” was adapted from </w:t>
      </w:r>
      <w:hyperlink r:id="rId531">
        <w:r w:rsidDel="00000000" w:rsidR="00000000" w:rsidRPr="00000000">
          <w:rPr>
            <w:rFonts w:ascii="Open Sans" w:cs="Open Sans" w:eastAsia="Open Sans" w:hAnsi="Open Sans"/>
            <w:color w:val="1155cc"/>
            <w:u w:val="single"/>
            <w:rtl w:val="0"/>
          </w:rPr>
          <w:t xml:space="preserve">Texas Toolkit for OER Course Markings (a living guide)</w:t>
        </w:r>
      </w:hyperlink>
      <w:r w:rsidDel="00000000" w:rsidR="00000000" w:rsidRPr="00000000">
        <w:rPr>
          <w:rFonts w:ascii="Open Sans" w:cs="Open Sans" w:eastAsia="Open Sans" w:hAnsi="Open Sans"/>
          <w:rtl w:val="0"/>
        </w:rPr>
        <w:t xml:space="preserve"> by University of Texas  Libraries licensed under a </w:t>
      </w:r>
      <w:hyperlink r:id="rId532">
        <w:r w:rsidDel="00000000" w:rsidR="00000000" w:rsidRPr="00000000">
          <w:rPr>
            <w:rFonts w:ascii="Open Sans" w:cs="Open Sans" w:eastAsia="Open Sans" w:hAnsi="Open Sans"/>
            <w:color w:val="1155cc"/>
            <w:u w:val="single"/>
            <w:rtl w:val="0"/>
          </w:rPr>
          <w:t xml:space="preserve">Creative Commons Attribution-NonCommercial 4.0 International License</w:t>
        </w:r>
      </w:hyperlink>
      <w:r w:rsidDel="00000000" w:rsidR="00000000" w:rsidRPr="00000000">
        <w:rPr>
          <w:rtl w:val="0"/>
        </w:rPr>
      </w:r>
    </w:p>
    <w:p w:rsidR="00000000" w:rsidDel="00000000" w:rsidP="00000000" w:rsidRDefault="00000000" w:rsidRPr="00000000" w14:paraId="000006A1">
      <w:pPr>
        <w:pageBreakBefore w:val="0"/>
        <w:spacing w:after="0" w:before="0" w:line="276" w:lineRule="auto"/>
        <w:rPr>
          <w:rFonts w:ascii="Open Sans" w:cs="Open Sans" w:eastAsia="Open Sans" w:hAnsi="Open Sans"/>
        </w:rPr>
      </w:pPr>
      <w:r w:rsidDel="00000000" w:rsidR="00000000" w:rsidRPr="00000000">
        <w:rPr>
          <w:rtl w:val="0"/>
        </w:rPr>
      </w:r>
    </w:p>
    <w:p w:rsidR="00000000" w:rsidDel="00000000" w:rsidP="00000000" w:rsidRDefault="00000000" w:rsidRPr="00000000" w14:paraId="000006A2">
      <w:pPr>
        <w:pStyle w:val="Heading1"/>
        <w:pageBreakBefore w:val="0"/>
        <w:jc w:val="center"/>
        <w:rPr>
          <w:rFonts w:ascii="Open Sans" w:cs="Open Sans" w:eastAsia="Open Sans" w:hAnsi="Open Sans"/>
          <w:b w:val="1"/>
          <w:sz w:val="48"/>
          <w:szCs w:val="48"/>
        </w:rPr>
      </w:pPr>
      <w:bookmarkStart w:colFirst="0" w:colLast="0" w:name="_6xfqx22pdr0w" w:id="118"/>
      <w:bookmarkEnd w:id="118"/>
      <w:r w:rsidDel="00000000" w:rsidR="00000000" w:rsidRPr="00000000">
        <w:rPr>
          <w:rFonts w:ascii="Open Sans" w:cs="Open Sans" w:eastAsia="Open Sans" w:hAnsi="Open Sans"/>
          <w:b w:val="1"/>
          <w:sz w:val="48"/>
          <w:szCs w:val="48"/>
          <w:rtl w:val="0"/>
        </w:rPr>
        <w:t xml:space="preserve">Final Assessment</w:t>
      </w:r>
      <w:r w:rsidDel="00000000" w:rsidR="00000000" w:rsidRPr="00000000">
        <w:rPr>
          <w:rtl w:val="0"/>
        </w:rPr>
      </w:r>
    </w:p>
    <w:p w:rsidR="00000000" w:rsidDel="00000000" w:rsidP="00000000" w:rsidRDefault="00000000" w:rsidRPr="00000000" w14:paraId="000006A3">
      <w:pPr>
        <w:pStyle w:val="Heading3"/>
        <w:pageBreakBefore w:val="0"/>
        <w:rPr/>
      </w:pPr>
      <w:bookmarkStart w:colFirst="0" w:colLast="0" w:name="_ts0sp5n5efi4" w:id="119"/>
      <w:bookmarkEnd w:id="119"/>
      <w:r w:rsidDel="00000000" w:rsidR="00000000" w:rsidRPr="00000000">
        <w:rPr>
          <w:rtl w:val="0"/>
        </w:rPr>
      </w:r>
    </w:p>
    <w:p w:rsidR="00000000" w:rsidDel="00000000" w:rsidP="00000000" w:rsidRDefault="00000000" w:rsidRPr="00000000" w14:paraId="000006A4">
      <w:pPr>
        <w:pStyle w:val="Heading3"/>
        <w:pageBreakBefore w:val="0"/>
        <w:rPr>
          <w:rFonts w:ascii="Open Sans" w:cs="Open Sans" w:eastAsia="Open Sans" w:hAnsi="Open Sans"/>
        </w:rPr>
      </w:pPr>
      <w:bookmarkStart w:colFirst="0" w:colLast="0" w:name="_jq4galqoft86" w:id="120"/>
      <w:bookmarkEnd w:id="120"/>
      <w:r w:rsidDel="00000000" w:rsidR="00000000" w:rsidRPr="00000000">
        <w:rPr>
          <w:rtl w:val="0"/>
        </w:rPr>
        <w:t xml:space="preserve">Congratulations! </w:t>
      </w:r>
      <w:r w:rsidDel="00000000" w:rsidR="00000000" w:rsidRPr="00000000">
        <w:rPr>
          <w:rtl w:val="0"/>
        </w:rPr>
      </w:r>
    </w:p>
    <w:p w:rsidR="00000000" w:rsidDel="00000000" w:rsidP="00000000" w:rsidRDefault="00000000" w:rsidRPr="00000000" w14:paraId="000006A5">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Thank you for taking the time to complete this professional development! We understand learning about OER and applying open licensing concepts to adapt or create your own work is an incremental process! </w:t>
      </w:r>
      <w:r w:rsidDel="00000000" w:rsidR="00000000" w:rsidRPr="00000000">
        <w:rPr>
          <w:rFonts w:ascii="Open Sans" w:cs="Open Sans" w:eastAsia="Open Sans" w:hAnsi="Open Sans"/>
          <w:i w:val="1"/>
          <w:rtl w:val="0"/>
        </w:rPr>
        <w:t xml:space="preserve">Please come back to these units to review at any time. </w:t>
      </w:r>
      <w:r w:rsidDel="00000000" w:rsidR="00000000" w:rsidRPr="00000000">
        <w:rPr>
          <w:rFonts w:ascii="Open Sans" w:cs="Open Sans" w:eastAsia="Open Sans" w:hAnsi="Open Sans"/>
          <w:rtl w:val="0"/>
        </w:rPr>
        <w:t xml:space="preserve">We will keep the links and Texas-related information updated. </w:t>
      </w:r>
      <w:r w:rsidDel="00000000" w:rsidR="00000000" w:rsidRPr="00000000">
        <w:rPr>
          <w:rFonts w:ascii="Open Sans" w:cs="Open Sans" w:eastAsia="Open Sans" w:hAnsi="Open Sans"/>
          <w:rtl w:val="0"/>
        </w:rPr>
        <w:t xml:space="preserve">To receive a certificate of completion for the course, please complete and submit the final assessment linked below.</w:t>
      </w:r>
    </w:p>
    <w:p w:rsidR="00000000" w:rsidDel="00000000" w:rsidP="00000000" w:rsidRDefault="00000000" w:rsidRPr="00000000" w14:paraId="000006A6">
      <w:pPr>
        <w:pStyle w:val="Heading2"/>
        <w:keepNext w:val="0"/>
        <w:keepLines w:val="0"/>
        <w:pageBreakBefore w:val="0"/>
        <w:spacing w:after="80" w:lineRule="auto"/>
        <w:rPr>
          <w:rFonts w:ascii="Open Sans" w:cs="Open Sans" w:eastAsia="Open Sans" w:hAnsi="Open Sans"/>
          <w:b w:val="1"/>
          <w:sz w:val="34"/>
          <w:szCs w:val="34"/>
        </w:rPr>
      </w:pPr>
      <w:bookmarkStart w:colFirst="0" w:colLast="0" w:name="_6pe68bvffpoa" w:id="121"/>
      <w:bookmarkEnd w:id="121"/>
      <w:r w:rsidDel="00000000" w:rsidR="00000000" w:rsidRPr="00000000">
        <w:rPr>
          <w:rFonts w:ascii="Open Sans" w:cs="Open Sans" w:eastAsia="Open Sans" w:hAnsi="Open Sans"/>
          <w:b w:val="1"/>
          <w:sz w:val="34"/>
          <w:szCs w:val="34"/>
          <w:rtl w:val="0"/>
        </w:rPr>
        <w:t xml:space="preserve">About the Final Assessment &amp; How to Claim a Certificate of Completion</w:t>
      </w:r>
    </w:p>
    <w:p w:rsidR="00000000" w:rsidDel="00000000" w:rsidP="00000000" w:rsidRDefault="00000000" w:rsidRPr="00000000" w14:paraId="000006A7">
      <w:pPr>
        <w:pageBreakBefore w:val="0"/>
        <w:spacing w:after="240" w:before="240" w:lineRule="auto"/>
        <w:rPr>
          <w:rFonts w:ascii="Open Sans" w:cs="Open Sans" w:eastAsia="Open Sans" w:hAnsi="Open Sans"/>
        </w:rPr>
      </w:pPr>
      <w:r w:rsidDel="00000000" w:rsidR="00000000" w:rsidRPr="00000000">
        <w:rPr>
          <w:rFonts w:ascii="Open Sans" w:cs="Open Sans" w:eastAsia="Open Sans" w:hAnsi="Open Sans"/>
          <w:rtl w:val="0"/>
        </w:rPr>
        <w:t xml:space="preserve">The Final Assessment will test your knowledge of the material presented in these modules. Complete the final assessment below; you may retake it as many times as you wish. When you achieve 80% or above, you will receive the Certificate of Completion. </w:t>
      </w:r>
      <w:r w:rsidDel="00000000" w:rsidR="00000000" w:rsidRPr="00000000">
        <w:rPr>
          <w:rFonts w:ascii="Open Sans" w:cs="Open Sans" w:eastAsia="Open Sans" w:hAnsi="Open Sans"/>
          <w:rtl w:val="0"/>
        </w:rPr>
        <w:t xml:space="preserve">This certificate can be submitted to the appropriate department at your institution to potentially earn hours toward professional development or continuing education units (CEU). The recommended number of hours is three (or .3 CEUs).</w:t>
      </w:r>
      <w:r w:rsidDel="00000000" w:rsidR="00000000" w:rsidRPr="00000000">
        <w:rPr>
          <w:rtl w:val="0"/>
        </w:rPr>
      </w:r>
    </w:p>
    <w:p w:rsidR="00000000" w:rsidDel="00000000" w:rsidP="00000000" w:rsidRDefault="00000000" w:rsidRPr="00000000" w14:paraId="000006A8">
      <w:pPr>
        <w:pageBreakBefore w:val="0"/>
        <w:numPr>
          <w:ilvl w:val="0"/>
          <w:numId w:val="71"/>
        </w:numPr>
        <w:spacing w:after="240" w:before="240" w:lineRule="auto"/>
        <w:ind w:left="720" w:hanging="360"/>
        <w:rPr>
          <w:rFonts w:ascii="Open Sans" w:cs="Open Sans" w:eastAsia="Open Sans" w:hAnsi="Open Sans"/>
        </w:rPr>
      </w:pPr>
      <w:hyperlink r:id="rId533">
        <w:r w:rsidDel="00000000" w:rsidR="00000000" w:rsidRPr="00000000">
          <w:rPr>
            <w:rFonts w:ascii="Open Sans" w:cs="Open Sans" w:eastAsia="Open Sans" w:hAnsi="Open Sans"/>
            <w:color w:val="1155cc"/>
            <w:u w:val="single"/>
            <w:rtl w:val="0"/>
          </w:rPr>
          <w:t xml:space="preserve">Texas OER Core Elements Course Final Assessment &amp; Certificate of Completion</w:t>
        </w:r>
      </w:hyperlink>
      <w:r w:rsidDel="00000000" w:rsidR="00000000" w:rsidRPr="00000000">
        <w:rPr>
          <w:rtl w:val="0"/>
        </w:rPr>
      </w:r>
    </w:p>
    <w:p w:rsidR="00000000" w:rsidDel="00000000" w:rsidP="00000000" w:rsidRDefault="00000000" w:rsidRPr="00000000" w14:paraId="000006A9">
      <w:pPr>
        <w:pageBreakBefore w:val="0"/>
        <w:spacing w:line="276" w:lineRule="auto"/>
        <w:rPr>
          <w:rFonts w:ascii="Open Sans" w:cs="Open Sans" w:eastAsia="Open Sans" w:hAnsi="Open Sans"/>
          <w:highlight w:val="yellow"/>
        </w:rPr>
      </w:pPr>
      <w:r w:rsidDel="00000000" w:rsidR="00000000" w:rsidRPr="00000000">
        <w:rPr>
          <w:rtl w:val="0"/>
        </w:rPr>
      </w:r>
    </w:p>
    <w:sectPr>
      <w:headerReference r:id="rId534" w:type="first"/>
      <w:footerReference r:id="rId535" w:type="default"/>
      <w:footerReference r:id="rId536" w:type="first"/>
      <w:pgSz w:h="15840" w:w="12240" w:orient="portrait"/>
      <w:pgMar w:bottom="1440" w:top="1440" w:left="1440" w:right="1440" w:header="720"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Arial Unicode MS"/>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Roboto Medium">
    <w:embedRegular w:fontKey="{00000000-0000-0000-0000-000000000000}" r:id="rId5" w:subsetted="0"/>
    <w:embedBold w:fontKey="{00000000-0000-0000-0000-000000000000}" r:id="rId6" w:subsetted="0"/>
    <w:embedItalic w:fontKey="{00000000-0000-0000-0000-000000000000}" r:id="rId7" w:subsetted="0"/>
    <w:embedBoldItalic w:fontKey="{00000000-0000-0000-0000-000000000000}" r:id="rId8" w:subsetted="0"/>
  </w:font>
  <w:font w:name="Lato">
    <w:embedRegular w:fontKey="{00000000-0000-0000-0000-000000000000}" r:id="rId9" w:subsetted="0"/>
    <w:embedBold w:fontKey="{00000000-0000-0000-0000-000000000000}" r:id="rId10" w:subsetted="0"/>
    <w:embedItalic w:fontKey="{00000000-0000-0000-0000-000000000000}" r:id="rId11" w:subsetted="0"/>
    <w:embedBoldItalic w:fontKey="{00000000-0000-0000-0000-000000000000}" r:id="rId12" w:subsetted="0"/>
  </w:font>
  <w:font w:name="Open Sans">
    <w:embedRegular w:fontKey="{00000000-0000-0000-0000-000000000000}" r:id="rId13" w:subsetted="0"/>
    <w:embedBold w:fontKey="{00000000-0000-0000-0000-000000000000}" r:id="rId14" w:subsetted="0"/>
    <w:embedItalic w:fontKey="{00000000-0000-0000-0000-000000000000}" r:id="rId15" w:subsetted="0"/>
    <w:embedBoldItalic w:fontKey="{00000000-0000-0000-0000-000000000000}" r:id="rId16"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6AA">
    <w:pPr>
      <w:pageBreakBefore w:val="0"/>
      <w:rPr>
        <w:rFonts w:ascii="Open Sans" w:cs="Open Sans" w:eastAsia="Open Sans" w:hAnsi="Open Sans"/>
        <w:color w:val="0000ff"/>
        <w:highlight w:val="whit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6AD">
    <w:pPr>
      <w:pageBreakBefore w:val="0"/>
      <w:widowControl w:val="0"/>
      <w:spacing w:line="276" w:lineRule="auto"/>
      <w:jc w:val="center"/>
      <w:rPr>
        <w:rFonts w:ascii="Roboto" w:cs="Roboto" w:eastAsia="Roboto" w:hAnsi="Roboto"/>
      </w:rPr>
    </w:pPr>
    <w:r w:rsidDel="00000000" w:rsidR="00000000" w:rsidRPr="00000000">
      <w:rPr>
        <w:rFonts w:ascii="Roboto" w:cs="Roboto" w:eastAsia="Roboto" w:hAnsi="Roboto"/>
      </w:rPr>
      <w:drawing>
        <wp:inline distB="114300" distT="114300" distL="114300" distR="114300">
          <wp:extent cx="838200" cy="295275"/>
          <wp:effectExtent b="0" l="0" r="0" t="0"/>
          <wp:docPr descr="Creative Commons License" id="30" name="image19.png"/>
          <a:graphic>
            <a:graphicData uri="http://schemas.openxmlformats.org/drawingml/2006/picture">
              <pic:pic>
                <pic:nvPicPr>
                  <pic:cNvPr descr="Creative Commons License" id="0" name="image19.png"/>
                  <pic:cNvPicPr preferRelativeResize="0"/>
                </pic:nvPicPr>
                <pic:blipFill>
                  <a:blip r:embed="rId1"/>
                  <a:srcRect b="0" l="0" r="0" t="0"/>
                  <a:stretch>
                    <a:fillRect/>
                  </a:stretch>
                </pic:blipFill>
                <pic:spPr>
                  <a:xfrm>
                    <a:off x="0" y="0"/>
                    <a:ext cx="838200" cy="295275"/>
                  </a:xfrm>
                  <a:prstGeom prst="rect"/>
                  <a:ln/>
                </pic:spPr>
              </pic:pic>
            </a:graphicData>
          </a:graphic>
        </wp:inline>
      </w:drawing>
    </w:r>
    <w:r w:rsidDel="00000000" w:rsidR="00000000" w:rsidRPr="00000000">
      <w:rPr>
        <w:rtl w:val="0"/>
      </w:rPr>
    </w:r>
  </w:p>
  <w:p w:rsidR="00000000" w:rsidDel="00000000" w:rsidP="00000000" w:rsidRDefault="00000000" w:rsidRPr="00000000" w14:paraId="000006AE">
    <w:pPr>
      <w:pageBreakBefore w:val="0"/>
      <w:widowControl w:val="0"/>
      <w:spacing w:line="276" w:lineRule="auto"/>
      <w:jc w:val="center"/>
      <w:rPr>
        <w:rFonts w:ascii="Roboto" w:cs="Roboto" w:eastAsia="Roboto" w:hAnsi="Roboto"/>
        <w:sz w:val="12"/>
        <w:szCs w:val="12"/>
      </w:rPr>
    </w:pPr>
    <w:r w:rsidDel="00000000" w:rsidR="00000000" w:rsidRPr="00000000">
      <w:rPr>
        <w:rtl w:val="0"/>
      </w:rPr>
    </w:r>
  </w:p>
  <w:p w:rsidR="00000000" w:rsidDel="00000000" w:rsidP="00000000" w:rsidRDefault="00000000" w:rsidRPr="00000000" w14:paraId="000006AF">
    <w:pPr>
      <w:pageBreakBefore w:val="0"/>
      <w:widowControl w:val="0"/>
      <w:spacing w:line="276" w:lineRule="auto"/>
      <w:jc w:val="center"/>
      <w:rPr/>
    </w:pPr>
    <w:r w:rsidDel="00000000" w:rsidR="00000000" w:rsidRPr="00000000">
      <w:rPr>
        <w:rFonts w:ascii="Open Sans" w:cs="Open Sans" w:eastAsia="Open Sans" w:hAnsi="Open Sans"/>
        <w:rtl w:val="0"/>
      </w:rPr>
      <w:t xml:space="preserve">Except where otherwise noted, </w:t>
    </w:r>
    <w:r w:rsidDel="00000000" w:rsidR="00000000" w:rsidRPr="00000000">
      <w:rPr>
        <w:rFonts w:ascii="Open Sans" w:cs="Open Sans" w:eastAsia="Open Sans" w:hAnsi="Open Sans"/>
        <w:rtl w:val="0"/>
      </w:rPr>
      <w:t xml:space="preserve">Texas OER Core Elements Course </w:t>
    </w:r>
    <w:r w:rsidDel="00000000" w:rsidR="00000000" w:rsidRPr="00000000">
      <w:rPr>
        <w:rFonts w:ascii="Open Sans" w:cs="Open Sans" w:eastAsia="Open Sans" w:hAnsi="Open Sans"/>
        <w:rtl w:val="0"/>
      </w:rPr>
      <w:t xml:space="preserve">by Carrie Gits and Judith Sebesta for the Division of Digital Learning - Texas Higher Education Coordinating Board (THECB) </w:t>
    </w:r>
    <w:r w:rsidDel="00000000" w:rsidR="00000000" w:rsidRPr="00000000">
      <w:rPr>
        <w:rFonts w:ascii="Open Sans" w:cs="Open Sans" w:eastAsia="Open Sans" w:hAnsi="Open Sans"/>
        <w:rtl w:val="0"/>
      </w:rPr>
      <w:t xml:space="preserve">is licensed under a Creative Commons </w:t>
    </w:r>
    <w:hyperlink r:id="rId2">
      <w:r w:rsidDel="00000000" w:rsidR="00000000" w:rsidRPr="00000000">
        <w:rPr>
          <w:rFonts w:ascii="Open Sans" w:cs="Open Sans" w:eastAsia="Open Sans" w:hAnsi="Open Sans"/>
          <w:color w:val="1155cc"/>
          <w:u w:val="single"/>
          <w:rtl w:val="0"/>
        </w:rPr>
        <w:t xml:space="preserve">Attribution 4.0 International</w:t>
      </w:r>
    </w:hyperlink>
    <w:r w:rsidDel="00000000" w:rsidR="00000000" w:rsidRPr="00000000">
      <w:rPr>
        <w:rFonts w:ascii="Open Sans" w:cs="Open Sans" w:eastAsia="Open Sans" w:hAnsi="Open Sans"/>
        <w:rtl w:val="0"/>
      </w:rPr>
      <w:t xml:space="preserve"> License 2023.</w:t>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6AB">
    <w:pPr>
      <w:pStyle w:val="Heading1"/>
      <w:pageBreakBefore w:val="0"/>
      <w:spacing w:after="0" w:before="0" w:line="276" w:lineRule="auto"/>
      <w:jc w:val="center"/>
      <w:rPr>
        <w:b w:val="1"/>
      </w:rPr>
    </w:pPr>
    <w:bookmarkStart w:colFirst="0" w:colLast="0" w:name="_i12gfv9de0ho" w:id="122"/>
    <w:bookmarkEnd w:id="122"/>
    <w:r w:rsidDel="00000000" w:rsidR="00000000" w:rsidRPr="00000000">
      <w:rPr>
        <w:rtl w:val="0"/>
      </w:rPr>
    </w:r>
  </w:p>
  <w:p w:rsidR="00000000" w:rsidDel="00000000" w:rsidP="00000000" w:rsidRDefault="00000000" w:rsidRPr="00000000" w14:paraId="000006AC">
    <w:pPr>
      <w:pageBreakBefore w:val="0"/>
      <w:jc w:val="cente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rFonts w:ascii="Lato" w:cs="Lato" w:eastAsia="Lato" w:hAnsi="Lato"/>
        <w:color w:val="2d3b45"/>
        <w:sz w:val="21"/>
        <w:szCs w:val="21"/>
        <w:u w:val="none"/>
      </w:rPr>
    </w:lvl>
    <w:lvl w:ilvl="1">
      <w:start w:val="1"/>
      <w:numFmt w:val="bullet"/>
      <w:lvlText w:val="○"/>
      <w:lvlJc w:val="left"/>
      <w:pPr>
        <w:ind w:left="1440" w:hanging="360"/>
      </w:pPr>
      <w:rPr>
        <w:rFonts w:ascii="Lato" w:cs="Lato" w:eastAsia="Lato" w:hAnsi="Lato"/>
        <w:color w:val="2d3b45"/>
        <w:sz w:val="21"/>
        <w:szCs w:val="21"/>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lvl w:ilvl="0">
      <w:start w:val="1"/>
      <w:numFmt w:val="bullet"/>
      <w:lvlText w:val="●"/>
      <w:lvlJc w:val="left"/>
      <w:pPr>
        <w:ind w:left="720" w:hanging="360"/>
      </w:pPr>
      <w:rPr>
        <w:rFonts w:ascii="Arial" w:cs="Arial" w:eastAsia="Arial" w:hAnsi="Arial"/>
        <w:color w:val="2d3b45"/>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lvl w:ilvl="0">
      <w:start w:val="1"/>
      <w:numFmt w:val="bullet"/>
      <w:lvlText w:val="●"/>
      <w:lvlJc w:val="left"/>
      <w:pPr>
        <w:ind w:left="720" w:hanging="360"/>
      </w:pPr>
      <w:rPr>
        <w:rFonts w:ascii="Lato" w:cs="Lato" w:eastAsia="Lato" w:hAnsi="Lato"/>
        <w:color w:val="2d3b45"/>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1">
    <w:lvl w:ilvl="0">
      <w:start w:val="1"/>
      <w:numFmt w:val="decimal"/>
      <w:lvlText w:val="%1."/>
      <w:lvlJc w:val="right"/>
      <w:pPr>
        <w:ind w:left="720" w:hanging="360"/>
      </w:pPr>
      <w:rPr>
        <w:u w:val="none"/>
      </w:rPr>
    </w:lvl>
    <w:lvl w:ilvl="1">
      <w:start w:val="1"/>
      <w:numFmt w:val="decimal"/>
      <w:lvlText w:val="%1.%2."/>
      <w:lvlJc w:val="right"/>
      <w:pPr>
        <w:ind w:left="1440" w:hanging="36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42">
    <w:lvl w:ilvl="0">
      <w:start w:val="1"/>
      <w:numFmt w:val="bullet"/>
      <w:lvlText w:val="●"/>
      <w:lvlJc w:val="left"/>
      <w:pPr>
        <w:ind w:left="720" w:hanging="360"/>
      </w:pPr>
      <w:rPr>
        <w:rFonts w:ascii="Lato" w:cs="Lato" w:eastAsia="Lato" w:hAnsi="Lato"/>
        <w:color w:val="2d3b45"/>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7">
    <w:lvl w:ilvl="0">
      <w:start w:val="1"/>
      <w:numFmt w:val="bullet"/>
      <w:lvlText w:val="●"/>
      <w:lvlJc w:val="left"/>
      <w:pPr>
        <w:ind w:left="720" w:hanging="360"/>
      </w:pPr>
      <w:rPr>
        <w:rFonts w:ascii="Arial" w:cs="Arial" w:eastAsia="Arial" w:hAnsi="Arial"/>
        <w:color w:val="2d3b45"/>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8">
    <w:lvl w:ilvl="0">
      <w:start w:val="1"/>
      <w:numFmt w:val="decimal"/>
      <w:lvlText w:val="%1."/>
      <w:lvlJc w:val="left"/>
      <w:pPr>
        <w:ind w:left="720" w:hanging="360"/>
      </w:pPr>
      <w:rPr>
        <w:u w:val="none"/>
      </w:rPr>
    </w:lvl>
    <w:lvl w:ilvl="1">
      <w:start w:val="1"/>
      <w:numFmt w:val="decimal"/>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0">
    <w:lvl w:ilvl="0">
      <w:start w:val="1"/>
      <w:numFmt w:val="bullet"/>
      <w:lvlText w:val="●"/>
      <w:lvlJc w:val="left"/>
      <w:pPr>
        <w:ind w:left="720" w:hanging="360"/>
      </w:pPr>
      <w:rPr>
        <w:rFonts w:ascii="Arial" w:cs="Arial" w:eastAsia="Arial" w:hAnsi="Arial"/>
        <w:color w:val="2d3b45"/>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6">
    <w:lvl w:ilvl="0">
      <w:start w:val="1"/>
      <w:numFmt w:val="bullet"/>
      <w:lvlText w:val="●"/>
      <w:lvlJc w:val="left"/>
      <w:pPr>
        <w:ind w:left="720" w:hanging="360"/>
      </w:pPr>
      <w:rPr>
        <w:rFonts w:ascii="Lato" w:cs="Lato" w:eastAsia="Lato" w:hAnsi="Lato"/>
        <w:color w:val="2d3b45"/>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0">
    <w:lvl w:ilvl="0">
      <w:start w:val="1"/>
      <w:numFmt w:val="bullet"/>
      <w:lvlText w:val="●"/>
      <w:lvlJc w:val="left"/>
      <w:pPr>
        <w:ind w:left="720" w:hanging="360"/>
      </w:pPr>
      <w:rPr>
        <w:rFonts w:ascii="Lato" w:cs="Lato" w:eastAsia="Lato" w:hAnsi="Lato"/>
        <w:color w:val="2d3b45"/>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9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 w:numId="37">
    <w:abstractNumId w:val="37"/>
  </w:num>
  <w:num w:numId="38">
    <w:abstractNumId w:val="38"/>
  </w:num>
  <w:num w:numId="39">
    <w:abstractNumId w:val="39"/>
  </w:num>
  <w:num w:numId="40">
    <w:abstractNumId w:val="40"/>
  </w:num>
  <w:num w:numId="41">
    <w:abstractNumId w:val="41"/>
  </w:num>
  <w:num w:numId="42">
    <w:abstractNumId w:val="42"/>
  </w:num>
  <w:num w:numId="43">
    <w:abstractNumId w:val="43"/>
  </w:num>
  <w:num w:numId="44">
    <w:abstractNumId w:val="44"/>
  </w:num>
  <w:num w:numId="45">
    <w:abstractNumId w:val="45"/>
  </w:num>
  <w:num w:numId="46">
    <w:abstractNumId w:val="46"/>
  </w:num>
  <w:num w:numId="47">
    <w:abstractNumId w:val="47"/>
  </w:num>
  <w:num w:numId="48">
    <w:abstractNumId w:val="48"/>
  </w:num>
  <w:num w:numId="49">
    <w:abstractNumId w:val="49"/>
  </w:num>
  <w:num w:numId="50">
    <w:abstractNumId w:val="50"/>
  </w:num>
  <w:num w:numId="51">
    <w:abstractNumId w:val="51"/>
  </w:num>
  <w:num w:numId="52">
    <w:abstractNumId w:val="52"/>
  </w:num>
  <w:num w:numId="53">
    <w:abstractNumId w:val="53"/>
  </w:num>
  <w:num w:numId="54">
    <w:abstractNumId w:val="54"/>
  </w:num>
  <w:num w:numId="55">
    <w:abstractNumId w:val="55"/>
  </w:num>
  <w:num w:numId="56">
    <w:abstractNumId w:val="56"/>
  </w:num>
  <w:num w:numId="57">
    <w:abstractNumId w:val="57"/>
  </w:num>
  <w:num w:numId="58">
    <w:abstractNumId w:val="58"/>
  </w:num>
  <w:num w:numId="59">
    <w:abstractNumId w:val="59"/>
  </w:num>
  <w:num w:numId="60">
    <w:abstractNumId w:val="60"/>
  </w:num>
  <w:num w:numId="61">
    <w:abstractNumId w:val="61"/>
  </w:num>
  <w:num w:numId="62">
    <w:abstractNumId w:val="62"/>
  </w:num>
  <w:num w:numId="63">
    <w:abstractNumId w:val="63"/>
  </w:num>
  <w:num w:numId="64">
    <w:abstractNumId w:val="64"/>
  </w:num>
  <w:num w:numId="65">
    <w:abstractNumId w:val="65"/>
  </w:num>
  <w:num w:numId="66">
    <w:abstractNumId w:val="66"/>
  </w:num>
  <w:num w:numId="67">
    <w:abstractNumId w:val="67"/>
  </w:num>
  <w:num w:numId="68">
    <w:abstractNumId w:val="68"/>
  </w:num>
  <w:num w:numId="69">
    <w:abstractNumId w:val="69"/>
  </w:num>
  <w:num w:numId="70">
    <w:abstractNumId w:val="70"/>
  </w:num>
  <w:num w:numId="71">
    <w:abstractNumId w:val="71"/>
  </w:num>
  <w:num w:numId="72">
    <w:abstractNumId w:val="72"/>
  </w:num>
  <w:num w:numId="73">
    <w:abstractNumId w:val="73"/>
  </w:num>
  <w:num w:numId="74">
    <w:abstractNumId w:val="74"/>
  </w:num>
  <w:num w:numId="75">
    <w:abstractNumId w:val="75"/>
  </w:num>
  <w:num w:numId="76">
    <w:abstractNumId w:val="76"/>
  </w:num>
  <w:num w:numId="77">
    <w:abstractNumId w:val="77"/>
  </w:num>
  <w:num w:numId="78">
    <w:abstractNumId w:val="78"/>
  </w:num>
  <w:num w:numId="79">
    <w:abstractNumId w:val="79"/>
  </w:num>
  <w:num w:numId="80">
    <w:abstractNumId w:val="80"/>
  </w:num>
  <w:num w:numId="81">
    <w:abstractNumId w:val="81"/>
  </w:num>
  <w:num w:numId="82">
    <w:abstractNumId w:val="82"/>
  </w:num>
  <w:num w:numId="83">
    <w:abstractNumId w:val="83"/>
  </w:num>
  <w:num w:numId="84">
    <w:abstractNumId w:val="84"/>
  </w:num>
  <w:num w:numId="85">
    <w:abstractNumId w:val="85"/>
  </w:num>
  <w:num w:numId="86">
    <w:abstractNumId w:val="86"/>
  </w:num>
  <w:num w:numId="87">
    <w:abstractNumId w:val="87"/>
  </w:num>
  <w:num w:numId="88">
    <w:abstractNumId w:val="88"/>
  </w:num>
  <w:num w:numId="89">
    <w:abstractNumId w:val="89"/>
  </w:num>
  <w:num w:numId="90">
    <w:abstractNumId w:val="90"/>
  </w:num>
  <w:num w:numId="91">
    <w:abstractNumId w:val="91"/>
  </w:num>
  <w:num w:numId="92">
    <w:abstractNumId w:val="92"/>
  </w:num>
  <w:num w:numId="93">
    <w:abstractNumId w:val="93"/>
  </w:num>
  <w:num w:numId="94">
    <w:abstractNumId w:val="94"/>
  </w:num>
  <w:num w:numId="95">
    <w:abstractNumId w:val="9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120" w:before="120" w:lineRule="auto"/>
    </w:pPr>
    <w:rPr>
      <w:rFonts w:ascii="Open Sans" w:cs="Open Sans" w:eastAsia="Open Sans" w:hAnsi="Open Sans"/>
      <w:b w:val="1"/>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90" Type="http://schemas.openxmlformats.org/officeDocument/2006/relationships/hyperlink" Target="https://www.washington.edu/doit/" TargetMode="External"/><Relationship Id="rId194" Type="http://schemas.openxmlformats.org/officeDocument/2006/relationships/image" Target="media/image30.png"/><Relationship Id="rId193" Type="http://schemas.openxmlformats.org/officeDocument/2006/relationships/hyperlink" Target="http://www.washington.edu/accessibility/checklist/" TargetMode="External"/><Relationship Id="rId192" Type="http://schemas.openxmlformats.org/officeDocument/2006/relationships/hyperlink" Target="http://www.washington.edu/accessibility/checklist/" TargetMode="External"/><Relationship Id="rId191" Type="http://schemas.openxmlformats.org/officeDocument/2006/relationships/hyperlink" Target="https://www.washington.edu/doit/" TargetMode="External"/><Relationship Id="rId187" Type="http://schemas.openxmlformats.org/officeDocument/2006/relationships/image" Target="media/image52.png"/><Relationship Id="rId186" Type="http://schemas.openxmlformats.org/officeDocument/2006/relationships/hyperlink" Target="https://creativecommons.org/share-your-work/public-domain/" TargetMode="External"/><Relationship Id="rId185" Type="http://schemas.openxmlformats.org/officeDocument/2006/relationships/image" Target="media/image48.png"/><Relationship Id="rId184" Type="http://schemas.openxmlformats.org/officeDocument/2006/relationships/hyperlink" Target="http://creativecommons.org/licenses/by/4.0" TargetMode="External"/><Relationship Id="rId189" Type="http://schemas.openxmlformats.org/officeDocument/2006/relationships/hyperlink" Target="https://www.w3.org/TR/WCAG22/" TargetMode="External"/><Relationship Id="rId188" Type="http://schemas.openxmlformats.org/officeDocument/2006/relationships/hyperlink" Target="http://udloncampus.cast.org/page/media_oer#.XB05WlxKiUk" TargetMode="External"/><Relationship Id="rId183" Type="http://schemas.openxmlformats.org/officeDocument/2006/relationships/hyperlink" Target="https://www.affordablelearninggeorgia.org/documents/R4_criteria.pdf" TargetMode="External"/><Relationship Id="rId182" Type="http://schemas.openxmlformats.org/officeDocument/2006/relationships/hyperlink" Target="http://creativecommons.org/licenses/by/4.0" TargetMode="External"/><Relationship Id="rId181" Type="http://schemas.openxmlformats.org/officeDocument/2006/relationships/hyperlink" Target="https://courses.lumenlearning.com/suny-oercommunitycourse-understandingoer/chapter/identifying-finding-and-adopting-oer/" TargetMode="External"/><Relationship Id="rId180" Type="http://schemas.openxmlformats.org/officeDocument/2006/relationships/hyperlink" Target="http://creativecommons.org/licenses/by/4.0" TargetMode="External"/><Relationship Id="rId176" Type="http://schemas.openxmlformats.org/officeDocument/2006/relationships/hyperlink" Target="https://view.officeapps.live.com/op/view.aspx?src=https%3A%2F%2Freportcenter.highered.texas.gov%2Ftraining-materials%2Fdigital-learning%2Ftexas-oer-core-elements-course-search-template-compile%2F&amp;wdOrigin=BROWSELINK" TargetMode="External"/><Relationship Id="rId297" Type="http://schemas.openxmlformats.org/officeDocument/2006/relationships/hyperlink" Target="https://bccampus.ca/2013/08/21/6-steps-to-adapting-an-open-textbook/" TargetMode="External"/><Relationship Id="rId175" Type="http://schemas.openxmlformats.org/officeDocument/2006/relationships/hyperlink" Target="https://opencontent.org/blog/archives/2947" TargetMode="External"/><Relationship Id="rId296" Type="http://schemas.openxmlformats.org/officeDocument/2006/relationships/hyperlink" Target="https://docs.google.com/document/d/1-cR-MywV6F2yl_adm5vrgs2fsMqAUEOOsNgNE5pi_S8/edit?usp=sharing" TargetMode="External"/><Relationship Id="rId174" Type="http://schemas.openxmlformats.org/officeDocument/2006/relationships/hyperlink" Target="https://view.officeapps.live.com/op/view.aspx?src=https%3A%2F%2Freportcenter.highered.texas.gov%2Ftraining-materials%2Fdigital-learning%2Fsample-public-texas-oer-core-elements-course-map%2F&amp;wdOrigin=BROWSELINK" TargetMode="External"/><Relationship Id="rId295" Type="http://schemas.openxmlformats.org/officeDocument/2006/relationships/hyperlink" Target="https://www.oercommons.org/" TargetMode="External"/><Relationship Id="rId173" Type="http://schemas.openxmlformats.org/officeDocument/2006/relationships/hyperlink" Target="https://view.officeapps.live.com/op/view.aspx?src=https%3A%2F%2Freportcenter.highered.texas.gov%2Ftraining-materials%2Fdigital-learning%2Foer-master-template-lumen-texas-oer-core-elements%2F&amp;wdOrigin=BROWSELINK" TargetMode="External"/><Relationship Id="rId294" Type="http://schemas.openxmlformats.org/officeDocument/2006/relationships/hyperlink" Target="https://oertx.highered.texas.gov/" TargetMode="External"/><Relationship Id="rId179" Type="http://schemas.openxmlformats.org/officeDocument/2006/relationships/hyperlink" Target="https://youtu.be/FbwuMQM-NG8" TargetMode="External"/><Relationship Id="rId178" Type="http://schemas.openxmlformats.org/officeDocument/2006/relationships/hyperlink" Target="https://view.officeapps.live.com/op/view.aspx?src=https%3A%2F%2Freportcenter.highered.texas.gov%2Ftraining-materials%2Fdigital-learning%2Fsample-public-blank-course-map-template%2F&amp;wdOrigin=BROWSELINK" TargetMode="External"/><Relationship Id="rId299" Type="http://schemas.openxmlformats.org/officeDocument/2006/relationships/hyperlink" Target="https://opentextbc.ca/adaptopentextbook/chapter/definition-of-adapt/" TargetMode="External"/><Relationship Id="rId177" Type="http://schemas.openxmlformats.org/officeDocument/2006/relationships/hyperlink" Target="https://view.officeapps.live.com/op/view.aspx?src=https%3A%2F%2Freportcenter.highered.texas.gov%2Ftraining-materials%2Fdigital-learning%2Fchecklist-for-evaluating-oer%2F&amp;wdOrigin=BROWSELINK" TargetMode="External"/><Relationship Id="rId298" Type="http://schemas.openxmlformats.org/officeDocument/2006/relationships/hyperlink" Target="http://creativecommons.org/licenses/by/4.0" TargetMode="External"/><Relationship Id="rId198" Type="http://schemas.openxmlformats.org/officeDocument/2006/relationships/hyperlink" Target="https://www.ted.com/participate/translate" TargetMode="External"/><Relationship Id="rId197" Type="http://schemas.openxmlformats.org/officeDocument/2006/relationships/hyperlink" Target="https://support.google.com/youtube/answer/6054623?hl=en" TargetMode="External"/><Relationship Id="rId196" Type="http://schemas.openxmlformats.org/officeDocument/2006/relationships/hyperlink" Target="https://support.google.com/youtube/answer/100078?hl=en" TargetMode="External"/><Relationship Id="rId195" Type="http://schemas.openxmlformats.org/officeDocument/2006/relationships/hyperlink" Target="https://support.google.com/youtube/answer/3029103?hl=en" TargetMode="External"/><Relationship Id="rId199" Type="http://schemas.openxmlformats.org/officeDocument/2006/relationships/hyperlink" Target="https://www.khanacademy.org/contribute" TargetMode="External"/><Relationship Id="rId150" Type="http://schemas.openxmlformats.org/officeDocument/2006/relationships/hyperlink" Target="http://creativecommons.org/licenses/by/4.0" TargetMode="External"/><Relationship Id="rId271" Type="http://schemas.openxmlformats.org/officeDocument/2006/relationships/hyperlink" Target="https://oertx.highered.texas.gov/courseware/lesson/925" TargetMode="External"/><Relationship Id="rId392" Type="http://schemas.openxmlformats.org/officeDocument/2006/relationships/hyperlink" Target="https://www.meta.com/quest/" TargetMode="External"/><Relationship Id="rId270" Type="http://schemas.openxmlformats.org/officeDocument/2006/relationships/hyperlink" Target="https://oertx.highered.texas.gov/courseware/lesson/444" TargetMode="External"/><Relationship Id="rId391" Type="http://schemas.openxmlformats.org/officeDocument/2006/relationships/hyperlink" Target="https://eab.com/products/starfish/" TargetMode="External"/><Relationship Id="rId390" Type="http://schemas.openxmlformats.org/officeDocument/2006/relationships/hyperlink" Target="https://translate.google.ru/?hl=en&amp;sl=it&amp;tl=ru&amp;gclid=CjwKCAjw6p-oBhAYEiwAgg2Pgpa9wzSyKLCNHB8nsaTgQnlxrxNvA_xSS0HeRY8dUxqWDpKTB9SGmRoC8foQAvD_BwE"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youtu.be/FbwuMQM-NG8" TargetMode="External"/><Relationship Id="rId4" Type="http://schemas.openxmlformats.org/officeDocument/2006/relationships/numbering" Target="numbering.xml"/><Relationship Id="rId148" Type="http://schemas.openxmlformats.org/officeDocument/2006/relationships/hyperlink" Target="https://view.officeapps.live.com/op/view.aspx?src=https%3A%2F%2Freportcenter.highered.texas.gov%2Ftraining-materials%2Fdigital-learning%2Ftexas-oer-core-elements-course-search-template-compile%2F&amp;wdOrigin=BROWSELINK" TargetMode="External"/><Relationship Id="rId269" Type="http://schemas.openxmlformats.org/officeDocument/2006/relationships/hyperlink" Target="https://oertx.highered.texas.gov/courseware/lesson/817" TargetMode="External"/><Relationship Id="rId9" Type="http://schemas.openxmlformats.org/officeDocument/2006/relationships/hyperlink" Target="https://unsplash.com/license" TargetMode="External"/><Relationship Id="rId143" Type="http://schemas.openxmlformats.org/officeDocument/2006/relationships/hyperlink" Target="https://www.loc.gov/audio/collections/" TargetMode="External"/><Relationship Id="rId264" Type="http://schemas.openxmlformats.org/officeDocument/2006/relationships/hyperlink" Target="https://oercommons.org/authoring-overview" TargetMode="External"/><Relationship Id="rId385" Type="http://schemas.openxmlformats.org/officeDocument/2006/relationships/hyperlink" Target="https://www.ibm.com/watson" TargetMode="External"/><Relationship Id="rId142" Type="http://schemas.openxmlformats.org/officeDocument/2006/relationships/hyperlink" Target="https://bandcamp.com/tag/creative-commons" TargetMode="External"/><Relationship Id="rId263" Type="http://schemas.openxmlformats.org/officeDocument/2006/relationships/hyperlink" Target="https://pressbooks.com/" TargetMode="External"/><Relationship Id="rId384" Type="http://schemas.openxmlformats.org/officeDocument/2006/relationships/hyperlink" Target="https://www.wiley.com/en-us/education/alta" TargetMode="External"/><Relationship Id="rId141" Type="http://schemas.openxmlformats.org/officeDocument/2006/relationships/hyperlink" Target="https://vimeo.com/" TargetMode="External"/><Relationship Id="rId262" Type="http://schemas.openxmlformats.org/officeDocument/2006/relationships/hyperlink" Target="https://www.adobe.com/express/?sdid=K7SLVNP3&amp;mv=search&amp;ef_id=CjwKCAjwwb6lBhBJEiwAbuVUSuMya7bXpf0AC85ZWmYJQSEAFJVETiaFvZhtnKyOQepDG-4gIojn0BoCxFQQAvD_BwE:G:s&amp;s_kwcid=AL!3085!3!569345525684!e!!g!!adobe%20spark!15557590691!136734402171&amp;gad=1" TargetMode="External"/><Relationship Id="rId383" Type="http://schemas.openxmlformats.org/officeDocument/2006/relationships/hyperlink" Target="https://guides.library.unt.edu/plagiarism/at-unt" TargetMode="External"/><Relationship Id="rId140" Type="http://schemas.openxmlformats.org/officeDocument/2006/relationships/hyperlink" Target="https://www.youtube.com/" TargetMode="External"/><Relationship Id="rId261" Type="http://schemas.openxmlformats.org/officeDocument/2006/relationships/hyperlink" Target="https://youtu.be/DV-HiWtMq1U" TargetMode="External"/><Relationship Id="rId382" Type="http://schemas.openxmlformats.org/officeDocument/2006/relationships/hyperlink" Target="https://www.depts.ttu.edu/tlpdc/AI_Resources/Recommended-AI-Syllabi-Statements.pdf" TargetMode="External"/><Relationship Id="rId5" Type="http://schemas.openxmlformats.org/officeDocument/2006/relationships/styles" Target="styles.xml"/><Relationship Id="rId147" Type="http://schemas.openxmlformats.org/officeDocument/2006/relationships/hyperlink" Target="https://view.officeapps.live.com/op/view.aspx?src=https%3A%2F%2Freportcenter.highered.texas.gov%2Ftraining-materials%2Fdigital-learning%2Ftexas-oer-core-elements-course-search-strategy-template%2F&amp;wdOrigin=BROWSELINK" TargetMode="External"/><Relationship Id="rId268" Type="http://schemas.openxmlformats.org/officeDocument/2006/relationships/hyperlink" Target="https://oertx.highered.texas.gov/courses/an-open-companion-to-early-british-literature" TargetMode="External"/><Relationship Id="rId389" Type="http://schemas.openxmlformats.org/officeDocument/2006/relationships/hyperlink" Target="https://www.grammarly.com/" TargetMode="External"/><Relationship Id="rId6" Type="http://schemas.openxmlformats.org/officeDocument/2006/relationships/image" Target="media/image24.jpg"/><Relationship Id="rId146" Type="http://schemas.openxmlformats.org/officeDocument/2006/relationships/hyperlink" Target="https://open.bccampus.ca/browse-our-collection/find-open-textbooks/" TargetMode="External"/><Relationship Id="rId267" Type="http://schemas.openxmlformats.org/officeDocument/2006/relationships/hyperlink" Target="https://oertx.highered.texas.gov/groups/2020-grantees/3/" TargetMode="External"/><Relationship Id="rId388" Type="http://schemas.openxmlformats.org/officeDocument/2006/relationships/hyperlink" Target="https://support.khanacademy.org/hc/en-us/sections/13789016571661-Khanmigo" TargetMode="External"/><Relationship Id="rId7" Type="http://schemas.openxmlformats.org/officeDocument/2006/relationships/hyperlink" Target="https://unsplash.com/photos/silver-laptop-computer-beside-white-ruled-paper-yW-Qgw_IJXg" TargetMode="External"/><Relationship Id="rId145" Type="http://schemas.openxmlformats.org/officeDocument/2006/relationships/hyperlink" Target="https://libretexts.org/" TargetMode="External"/><Relationship Id="rId266" Type="http://schemas.openxmlformats.org/officeDocument/2006/relationships/hyperlink" Target="https://oertx.highered.texas.gov/groups/2018-grantees/2/" TargetMode="External"/><Relationship Id="rId387" Type="http://schemas.openxmlformats.org/officeDocument/2006/relationships/hyperlink" Target="https://chat.openai.com/" TargetMode="External"/><Relationship Id="rId8" Type="http://schemas.openxmlformats.org/officeDocument/2006/relationships/hyperlink" Target="https://unsplash.com/@mayamaceka" TargetMode="External"/><Relationship Id="rId144" Type="http://schemas.openxmlformats.org/officeDocument/2006/relationships/hyperlink" Target="https://libretexts.org/" TargetMode="External"/><Relationship Id="rId265" Type="http://schemas.openxmlformats.org/officeDocument/2006/relationships/hyperlink" Target="https://www.highered.texas.gov/our-work/supporting-our-institutions/institutional-grant-opportunities/open-educational-resources-grant-program/" TargetMode="External"/><Relationship Id="rId386" Type="http://schemas.openxmlformats.org/officeDocument/2006/relationships/hyperlink" Target="https://chat.openai.com/" TargetMode="External"/><Relationship Id="rId260" Type="http://schemas.openxmlformats.org/officeDocument/2006/relationships/hyperlink" Target="https://scholarsarchive.byu.edu/facpub/822/" TargetMode="External"/><Relationship Id="rId381" Type="http://schemas.openxmlformats.org/officeDocument/2006/relationships/hyperlink" Target="https://creativecommons.org/licenses/by/2.0/?ref=openverse" TargetMode="External"/><Relationship Id="rId380" Type="http://schemas.openxmlformats.org/officeDocument/2006/relationships/hyperlink" Target="https://www.flickr.com/people/91261194@N06" TargetMode="External"/><Relationship Id="rId139" Type="http://schemas.openxmlformats.org/officeDocument/2006/relationships/hyperlink" Target="https://openverse.org/" TargetMode="External"/><Relationship Id="rId138" Type="http://schemas.openxmlformats.org/officeDocument/2006/relationships/hyperlink" Target="https://thenounproject.com/" TargetMode="External"/><Relationship Id="rId259" Type="http://schemas.openxmlformats.org/officeDocument/2006/relationships/hyperlink" Target="https://scholarsarchive.byu.edu/facpub/822/" TargetMode="External"/><Relationship Id="rId137" Type="http://schemas.openxmlformats.org/officeDocument/2006/relationships/hyperlink" Target="https://pixabay.com/" TargetMode="External"/><Relationship Id="rId258" Type="http://schemas.openxmlformats.org/officeDocument/2006/relationships/hyperlink" Target="http://creativecommons.org/licenses/by/4.0" TargetMode="External"/><Relationship Id="rId379" Type="http://schemas.openxmlformats.org/officeDocument/2006/relationships/hyperlink" Target="https://commons.wikimedia.org/w/index.php?curid=134006150" TargetMode="External"/><Relationship Id="rId132" Type="http://schemas.openxmlformats.org/officeDocument/2006/relationships/hyperlink" Target="https://mom.gmu.edu" TargetMode="External"/><Relationship Id="rId253" Type="http://schemas.openxmlformats.org/officeDocument/2006/relationships/hyperlink" Target="https://wiki.creativecommons.org/wiki/Wiki/cc_license_compatibility" TargetMode="External"/><Relationship Id="rId374" Type="http://schemas.openxmlformats.org/officeDocument/2006/relationships/image" Target="media/image20.jpg"/><Relationship Id="rId495" Type="http://schemas.openxmlformats.org/officeDocument/2006/relationships/hyperlink" Target="https://www.sanjac.edu/support/academic-support/textbook-support" TargetMode="External"/><Relationship Id="rId131" Type="http://schemas.openxmlformats.org/officeDocument/2006/relationships/hyperlink" Target="https://www.google.com/advanced_search" TargetMode="External"/><Relationship Id="rId252" Type="http://schemas.openxmlformats.org/officeDocument/2006/relationships/hyperlink" Target="http://creativecommons.org/licenses/by/4.0" TargetMode="External"/><Relationship Id="rId373" Type="http://schemas.openxmlformats.org/officeDocument/2006/relationships/hyperlink" Target="https://leonfurze.com/2023/01/26/teaching-ai-ethics/" TargetMode="External"/><Relationship Id="rId494" Type="http://schemas.openxmlformats.org/officeDocument/2006/relationships/hyperlink" Target="https://www.hccs.edu/zdegree/" TargetMode="External"/><Relationship Id="rId130" Type="http://schemas.openxmlformats.org/officeDocument/2006/relationships/hyperlink" Target="https://pressbooks.directory/" TargetMode="External"/><Relationship Id="rId251" Type="http://schemas.openxmlformats.org/officeDocument/2006/relationships/hyperlink" Target="https://docs.google.com/presentation/d/188AhxTm2IjbwGSLHxKqkP7TdGMWWsTvYJULMCfOA30I/edit?usp=sharing" TargetMode="External"/><Relationship Id="rId372" Type="http://schemas.openxmlformats.org/officeDocument/2006/relationships/hyperlink" Target="https://creativecommons.org/licenses/by-nc-sa/2.0/?ref=openverse" TargetMode="External"/><Relationship Id="rId493" Type="http://schemas.openxmlformats.org/officeDocument/2006/relationships/hyperlink" Target="https://www.austincc.edu/academic-and-career-programs/areas-of-study/liberal-arts-humanities-social-and-behavioral-sciences/general-studies-in-arts" TargetMode="External"/><Relationship Id="rId250" Type="http://schemas.openxmlformats.org/officeDocument/2006/relationships/hyperlink" Target="http://creativecommons.org/licenses/by/4.0" TargetMode="External"/><Relationship Id="rId371" Type="http://schemas.openxmlformats.org/officeDocument/2006/relationships/hyperlink" Target="https://www.flickr.com/photos/35935741@N07" TargetMode="External"/><Relationship Id="rId492" Type="http://schemas.openxmlformats.org/officeDocument/2006/relationships/hyperlink" Target="https://www.austincc.edu/academic-and-career-programs/z-degree" TargetMode="External"/><Relationship Id="rId136" Type="http://schemas.openxmlformats.org/officeDocument/2006/relationships/hyperlink" Target="https://www.pexels.com/" TargetMode="External"/><Relationship Id="rId257" Type="http://schemas.openxmlformats.org/officeDocument/2006/relationships/hyperlink" Target="https://pressbooks.oer.hawaii.edu/oertraining2018/chapter/putting-a-cc-license-on-your-work/" TargetMode="External"/><Relationship Id="rId378" Type="http://schemas.openxmlformats.org/officeDocument/2006/relationships/image" Target="media/image33.jpg"/><Relationship Id="rId499" Type="http://schemas.openxmlformats.org/officeDocument/2006/relationships/hyperlink" Target="https://www.utsystem.edu/sites/moer/oer-at-ut-institutions" TargetMode="External"/><Relationship Id="rId135" Type="http://schemas.openxmlformats.org/officeDocument/2006/relationships/hyperlink" Target="https://ccsearch.creativecommons.org/" TargetMode="External"/><Relationship Id="rId256" Type="http://schemas.openxmlformats.org/officeDocument/2006/relationships/hyperlink" Target="http://creativecommons.org/licenses/by/4.0" TargetMode="External"/><Relationship Id="rId377" Type="http://schemas.openxmlformats.org/officeDocument/2006/relationships/hyperlink" Target="https://www.abc.net.au/news/2023-01-24/what-is-chatgpt-how-can-it-be-detected-by-school-university/101884388" TargetMode="External"/><Relationship Id="rId498" Type="http://schemas.openxmlformats.org/officeDocument/2006/relationships/hyperlink" Target="https://guides.lib.uh.edu/OER/ATIP" TargetMode="External"/><Relationship Id="rId134" Type="http://schemas.openxmlformats.org/officeDocument/2006/relationships/hyperlink" Target="http://researchguides.austincc.edu/oer/home" TargetMode="External"/><Relationship Id="rId255" Type="http://schemas.openxmlformats.org/officeDocument/2006/relationships/hyperlink" Target="http://pressbooks-dev.oer.hawaii.edu/oertraining/chapter/cc-license-conditions/" TargetMode="External"/><Relationship Id="rId376" Type="http://schemas.openxmlformats.org/officeDocument/2006/relationships/hyperlink" Target="https://ecampusontario.pressbooks.pub/mcmasterpracticalaiguide" TargetMode="External"/><Relationship Id="rId497" Type="http://schemas.openxmlformats.org/officeDocument/2006/relationships/hyperlink" Target="https://www.tamucc.edu/library/research/open-education-resources/" TargetMode="External"/><Relationship Id="rId133" Type="http://schemas.openxmlformats.org/officeDocument/2006/relationships/hyperlink" Target="https://oasis.geneseo.edu/" TargetMode="External"/><Relationship Id="rId254" Type="http://schemas.openxmlformats.org/officeDocument/2006/relationships/hyperlink" Target="http://creativecommons.org/licenses/by/4.0" TargetMode="External"/><Relationship Id="rId375" Type="http://schemas.openxmlformats.org/officeDocument/2006/relationships/image" Target="media/image15.png"/><Relationship Id="rId496" Type="http://schemas.openxmlformats.org/officeDocument/2006/relationships/hyperlink" Target="https://www.southtexascollege.edu/academics/zero/index.php" TargetMode="External"/><Relationship Id="rId172" Type="http://schemas.openxmlformats.org/officeDocument/2006/relationships/hyperlink" Target="https://view.officeapps.live.com/op/view.aspx?src=https%3A%2F%2Freportcenter.highered.texas.gov%2Ftraining-materials%2Fdigital-learning%2Foer-master-template-lumen-texas-oer-core-elements%2F&amp;wdOrigin=BROWSELINK" TargetMode="External"/><Relationship Id="rId293" Type="http://schemas.openxmlformats.org/officeDocument/2006/relationships/hyperlink" Target="https://support.google.com/youtube/answer/2734705" TargetMode="External"/><Relationship Id="rId171" Type="http://schemas.openxmlformats.org/officeDocument/2006/relationships/hyperlink" Target="https://view.officeapps.live.com/op/view.aspx?src=https%3A%2F%2Freportcenter.highered.texas.gov%2Ftraining-materials%2Fdigital-learning%2Foer-master-template-lumen-texas-oer-core-elements%2F&amp;wdOrigin=BROWSELINK" TargetMode="External"/><Relationship Id="rId292" Type="http://schemas.openxmlformats.org/officeDocument/2006/relationships/hyperlink" Target="http://www.openwa.org/youtube-instructions/" TargetMode="External"/><Relationship Id="rId170" Type="http://schemas.openxmlformats.org/officeDocument/2006/relationships/hyperlink" Target="https://view.officeapps.live.com/op/view.aspx?src=https%3A%2F%2Freportcenter.highered.texas.gov%2Ftraining-materials%2Fdigital-learning%2Fsample-public-blank-course-map-template%2F&amp;wdOrigin=BROWSELINK" TargetMode="External"/><Relationship Id="rId291" Type="http://schemas.openxmlformats.org/officeDocument/2006/relationships/hyperlink" Target="http://vimeo.com/" TargetMode="External"/><Relationship Id="rId290" Type="http://schemas.openxmlformats.org/officeDocument/2006/relationships/hyperlink" Target="http://vimeo.com/" TargetMode="External"/><Relationship Id="rId165" Type="http://schemas.openxmlformats.org/officeDocument/2006/relationships/hyperlink" Target="https://open.bccampus.ca/files/2014/07/Faculty-Guide-22-Apr-15.pdf" TargetMode="External"/><Relationship Id="rId286" Type="http://schemas.openxmlformats.org/officeDocument/2006/relationships/hyperlink" Target="https://commons.wikimedia.org/wiki/Main_Page" TargetMode="External"/><Relationship Id="rId164" Type="http://schemas.openxmlformats.org/officeDocument/2006/relationships/hyperlink" Target="http://www.achieve.org/publications/achieve-oer-rubrics" TargetMode="External"/><Relationship Id="rId285" Type="http://schemas.openxmlformats.org/officeDocument/2006/relationships/hyperlink" Target="https://commons.wikimedia.org/wiki/Main_Page" TargetMode="External"/><Relationship Id="rId163" Type="http://schemas.openxmlformats.org/officeDocument/2006/relationships/hyperlink" Target="https://opentextbc.ca/accessibilitytoolkit/" TargetMode="External"/><Relationship Id="rId284" Type="http://schemas.openxmlformats.org/officeDocument/2006/relationships/hyperlink" Target="https://www.flickr.com/" TargetMode="External"/><Relationship Id="rId162" Type="http://schemas.openxmlformats.org/officeDocument/2006/relationships/hyperlink" Target="https://www.openwa.org/module-9/" TargetMode="External"/><Relationship Id="rId283" Type="http://schemas.openxmlformats.org/officeDocument/2006/relationships/hyperlink" Target="https://www.flickr.com/" TargetMode="External"/><Relationship Id="rId169" Type="http://schemas.openxmlformats.org/officeDocument/2006/relationships/hyperlink" Target="https://onlinelearningconsortium.org/consult/oscqr-course-design-review/" TargetMode="External"/><Relationship Id="rId168" Type="http://schemas.openxmlformats.org/officeDocument/2006/relationships/hyperlink" Target="https://onlinelearningconsortium.org/consult/olc-quality-scorecard-suite/" TargetMode="External"/><Relationship Id="rId289" Type="http://schemas.openxmlformats.org/officeDocument/2006/relationships/hyperlink" Target="https://www.youtube.com/" TargetMode="External"/><Relationship Id="rId167" Type="http://schemas.openxmlformats.org/officeDocument/2006/relationships/hyperlink" Target="https://www.qualitymatters.org/" TargetMode="External"/><Relationship Id="rId288" Type="http://schemas.openxmlformats.org/officeDocument/2006/relationships/hyperlink" Target="https://www.youtube.com/" TargetMode="External"/><Relationship Id="rId166" Type="http://schemas.openxmlformats.org/officeDocument/2006/relationships/hyperlink" Target="https://open.umn.edu/opentextbooks/reviews/rubric" TargetMode="External"/><Relationship Id="rId287" Type="http://schemas.openxmlformats.org/officeDocument/2006/relationships/hyperlink" Target="http://www.openwa.org/flickr-instructions/" TargetMode="External"/><Relationship Id="rId161" Type="http://schemas.openxmlformats.org/officeDocument/2006/relationships/hyperlink" Target="https://www.affordablelearninggeorgia.org/documents/R4_criteria.pdf" TargetMode="External"/><Relationship Id="rId282" Type="http://schemas.openxmlformats.org/officeDocument/2006/relationships/hyperlink" Target="https://creativecommons.org/choose/" TargetMode="External"/><Relationship Id="rId160" Type="http://schemas.openxmlformats.org/officeDocument/2006/relationships/image" Target="media/image50.jpg"/><Relationship Id="rId281" Type="http://schemas.openxmlformats.org/officeDocument/2006/relationships/hyperlink" Target="https://creativecommons.org/choose/" TargetMode="External"/><Relationship Id="rId280" Type="http://schemas.openxmlformats.org/officeDocument/2006/relationships/hyperlink" Target="https://wiki.creativecommons.org/wiki/Considerations_for_licensors_and_licensees" TargetMode="External"/><Relationship Id="rId159" Type="http://schemas.openxmlformats.org/officeDocument/2006/relationships/hyperlink" Target="https://youtu.be/FbwuMQM-NG8?t=246" TargetMode="External"/><Relationship Id="rId154" Type="http://schemas.openxmlformats.org/officeDocument/2006/relationships/hyperlink" Target="http://creativecommons.org/licenses/by/4.0" TargetMode="External"/><Relationship Id="rId275" Type="http://schemas.openxmlformats.org/officeDocument/2006/relationships/hyperlink" Target="https://uta.pressbooks.pub/" TargetMode="External"/><Relationship Id="rId396" Type="http://schemas.openxmlformats.org/officeDocument/2006/relationships/image" Target="media/image8.png"/><Relationship Id="rId153" Type="http://schemas.openxmlformats.org/officeDocument/2006/relationships/hyperlink" Target="https://pressbooks.oer.hawaii.edu/oertraining2018/chapter/knowing-where-to-find-oer/" TargetMode="External"/><Relationship Id="rId274" Type="http://schemas.openxmlformats.org/officeDocument/2006/relationships/hyperlink" Target="https://oertx.highered.texas.gov/courseware/lesson/871" TargetMode="External"/><Relationship Id="rId395" Type="http://schemas.openxmlformats.org/officeDocument/2006/relationships/hyperlink" Target="https://innovativeeducators.wistia.com/medias/maw645b3km?_kx=J4lD7s_6-0XzPZHTRFI2jAorWpXeWSloioBFekauAGntEgF_6UyslPVNRbhS4DZN.TbhCjk" TargetMode="External"/><Relationship Id="rId152" Type="http://schemas.openxmlformats.org/officeDocument/2006/relationships/hyperlink" Target="http://creativecommons.org/licenses/by/4.0" TargetMode="External"/><Relationship Id="rId273" Type="http://schemas.openxmlformats.org/officeDocument/2006/relationships/hyperlink" Target="https://oertx.highered.texas.gov/courses/research-guides-at-tarrant-county-college" TargetMode="External"/><Relationship Id="rId394" Type="http://schemas.openxmlformats.org/officeDocument/2006/relationships/hyperlink" Target="https://blog.coursera.org/new-products-tools-and-features-2023/" TargetMode="External"/><Relationship Id="rId151" Type="http://schemas.openxmlformats.org/officeDocument/2006/relationships/hyperlink" Target="https://courses.lumenlearning.com/suny-oercommunitycourse-understandingoer/chapter/identifying-finding-and-adopting-oer/" TargetMode="External"/><Relationship Id="rId272" Type="http://schemas.openxmlformats.org/officeDocument/2006/relationships/hyperlink" Target="https://oertx.highered.texas.gov/courses/research-guides-at-tarrant-county-college" TargetMode="External"/><Relationship Id="rId393" Type="http://schemas.openxmlformats.org/officeDocument/2006/relationships/hyperlink" Target="https://openstax.org/blog/harness-ai-in-teaching" TargetMode="External"/><Relationship Id="rId158" Type="http://schemas.openxmlformats.org/officeDocument/2006/relationships/hyperlink" Target="https://creativecommons.org/licenses/by/4.0/" TargetMode="External"/><Relationship Id="rId279" Type="http://schemas.openxmlformats.org/officeDocument/2006/relationships/hyperlink" Target="https://lumenlearning.com" TargetMode="External"/><Relationship Id="rId157" Type="http://schemas.openxmlformats.org/officeDocument/2006/relationships/hyperlink" Target="https://iastate.pressbooks.pub/oerstarterkit" TargetMode="External"/><Relationship Id="rId278" Type="http://schemas.openxmlformats.org/officeDocument/2006/relationships/hyperlink" Target="https://courses.lumenlearning.com/catalog/achievingthedream" TargetMode="External"/><Relationship Id="rId399" Type="http://schemas.openxmlformats.org/officeDocument/2006/relationships/hyperlink" Target="https://ethics-of-ai.mooc.fi/" TargetMode="External"/><Relationship Id="rId156" Type="http://schemas.openxmlformats.org/officeDocument/2006/relationships/hyperlink" Target="http://creativecommons.org/licenses/by/4.0" TargetMode="External"/><Relationship Id="rId277" Type="http://schemas.openxmlformats.org/officeDocument/2006/relationships/hyperlink" Target="https://library.hccs.edu/open/HCCfaculty" TargetMode="External"/><Relationship Id="rId398" Type="http://schemas.openxmlformats.org/officeDocument/2006/relationships/hyperlink" Target="https://ecampus.oregonstate.edu/faculty/artificial-intelligence-tools/blooms-taxonomy-revisited.pdf" TargetMode="External"/><Relationship Id="rId155" Type="http://schemas.openxmlformats.org/officeDocument/2006/relationships/hyperlink" Target="https://libraryasleader.org/searching-for-open-materials/" TargetMode="External"/><Relationship Id="rId276" Type="http://schemas.openxmlformats.org/officeDocument/2006/relationships/hyperlink" Target="https://uhlibraries.pressbooks.pub/catalog/" TargetMode="External"/><Relationship Id="rId397" Type="http://schemas.openxmlformats.org/officeDocument/2006/relationships/hyperlink" Target="https://oertx.highered.texas.gov/groups/artificial-intelligence-ai-adapting-to-innovation/1392/" TargetMode="External"/><Relationship Id="rId40" Type="http://schemas.openxmlformats.org/officeDocument/2006/relationships/hyperlink" Target="https://doi.org/10.5334/bbc.b" TargetMode="External"/><Relationship Id="rId42" Type="http://schemas.openxmlformats.org/officeDocument/2006/relationships/hyperlink" Target="http://opencontent.org/definition/" TargetMode="External"/><Relationship Id="rId41" Type="http://schemas.openxmlformats.org/officeDocument/2006/relationships/hyperlink" Target="https://opencontent.org/blog/archives/6271" TargetMode="External"/><Relationship Id="rId44" Type="http://schemas.openxmlformats.org/officeDocument/2006/relationships/hyperlink" Target="https://courses.lumenlearning.com/suny-oercommunitycourse-understandingoer/front-matter/welcome/" TargetMode="External"/><Relationship Id="rId43" Type="http://schemas.openxmlformats.org/officeDocument/2006/relationships/hyperlink" Target="http://creativecommons.org/licenses/by/4.0" TargetMode="External"/><Relationship Id="rId46" Type="http://schemas.openxmlformats.org/officeDocument/2006/relationships/hyperlink" Target="https://pressbooks.oer.hawaii.edu/oertraining2018/chapter/defining-open-educational-resources/" TargetMode="External"/><Relationship Id="rId45" Type="http://schemas.openxmlformats.org/officeDocument/2006/relationships/hyperlink" Target="http://creativecommons.org/licenses/by/4.0" TargetMode="External"/><Relationship Id="rId509" Type="http://schemas.openxmlformats.org/officeDocument/2006/relationships/image" Target="media/image37.png"/><Relationship Id="rId508" Type="http://schemas.openxmlformats.org/officeDocument/2006/relationships/hyperlink" Target="https://awards.oeglobal.org/awards/2022/open-policy/oertx-initiative/" TargetMode="External"/><Relationship Id="rId503" Type="http://schemas.openxmlformats.org/officeDocument/2006/relationships/hyperlink" Target="https://www.highered.texas.gov/our-work/supporting-our-institutions/institutional-grant-opportunities/open-educational-resources-course-development-and-implementation-grant-program/" TargetMode="External"/><Relationship Id="rId502" Type="http://schemas.openxmlformats.org/officeDocument/2006/relationships/hyperlink" Target="https://reportcenter.highered.texas.gov/reports/legislative/open-educational-resources-oer-grant-program-legislative-report-2023/" TargetMode="External"/><Relationship Id="rId501" Type="http://schemas.openxmlformats.org/officeDocument/2006/relationships/hyperlink" Target="https://www.highered.texas.gov/our-work/supporting-our-institutions/institutional-grant-opportunities/open-educational-resources-grant-program/" TargetMode="External"/><Relationship Id="rId500" Type="http://schemas.openxmlformats.org/officeDocument/2006/relationships/hyperlink" Target="http://researchguides.austincc.edu/oer/SB810" TargetMode="External"/><Relationship Id="rId507" Type="http://schemas.openxmlformats.org/officeDocument/2006/relationships/hyperlink" Target="https://capitol.texas.gov/tlodocs/88R/billtext/html/HR01011I.htm" TargetMode="External"/><Relationship Id="rId506" Type="http://schemas.openxmlformats.org/officeDocument/2006/relationships/hyperlink" Target="http://reportcenter.thecb.state.tx.us/reports/reports-and-studies-non-fiscal/oer-texas/" TargetMode="External"/><Relationship Id="rId505" Type="http://schemas.openxmlformats.org/officeDocument/2006/relationships/hyperlink" Target="https://www2.ed.gov/programs/otp/index.html" TargetMode="External"/><Relationship Id="rId504" Type="http://schemas.openxmlformats.org/officeDocument/2006/relationships/hyperlink" Target="https://oertx.highered.texas.gov/curated-collections/18?__hub_id=21" TargetMode="External"/><Relationship Id="rId48" Type="http://schemas.openxmlformats.org/officeDocument/2006/relationships/hyperlink" Target="https://youtu.be/LDTCdMKlDQw" TargetMode="External"/><Relationship Id="rId47" Type="http://schemas.openxmlformats.org/officeDocument/2006/relationships/hyperlink" Target="http://creativecommons.org/licenses/by/4.0" TargetMode="External"/><Relationship Id="rId49" Type="http://schemas.openxmlformats.org/officeDocument/2006/relationships/hyperlink" Target="http://creativecommons.org/licenses/by/4.0" TargetMode="External"/><Relationship Id="rId31" Type="http://schemas.openxmlformats.org/officeDocument/2006/relationships/hyperlink" Target="https://en.unesco.org/themes/building-knowledge-societies/oer" TargetMode="External"/><Relationship Id="rId30" Type="http://schemas.openxmlformats.org/officeDocument/2006/relationships/hyperlink" Target="https://oertx.highered.texas.gov/courses/an-open-companion-to-early-british-literature" TargetMode="External"/><Relationship Id="rId33" Type="http://schemas.openxmlformats.org/officeDocument/2006/relationships/hyperlink" Target="https://en.wikipedia.org/wiki/UNESCO" TargetMode="External"/><Relationship Id="rId32" Type="http://schemas.openxmlformats.org/officeDocument/2006/relationships/image" Target="media/image1.png"/><Relationship Id="rId35" Type="http://schemas.openxmlformats.org/officeDocument/2006/relationships/hyperlink" Target="https://en.wikipedia.org/wiki/William_and_Flora_Hewlett_Foundation" TargetMode="External"/><Relationship Id="rId34" Type="http://schemas.openxmlformats.org/officeDocument/2006/relationships/hyperlink" Target="https://creativecommons.org/licenses/by/3.0" TargetMode="External"/><Relationship Id="rId37" Type="http://schemas.openxmlformats.org/officeDocument/2006/relationships/hyperlink" Target="https://unesdoc.unesco.org/ark:/48223/pf0000246687" TargetMode="External"/><Relationship Id="rId36" Type="http://schemas.openxmlformats.org/officeDocument/2006/relationships/hyperlink" Target="https://upload.wikimedia.org/wikipedia/commons/f/f2/A_Review_of_the_Open_Educational_Resources_Movement.pdf" TargetMode="External"/><Relationship Id="rId39" Type="http://schemas.openxmlformats.org/officeDocument/2006/relationships/hyperlink" Target="https://opencontent.org/blog/archives/6219" TargetMode="External"/><Relationship Id="rId38" Type="http://schemas.openxmlformats.org/officeDocument/2006/relationships/hyperlink" Target="https://en.unesco.org/news/intergovernmental-expert-meeting-adopts-revised-draft-recommendation-open-educational-resources" TargetMode="External"/><Relationship Id="rId20" Type="http://schemas.openxmlformats.org/officeDocument/2006/relationships/hyperlink" Target="https://youtu.be/LDTCdMKlDQw" TargetMode="External"/><Relationship Id="rId22" Type="http://schemas.openxmlformats.org/officeDocument/2006/relationships/hyperlink" Target="https://www.flickr.com/photos/gforsythe/38088290601" TargetMode="External"/><Relationship Id="rId21" Type="http://schemas.openxmlformats.org/officeDocument/2006/relationships/image" Target="media/image32.jpg"/><Relationship Id="rId24" Type="http://schemas.openxmlformats.org/officeDocument/2006/relationships/hyperlink" Target="https://creativecommons.org/share-your-work/public-domain/cc0/" TargetMode="External"/><Relationship Id="rId23" Type="http://schemas.openxmlformats.org/officeDocument/2006/relationships/hyperlink" Target="https://www.flickr.com/photos/gforsythe/38088290601" TargetMode="External"/><Relationship Id="rId409" Type="http://schemas.openxmlformats.org/officeDocument/2006/relationships/hyperlink" Target="https://www.mathgpt.ai/oer-openstax" TargetMode="External"/><Relationship Id="rId404" Type="http://schemas.openxmlformats.org/officeDocument/2006/relationships/hyperlink" Target="https://blog.mahabali.me/educational-technology-2/what-i-mean-when-i-say-critical-ai-literacy/" TargetMode="External"/><Relationship Id="rId525" Type="http://schemas.openxmlformats.org/officeDocument/2006/relationships/hyperlink" Target="https://www.oeconsortium.org/" TargetMode="External"/><Relationship Id="rId403" Type="http://schemas.openxmlformats.org/officeDocument/2006/relationships/hyperlink" Target="https://doi.org/10.37074/jalt.2023.6.1.34" TargetMode="External"/><Relationship Id="rId524" Type="http://schemas.openxmlformats.org/officeDocument/2006/relationships/hyperlink" Target="https://www.oeconsortium.org/" TargetMode="External"/><Relationship Id="rId402" Type="http://schemas.openxmlformats.org/officeDocument/2006/relationships/image" Target="media/image6.jpg"/><Relationship Id="rId523" Type="http://schemas.openxmlformats.org/officeDocument/2006/relationships/hyperlink" Target="https://open.umn.edu/otn/" TargetMode="External"/><Relationship Id="rId401" Type="http://schemas.openxmlformats.org/officeDocument/2006/relationships/hyperlink" Target="https://pressbooks.library.tamu.edu/engl1301/part/chatgpt/" TargetMode="External"/><Relationship Id="rId522" Type="http://schemas.openxmlformats.org/officeDocument/2006/relationships/hyperlink" Target="https://sparcopen.org/" TargetMode="External"/><Relationship Id="rId408" Type="http://schemas.openxmlformats.org/officeDocument/2006/relationships/hyperlink" Target="https://docs.google.com/document/d/1iMsim70EM7DXtjRNh8mluT3mypaTDyhYZADywZ-0DMA/edit?usp=sharing" TargetMode="External"/><Relationship Id="rId529" Type="http://schemas.openxmlformats.org/officeDocument/2006/relationships/hyperlink" Target="https://oertx.highered.texas.gov/courseware/lesson/4146/overview" TargetMode="External"/><Relationship Id="rId407" Type="http://schemas.openxmlformats.org/officeDocument/2006/relationships/image" Target="media/image35.png"/><Relationship Id="rId528" Type="http://schemas.openxmlformats.org/officeDocument/2006/relationships/hyperlink" Target="https://studentpirgs.org/campaigns/make-textbooks-affordable/" TargetMode="External"/><Relationship Id="rId406" Type="http://schemas.openxmlformats.org/officeDocument/2006/relationships/image" Target="media/image45.jpg"/><Relationship Id="rId527" Type="http://schemas.openxmlformats.org/officeDocument/2006/relationships/hyperlink" Target="https://certificates.creativecommons.org/" TargetMode="External"/><Relationship Id="rId405" Type="http://schemas.openxmlformats.org/officeDocument/2006/relationships/hyperlink" Target="https://emilypittsdonahoe.substack.com/p/the-rise-of-generative-ai-calls-for" TargetMode="External"/><Relationship Id="rId526" Type="http://schemas.openxmlformats.org/officeDocument/2006/relationships/hyperlink" Target="https://openeducationconference.org/" TargetMode="External"/><Relationship Id="rId26" Type="http://schemas.openxmlformats.org/officeDocument/2006/relationships/hyperlink" Target="https://capitol.texas.gov/BillLookup/History.aspx?LegSess=85R&amp;Bill=SB810" TargetMode="External"/><Relationship Id="rId25" Type="http://schemas.openxmlformats.org/officeDocument/2006/relationships/hyperlink" Target="https://creativecommons.org/about/program-areas/education-oer/" TargetMode="External"/><Relationship Id="rId28" Type="http://schemas.openxmlformats.org/officeDocument/2006/relationships/hyperlink" Target="https://libguides.lib.msu.edu/oer" TargetMode="External"/><Relationship Id="rId27" Type="http://schemas.openxmlformats.org/officeDocument/2006/relationships/image" Target="media/image22.jpg"/><Relationship Id="rId400" Type="http://schemas.openxmlformats.org/officeDocument/2006/relationships/hyperlink" Target="https://drive.google.com/file/d/1Do9Bnjq3UX13drsGcKJnxwo3rtGIFF3v/view" TargetMode="External"/><Relationship Id="rId521" Type="http://schemas.openxmlformats.org/officeDocument/2006/relationships/hyperlink" Target="https://www.cccoer.org/" TargetMode="External"/><Relationship Id="rId29" Type="http://schemas.openxmlformats.org/officeDocument/2006/relationships/hyperlink" Target="https://openamlit.pressbooks.com/" TargetMode="External"/><Relationship Id="rId520" Type="http://schemas.openxmlformats.org/officeDocument/2006/relationships/hyperlink" Target="https://groups.google.com/g/texas-oer-community-he" TargetMode="External"/><Relationship Id="rId11" Type="http://schemas.openxmlformats.org/officeDocument/2006/relationships/hyperlink" Target="https://creativecommons.org/licenses/by/4.0/legalcode" TargetMode="External"/><Relationship Id="rId10" Type="http://schemas.openxmlformats.org/officeDocument/2006/relationships/hyperlink" Target="https://creativecommons.org/licenses/by/4.0/" TargetMode="External"/><Relationship Id="rId13" Type="http://schemas.openxmlformats.org/officeDocument/2006/relationships/hyperlink" Target="http://creativecommons.org/licenses/by/4.0/" TargetMode="External"/><Relationship Id="rId12" Type="http://schemas.openxmlformats.org/officeDocument/2006/relationships/hyperlink" Target="https://creativecommons.org/licenses/by/4.0/legalcode" TargetMode="External"/><Relationship Id="rId519" Type="http://schemas.openxmlformats.org/officeDocument/2006/relationships/hyperlink" Target="https://www.opentexas.org/" TargetMode="External"/><Relationship Id="rId514" Type="http://schemas.openxmlformats.org/officeDocument/2006/relationships/hyperlink" Target="https://awards.oeglobal.org/awards/2022/open-policy/oertx-initiative/" TargetMode="External"/><Relationship Id="rId513" Type="http://schemas.openxmlformats.org/officeDocument/2006/relationships/hyperlink" Target="https://oertx.highered.texas.gov/groups/oer-nursing-essentials-o-n-e-project/1317/information/" TargetMode="External"/><Relationship Id="rId512" Type="http://schemas.openxmlformats.org/officeDocument/2006/relationships/hyperlink" Target="https://oertx.highered.texas.gov/groups/oer-nursing-essentials-o-n-e-project/1317/information/" TargetMode="External"/><Relationship Id="rId511" Type="http://schemas.openxmlformats.org/officeDocument/2006/relationships/hyperlink" Target="https://oertx.highered.texas.gov/" TargetMode="External"/><Relationship Id="rId518" Type="http://schemas.openxmlformats.org/officeDocument/2006/relationships/hyperlink" Target="https://oertx.highered.texas.gov/groups/oer-nursing-essentials-o-n-e-project/1317/information/" TargetMode="External"/><Relationship Id="rId517" Type="http://schemas.openxmlformats.org/officeDocument/2006/relationships/hyperlink" Target="https://oertx.highered.texas.gov/courseware/lesson/4146/overview#:~:text=The%20Open%20Educational%20Resources%20(OER,at%20institutions%20of%20higher%20education." TargetMode="External"/><Relationship Id="rId516" Type="http://schemas.openxmlformats.org/officeDocument/2006/relationships/image" Target="media/image13.png"/><Relationship Id="rId515" Type="http://schemas.openxmlformats.org/officeDocument/2006/relationships/hyperlink" Target="https://reportcenter.highered.texas.gov/reports/reports-and-studies-non-fiscal/advancing-an-ecosystem-for-open-educational-resources-oer-in-texas-higher-education-2021/" TargetMode="External"/><Relationship Id="rId15" Type="http://schemas.openxmlformats.org/officeDocument/2006/relationships/hyperlink" Target="http://creativecommons.org/licenses/by/4.0" TargetMode="External"/><Relationship Id="rId14" Type="http://schemas.openxmlformats.org/officeDocument/2006/relationships/hyperlink" Target="https://sites.google.com/austincc.edu/acclearnoer" TargetMode="External"/><Relationship Id="rId17" Type="http://schemas.openxmlformats.org/officeDocument/2006/relationships/hyperlink" Target="https://oertx.highered.texas.gov/courseware/lesson/4146/overview" TargetMode="External"/><Relationship Id="rId16" Type="http://schemas.openxmlformats.org/officeDocument/2006/relationships/hyperlink" Target="http://creativecommons.org/licenses/by/4.0" TargetMode="External"/><Relationship Id="rId19" Type="http://schemas.openxmlformats.org/officeDocument/2006/relationships/hyperlink" Target="https://sites.google.com/austincc.edu/texaslearnoer/module-1-introduction-to-this-course" TargetMode="External"/><Relationship Id="rId510" Type="http://schemas.openxmlformats.org/officeDocument/2006/relationships/hyperlink" Target="https://oertx.highered.texas.gov/" TargetMode="External"/><Relationship Id="rId18" Type="http://schemas.openxmlformats.org/officeDocument/2006/relationships/hyperlink" Target="http://creativecommons.org/licenses/by/4.0/" TargetMode="External"/><Relationship Id="rId84" Type="http://schemas.openxmlformats.org/officeDocument/2006/relationships/hyperlink" Target="https://youtu.be/NtJmakm1-zc" TargetMode="External"/><Relationship Id="rId83" Type="http://schemas.openxmlformats.org/officeDocument/2006/relationships/hyperlink" Target="https://www.aacu.org/publication/making-the-case-for-open-educational-resources" TargetMode="External"/><Relationship Id="rId86" Type="http://schemas.openxmlformats.org/officeDocument/2006/relationships/hyperlink" Target="https://courses.lumenlearning.com/suny-oercommunitycourse-understandingoer/chapter/leveraging-the-benefits-of-oer/" TargetMode="External"/><Relationship Id="rId85" Type="http://schemas.openxmlformats.org/officeDocument/2006/relationships/hyperlink" Target="http://creativecommons.org/licenses/by/4.0" TargetMode="External"/><Relationship Id="rId88" Type="http://schemas.openxmlformats.org/officeDocument/2006/relationships/hyperlink" Target="https://sparcopen.org/open-education/" TargetMode="External"/><Relationship Id="rId87" Type="http://schemas.openxmlformats.org/officeDocument/2006/relationships/hyperlink" Target="http://creativecommons.org/licenses/by/4.0" TargetMode="External"/><Relationship Id="rId89" Type="http://schemas.openxmlformats.org/officeDocument/2006/relationships/hyperlink" Target="http://creativecommons.org/licenses/by/4.0" TargetMode="External"/><Relationship Id="rId80" Type="http://schemas.openxmlformats.org/officeDocument/2006/relationships/hyperlink" Target="https://openstax.org/blog/oer-diversity-discourse-bring-student-advocates" TargetMode="External"/><Relationship Id="rId82" Type="http://schemas.openxmlformats.org/officeDocument/2006/relationships/hyperlink" Target="https://creativecommons.org/2020/03/31/education-in-times-of-crisis-and-beyond-maximizing-copyright-flexibilities/" TargetMode="External"/><Relationship Id="rId81" Type="http://schemas.openxmlformats.org/officeDocument/2006/relationships/hyperlink" Target="https://press.rebus.community/beyond-the-horizon/" TargetMode="External"/><Relationship Id="rId73" Type="http://schemas.openxmlformats.org/officeDocument/2006/relationships/hyperlink" Target="https://resources.educationaboveall.org/" TargetMode="External"/><Relationship Id="rId72" Type="http://schemas.openxmlformats.org/officeDocument/2006/relationships/hyperlink" Target="https://www.who.int/emergencies/diseases/novel-coronavirus-2019/global-research-on-novel-coronavirus-2019-ncov" TargetMode="External"/><Relationship Id="rId75" Type="http://schemas.openxmlformats.org/officeDocument/2006/relationships/hyperlink" Target="https://doi.org/10.1080/87567555.2023.2179591" TargetMode="External"/><Relationship Id="rId74" Type="http://schemas.openxmlformats.org/officeDocument/2006/relationships/hyperlink" Target="https://creativecommons.org/2020/03/31/education-in-times-of-crisis-and-beyond-maximizing-copyright-flexibilities/" TargetMode="External"/><Relationship Id="rId77" Type="http://schemas.openxmlformats.org/officeDocument/2006/relationships/hyperlink" Target="https://doi.org/10.1371/journal.pone.0212508" TargetMode="External"/><Relationship Id="rId76" Type="http://schemas.openxmlformats.org/officeDocument/2006/relationships/hyperlink" Target="http://microblogging.infodocs.eu/wp-content/uploads/2018/07/IJTLHE3386.pdf" TargetMode="External"/><Relationship Id="rId79" Type="http://schemas.openxmlformats.org/officeDocument/2006/relationships/hyperlink" Target="https://youtu.be/SX0K0hb_xKE" TargetMode="External"/><Relationship Id="rId78" Type="http://schemas.openxmlformats.org/officeDocument/2006/relationships/hyperlink" Target="https://link.springer.com/article/10.1007/s11423-016-9434-9" TargetMode="External"/><Relationship Id="rId71" Type="http://schemas.openxmlformats.org/officeDocument/2006/relationships/hyperlink" Target="https://asapbio.org/" TargetMode="External"/><Relationship Id="rId70" Type="http://schemas.openxmlformats.org/officeDocument/2006/relationships/hyperlink" Target="https://www.go-fair.org/implementation-networks/overview/vodan/" TargetMode="External"/><Relationship Id="rId62" Type="http://schemas.openxmlformats.org/officeDocument/2006/relationships/hyperlink" Target="https://www.utsystem.edu/sites/ala-taskforce-web-report/oer-at-ut-institutions/ut-signature-oer-projects" TargetMode="External"/><Relationship Id="rId61" Type="http://schemas.openxmlformats.org/officeDocument/2006/relationships/hyperlink" Target="https://oercommons.org/courseware/lesson/65748/overview" TargetMode="External"/><Relationship Id="rId64" Type="http://schemas.openxmlformats.org/officeDocument/2006/relationships/hyperlink" Target="https://www.ubiquitypress.com/site/chapters/e/10.5334/bbc.i/" TargetMode="External"/><Relationship Id="rId63" Type="http://schemas.openxmlformats.org/officeDocument/2006/relationships/hyperlink" Target="https://reportcenter.highered.texas.gov/reports/reports-and-studies-non-fiscal/advancing-an-ecosystem-for-open-educational-resources-oer-in-texas-higher-education-2021/" TargetMode="External"/><Relationship Id="rId66" Type="http://schemas.openxmlformats.org/officeDocument/2006/relationships/hyperlink" Target="https://www.insidehighered.com/digital-learning/views/2017/12/13/students-have-vital-role-creating-and-spreading-oer" TargetMode="External"/><Relationship Id="rId65" Type="http://schemas.openxmlformats.org/officeDocument/2006/relationships/hyperlink" Target="https://youtu.be/-02UTHI-YI4" TargetMode="External"/><Relationship Id="rId68" Type="http://schemas.openxmlformats.org/officeDocument/2006/relationships/hyperlink" Target="https://achievingthedream.org/oer-at-scale-the-academic-and-economic-outcomes-of-the-oer-degree-initiative/" TargetMode="External"/><Relationship Id="rId67" Type="http://schemas.openxmlformats.org/officeDocument/2006/relationships/hyperlink" Target="https://milnepublishing.geneseo.edu/openpedagogyapproaches/" TargetMode="External"/><Relationship Id="rId60" Type="http://schemas.openxmlformats.org/officeDocument/2006/relationships/hyperlink" Target="https://opentextbc.ca/studenttoolkit/" TargetMode="External"/><Relationship Id="rId69" Type="http://schemas.openxmlformats.org/officeDocument/2006/relationships/hyperlink" Target="https://youtu.be/7SyckE3AWTg" TargetMode="External"/><Relationship Id="rId51" Type="http://schemas.openxmlformats.org/officeDocument/2006/relationships/hyperlink" Target="https://sparcopen.org/open-education/" TargetMode="External"/><Relationship Id="rId50" Type="http://schemas.openxmlformats.org/officeDocument/2006/relationships/hyperlink" Target="https://youtu.be/NtJmakm1-zc" TargetMode="External"/><Relationship Id="rId53" Type="http://schemas.openxmlformats.org/officeDocument/2006/relationships/hyperlink" Target="https://assets.website-files.com/646e59f2d76c6e8c0c5223de/64de6132148ed7739bc186e4_FLVC%20Textbook%20Survey%20Report%20-%202022.pdf" TargetMode="External"/><Relationship Id="rId52" Type="http://schemas.openxmlformats.org/officeDocument/2006/relationships/hyperlink" Target="https://openedgroup.org/publications" TargetMode="External"/><Relationship Id="rId55" Type="http://schemas.openxmlformats.org/officeDocument/2006/relationships/hyperlink" Target="https://dlss.flvc.org/research" TargetMode="External"/><Relationship Id="rId54" Type="http://schemas.openxmlformats.org/officeDocument/2006/relationships/image" Target="media/image41.png"/><Relationship Id="rId57" Type="http://schemas.openxmlformats.org/officeDocument/2006/relationships/hyperlink" Target="https://studentpirgs.org/campaigns/make-textbooks-affordable/" TargetMode="External"/><Relationship Id="rId56" Type="http://schemas.openxmlformats.org/officeDocument/2006/relationships/hyperlink" Target="https://studentpirgs.org/campaigns/make-textbooks-affordable/" TargetMode="External"/><Relationship Id="rId59" Type="http://schemas.openxmlformats.org/officeDocument/2006/relationships/hyperlink" Target="https://www.cccoer.org/planning/student-plans/" TargetMode="External"/><Relationship Id="rId58" Type="http://schemas.openxmlformats.org/officeDocument/2006/relationships/hyperlink" Target="https://openstax.org/general/new-national-student-internship-program/" TargetMode="External"/><Relationship Id="rId107" Type="http://schemas.openxmlformats.org/officeDocument/2006/relationships/hyperlink" Target="https://commons.wikimedia.org/wiki/File:Difference_between_open_license,_public_domain_and_all_rights_reserved_copyright.png" TargetMode="External"/><Relationship Id="rId228" Type="http://schemas.openxmlformats.org/officeDocument/2006/relationships/image" Target="media/image42.png"/><Relationship Id="rId349" Type="http://schemas.openxmlformats.org/officeDocument/2006/relationships/hyperlink" Target="https://chat.openai.com/" TargetMode="External"/><Relationship Id="rId106" Type="http://schemas.openxmlformats.org/officeDocument/2006/relationships/image" Target="media/image26.png"/><Relationship Id="rId227" Type="http://schemas.openxmlformats.org/officeDocument/2006/relationships/hyperlink" Target="https://docs.google.com/presentation/d/1_tEMmZngIbzFRMJxH4ZsOuhIbONmgIFK1U4uiyeGaUo/edit?usp=sharing" TargetMode="External"/><Relationship Id="rId348" Type="http://schemas.openxmlformats.org/officeDocument/2006/relationships/hyperlink" Target="https://docs.google.com/presentation/d/1pJ7fS_iWs3GyqvOOvo6PCxjMZAS6W7_feVfaMmZ7qsM/edit#slide=id.p11" TargetMode="External"/><Relationship Id="rId469" Type="http://schemas.openxmlformats.org/officeDocument/2006/relationships/hyperlink" Target="https://oertx.highered.texas.gov/" TargetMode="External"/><Relationship Id="rId105" Type="http://schemas.openxmlformats.org/officeDocument/2006/relationships/hyperlink" Target="https://copyright.cornell.edu/publicdomain" TargetMode="External"/><Relationship Id="rId226" Type="http://schemas.openxmlformats.org/officeDocument/2006/relationships/hyperlink" Target="https://creativecommons.org/licenses/by-nc-sa/4.0/" TargetMode="External"/><Relationship Id="rId347" Type="http://schemas.openxmlformats.org/officeDocument/2006/relationships/image" Target="media/image17.jpg"/><Relationship Id="rId468" Type="http://schemas.openxmlformats.org/officeDocument/2006/relationships/hyperlink" Target="https://capitol.texas.gov/BillLookup/History.aspx?LegSess=86R&amp;Bill=HB3650" TargetMode="External"/><Relationship Id="rId104" Type="http://schemas.openxmlformats.org/officeDocument/2006/relationships/hyperlink" Target="https://www.pexels.com/public-domain-images" TargetMode="External"/><Relationship Id="rId225" Type="http://schemas.openxmlformats.org/officeDocument/2006/relationships/hyperlink" Target="https://usq.pressbooks.pub/diversityandinclusionforoer/chapter/framework/" TargetMode="External"/><Relationship Id="rId346" Type="http://schemas.openxmlformats.org/officeDocument/2006/relationships/image" Target="media/image3.png"/><Relationship Id="rId467" Type="http://schemas.openxmlformats.org/officeDocument/2006/relationships/hyperlink" Target="https://capitol.texas.gov/BillLookup/History.aspx?LegSess=86R&amp;Bill=HB3652" TargetMode="External"/><Relationship Id="rId109" Type="http://schemas.openxmlformats.org/officeDocument/2006/relationships/hyperlink" Target="https://courses.lumenlearning.com/pathways/chapter/introduction-2/" TargetMode="External"/><Relationship Id="rId108" Type="http://schemas.openxmlformats.org/officeDocument/2006/relationships/hyperlink" Target="http://creativecommons.org/licenses/by/4.0" TargetMode="External"/><Relationship Id="rId229" Type="http://schemas.openxmlformats.org/officeDocument/2006/relationships/image" Target="media/image10.png"/><Relationship Id="rId220" Type="http://schemas.openxmlformats.org/officeDocument/2006/relationships/hyperlink" Target="https://guides.cuny.edu/accessibility/home" TargetMode="External"/><Relationship Id="rId341" Type="http://schemas.openxmlformats.org/officeDocument/2006/relationships/hyperlink" Target="https://creativecommons.org/licenses/by/4.0/" TargetMode="External"/><Relationship Id="rId462" Type="http://schemas.openxmlformats.org/officeDocument/2006/relationships/hyperlink" Target="https://oertx.highered.texas.gov/courseware/lesson/4163/overview" TargetMode="External"/><Relationship Id="rId340" Type="http://schemas.openxmlformats.org/officeDocument/2006/relationships/hyperlink" Target="https://iastate.pressbooks.pub/oerstarterkit" TargetMode="External"/><Relationship Id="rId461" Type="http://schemas.openxmlformats.org/officeDocument/2006/relationships/hyperlink" Target="https://oertx.highered.texas.gov/courseware/lesson/4164/overview" TargetMode="External"/><Relationship Id="rId460" Type="http://schemas.openxmlformats.org/officeDocument/2006/relationships/image" Target="media/image23.png"/><Relationship Id="rId103" Type="http://schemas.openxmlformats.org/officeDocument/2006/relationships/hyperlink" Target="https://babel.hathitrust.org/cgi/pt?id=uva.x000888807;view=1up;seq=9" TargetMode="External"/><Relationship Id="rId224" Type="http://schemas.openxmlformats.org/officeDocument/2006/relationships/hyperlink" Target="http://creativecommons.org/licenses/by/4.0" TargetMode="External"/><Relationship Id="rId345" Type="http://schemas.openxmlformats.org/officeDocument/2006/relationships/image" Target="media/image46.jpg"/><Relationship Id="rId466" Type="http://schemas.openxmlformats.org/officeDocument/2006/relationships/hyperlink" Target="https://www.highered.texas.gov/our-work/supporting-our-institutions/institutional-grant-opportunities/open-educational-resources-grant-program/" TargetMode="External"/><Relationship Id="rId102" Type="http://schemas.openxmlformats.org/officeDocument/2006/relationships/hyperlink" Target="https://images.nasa.gov/" TargetMode="External"/><Relationship Id="rId223" Type="http://schemas.openxmlformats.org/officeDocument/2006/relationships/hyperlink" Target="http://creativecommons.org/licenses/by/4.0" TargetMode="External"/><Relationship Id="rId344" Type="http://schemas.openxmlformats.org/officeDocument/2006/relationships/hyperlink" Target="https://creativecommons.org/licenses/by/4.0/" TargetMode="External"/><Relationship Id="rId465" Type="http://schemas.openxmlformats.org/officeDocument/2006/relationships/hyperlink" Target="http://researchguides.austincc.edu/oer/SB810" TargetMode="External"/><Relationship Id="rId101" Type="http://schemas.openxmlformats.org/officeDocument/2006/relationships/hyperlink" Target="http://foter.com/blog/how-to-attribute-creative-commons-photos/" TargetMode="External"/><Relationship Id="rId222" Type="http://schemas.openxmlformats.org/officeDocument/2006/relationships/hyperlink" Target="https://www.openwa.org/module-9/" TargetMode="External"/><Relationship Id="rId343" Type="http://schemas.openxmlformats.org/officeDocument/2006/relationships/hyperlink" Target="https://openpedagogy.org/" TargetMode="External"/><Relationship Id="rId464" Type="http://schemas.openxmlformats.org/officeDocument/2006/relationships/hyperlink" Target="https://sparcopen.org/our-work/state-policy-tracking/" TargetMode="External"/><Relationship Id="rId100" Type="http://schemas.openxmlformats.org/officeDocument/2006/relationships/hyperlink" Target="https://lornamcampbell.wordpress.com/" TargetMode="External"/><Relationship Id="rId221" Type="http://schemas.openxmlformats.org/officeDocument/2006/relationships/hyperlink" Target="https://creativecommons.org/licenses/by-nc-sa/4.0/" TargetMode="External"/><Relationship Id="rId342" Type="http://schemas.openxmlformats.org/officeDocument/2006/relationships/hyperlink" Target="https://youtu.be/PGVzKqvKhQw" TargetMode="External"/><Relationship Id="rId463" Type="http://schemas.openxmlformats.org/officeDocument/2006/relationships/image" Target="media/image27.png"/><Relationship Id="rId217" Type="http://schemas.openxmlformats.org/officeDocument/2006/relationships/hyperlink" Target="https://epsrc.ukri.org/about/" TargetMode="External"/><Relationship Id="rId338" Type="http://schemas.openxmlformats.org/officeDocument/2006/relationships/hyperlink" Target="http://cteblog.ku.edu/turning-open-education-into-a-social-movement/" TargetMode="External"/><Relationship Id="rId459" Type="http://schemas.openxmlformats.org/officeDocument/2006/relationships/hyperlink" Target="https://reportcenter.highered.texas.gov/reports/reports-and-studies-non-fiscal/advancing-an-ecosystem-for-open-educational-resources-oer-in-texas-higher-education-2021/" TargetMode="External"/><Relationship Id="rId216" Type="http://schemas.openxmlformats.org/officeDocument/2006/relationships/hyperlink" Target="https://blogs.city.ac.uk/inca/" TargetMode="External"/><Relationship Id="rId337" Type="http://schemas.openxmlformats.org/officeDocument/2006/relationships/hyperlink" Target="https://doi.org/10.5334/bbc.i" TargetMode="External"/><Relationship Id="rId458" Type="http://schemas.openxmlformats.org/officeDocument/2006/relationships/hyperlink" Target="https://reportcenter.highered.texas.gov/reports/reports-and-studies-non-fiscal/oer-texas/" TargetMode="External"/><Relationship Id="rId215" Type="http://schemas.openxmlformats.org/officeDocument/2006/relationships/hyperlink" Target="https://creativecommons.org/licenses/by-nc-sa/4.0/" TargetMode="External"/><Relationship Id="rId336" Type="http://schemas.openxmlformats.org/officeDocument/2006/relationships/hyperlink" Target="https://openpedagogy.org/open-pedagogy/" TargetMode="External"/><Relationship Id="rId457" Type="http://schemas.openxmlformats.org/officeDocument/2006/relationships/image" Target="media/image38.png"/><Relationship Id="rId214" Type="http://schemas.openxmlformats.org/officeDocument/2006/relationships/hyperlink" Target="http://github.com/UKHomeOffice/posters/tree/master/accessibility/dos-donts/posters_en-UK" TargetMode="External"/><Relationship Id="rId335" Type="http://schemas.openxmlformats.org/officeDocument/2006/relationships/hyperlink" Target="https://www.ubiquitypress.com/site/chapters/e/10.5334/bbc.i/" TargetMode="External"/><Relationship Id="rId456" Type="http://schemas.openxmlformats.org/officeDocument/2006/relationships/hyperlink" Target="https://www.iskme.org/" TargetMode="External"/><Relationship Id="rId219" Type="http://schemas.openxmlformats.org/officeDocument/2006/relationships/hyperlink" Target="https://youtu.be/RUxx_sq2QdY" TargetMode="External"/><Relationship Id="rId218" Type="http://schemas.openxmlformats.org/officeDocument/2006/relationships/hyperlink" Target="https://epsrc.ukri.org/about/" TargetMode="External"/><Relationship Id="rId339" Type="http://schemas.openxmlformats.org/officeDocument/2006/relationships/hyperlink" Target="http://www.irrodl.org/index.php/irrodl/article/view/3601/4724" TargetMode="External"/><Relationship Id="rId330" Type="http://schemas.openxmlformats.org/officeDocument/2006/relationships/hyperlink" Target="http://nobaproject.com/student-video-award/winners" TargetMode="External"/><Relationship Id="rId451" Type="http://schemas.openxmlformats.org/officeDocument/2006/relationships/hyperlink" Target="https://openstax.org/" TargetMode="External"/><Relationship Id="rId450" Type="http://schemas.openxmlformats.org/officeDocument/2006/relationships/hyperlink" Target="https://openstax.org/" TargetMode="External"/><Relationship Id="rId213" Type="http://schemas.openxmlformats.org/officeDocument/2006/relationships/hyperlink" Target="https://guides.cuny.edu/accessibility/a11ydodont" TargetMode="External"/><Relationship Id="rId334" Type="http://schemas.openxmlformats.org/officeDocument/2006/relationships/hyperlink" Target="http://openpedagogy.org/" TargetMode="External"/><Relationship Id="rId455" Type="http://schemas.openxmlformats.org/officeDocument/2006/relationships/hyperlink" Target="https://reportcenter.highered.texas.gov/reports/data/board-meeting-07-26-18-x-g-oer-repository-feasibility-report/" TargetMode="External"/><Relationship Id="rId212" Type="http://schemas.openxmlformats.org/officeDocument/2006/relationships/hyperlink" Target="https://guides.cuny.edu/accessibility/a11ydodont" TargetMode="External"/><Relationship Id="rId333" Type="http://schemas.openxmlformats.org/officeDocument/2006/relationships/hyperlink" Target="http://openpedagogy.org/" TargetMode="External"/><Relationship Id="rId454" Type="http://schemas.openxmlformats.org/officeDocument/2006/relationships/hyperlink" Target="https://reportcenter.highered.texas.gov/reports/data/board-meeting-07-26-18-x-g-oer-repository-feasibility-report/" TargetMode="External"/><Relationship Id="rId211" Type="http://schemas.openxmlformats.org/officeDocument/2006/relationships/hyperlink" Target="http://webaim.org/techniques/acrobat/" TargetMode="External"/><Relationship Id="rId332" Type="http://schemas.openxmlformats.org/officeDocument/2006/relationships/hyperlink" Target="https://iastate.pressbooks.pub/copyrightforteachers/" TargetMode="External"/><Relationship Id="rId453" Type="http://schemas.openxmlformats.org/officeDocument/2006/relationships/hyperlink" Target="https://statutes.capitol.texas.gov/Docs/ED/htm/ED.51.htm" TargetMode="External"/><Relationship Id="rId210" Type="http://schemas.openxmlformats.org/officeDocument/2006/relationships/hyperlink" Target="https://opentextbc.ca/accessibilitytoolkit/" TargetMode="External"/><Relationship Id="rId331" Type="http://schemas.openxmlformats.org/officeDocument/2006/relationships/hyperlink" Target="https://pm4id.org/" TargetMode="External"/><Relationship Id="rId452" Type="http://schemas.openxmlformats.org/officeDocument/2006/relationships/hyperlink" Target="https://capitol.texas.gov/billlookup/History.aspx?LegSess=85R&amp;Bill=SB81010" TargetMode="External"/><Relationship Id="rId370" Type="http://schemas.openxmlformats.org/officeDocument/2006/relationships/hyperlink" Target="https://www.flickr.com/photos/35935741@N07/8903961105" TargetMode="External"/><Relationship Id="rId491" Type="http://schemas.openxmlformats.org/officeDocument/2006/relationships/hyperlink" Target="https://www.alamo.edu/about-us/offices-departments/departments/academic-success/alamo-open/" TargetMode="External"/><Relationship Id="rId490" Type="http://schemas.openxmlformats.org/officeDocument/2006/relationships/hyperlink" Target="https://www.alamo.edu/sac/experience-sac/current-students/student-resources/online-resources/" TargetMode="External"/><Relationship Id="rId129" Type="http://schemas.openxmlformats.org/officeDocument/2006/relationships/hyperlink" Target="https://openstax.org/" TargetMode="External"/><Relationship Id="rId128" Type="http://schemas.openxmlformats.org/officeDocument/2006/relationships/hyperlink" Target="https://open.umn.edu/opentextbooks/" TargetMode="External"/><Relationship Id="rId249" Type="http://schemas.openxmlformats.org/officeDocument/2006/relationships/hyperlink" Target="https://wiki.creativecommons.org/wiki/best_practices_for_attribution" TargetMode="External"/><Relationship Id="rId127" Type="http://schemas.openxmlformats.org/officeDocument/2006/relationships/hyperlink" Target="https://www.cvtc.edu/landing-pages/grants/open-rn" TargetMode="External"/><Relationship Id="rId248" Type="http://schemas.openxmlformats.org/officeDocument/2006/relationships/hyperlink" Target="https://plato.algonquincollege.com/ac-Library/OER/license-matching-activity/story_html5.html" TargetMode="External"/><Relationship Id="rId369" Type="http://schemas.openxmlformats.org/officeDocument/2006/relationships/image" Target="media/image14.jpg"/><Relationship Id="rId126" Type="http://schemas.openxmlformats.org/officeDocument/2006/relationships/hyperlink" Target="https://www.skillscommons.org/" TargetMode="External"/><Relationship Id="rId247" Type="http://schemas.openxmlformats.org/officeDocument/2006/relationships/hyperlink" Target="http://creativecommons.org/licenses/by/4.0/" TargetMode="External"/><Relationship Id="rId368" Type="http://schemas.openxmlformats.org/officeDocument/2006/relationships/hyperlink" Target="https://ecampusontario.pressbooks.pub/app/uploads/sites/3696/2024/02/Rubric-for-AI-Tool-Evaluation-In-Depth.pdf" TargetMode="External"/><Relationship Id="rId489" Type="http://schemas.openxmlformats.org/officeDocument/2006/relationships/hyperlink" Target="https://www.achievingthedream.org/sites/default/files/initiatives/oer_degree_initiative_final_report.pdf" TargetMode="External"/><Relationship Id="rId121" Type="http://schemas.openxmlformats.org/officeDocument/2006/relationships/hyperlink" Target="https://youtu.be/FbwuMQM-NG8" TargetMode="External"/><Relationship Id="rId242" Type="http://schemas.openxmlformats.org/officeDocument/2006/relationships/hyperlink" Target="http://creativecommons.org/licenses/by/4.0" TargetMode="External"/><Relationship Id="rId363" Type="http://schemas.openxmlformats.org/officeDocument/2006/relationships/hyperlink" Target="https://www.chatpdf.com/" TargetMode="External"/><Relationship Id="rId484" Type="http://schemas.openxmlformats.org/officeDocument/2006/relationships/hyperlink" Target="https://www.sbctc.edu/colleges-staff/programs-services/educational-technology-open-education/oer-low-cost-label-implementation" TargetMode="External"/><Relationship Id="rId120" Type="http://schemas.openxmlformats.org/officeDocument/2006/relationships/image" Target="media/image47.jpg"/><Relationship Id="rId241" Type="http://schemas.openxmlformats.org/officeDocument/2006/relationships/hyperlink" Target="https://wiki.creativecommons.org/wiki/Wiki/cc_license_compatibility" TargetMode="External"/><Relationship Id="rId362" Type="http://schemas.openxmlformats.org/officeDocument/2006/relationships/hyperlink" Target="https://www.canva.com/magic-design/" TargetMode="External"/><Relationship Id="rId483" Type="http://schemas.openxmlformats.org/officeDocument/2006/relationships/hyperlink" Target="https://uta.pressbooks.pub/markingopenandaffordablecourses/" TargetMode="External"/><Relationship Id="rId240" Type="http://schemas.openxmlformats.org/officeDocument/2006/relationships/image" Target="media/image31.png"/><Relationship Id="rId361" Type="http://schemas.openxmlformats.org/officeDocument/2006/relationships/hyperlink" Target="https://www.craiyon.com/" TargetMode="External"/><Relationship Id="rId482" Type="http://schemas.openxmlformats.org/officeDocument/2006/relationships/hyperlink" Target="https://libguides.uta.edu/TXtoolkit" TargetMode="External"/><Relationship Id="rId360" Type="http://schemas.openxmlformats.org/officeDocument/2006/relationships/hyperlink" Target="https://www.midjourney.com/home/?callbackUrl=%2Fapp%2F" TargetMode="External"/><Relationship Id="rId481" Type="http://schemas.openxmlformats.org/officeDocument/2006/relationships/hyperlink" Target="https://creativecommons.org/share-your-work/public-domain/" TargetMode="External"/><Relationship Id="rId125" Type="http://schemas.openxmlformats.org/officeDocument/2006/relationships/hyperlink" Target="https://oertx.highered.texas.gov/groups/oer-nursing-essentials-o-n-e-project/1317/" TargetMode="External"/><Relationship Id="rId246" Type="http://schemas.openxmlformats.org/officeDocument/2006/relationships/image" Target="media/image25.png"/><Relationship Id="rId367" Type="http://schemas.openxmlformats.org/officeDocument/2006/relationships/hyperlink" Target="https://ecampusontario.pressbooks.pub/app/uploads/sites/3696/2024/02/Rubric-for-AI-Tool-Evaluation-Fundamental.pdf" TargetMode="External"/><Relationship Id="rId488" Type="http://schemas.openxmlformats.org/officeDocument/2006/relationships/hyperlink" Target="https://www.achievingthedream.org/resources/initiatives/open-educational-resources-oer-degree-initiative" TargetMode="External"/><Relationship Id="rId124" Type="http://schemas.openxmlformats.org/officeDocument/2006/relationships/hyperlink" Target="https://oertx.highered.texas.gov/" TargetMode="External"/><Relationship Id="rId245" Type="http://schemas.openxmlformats.org/officeDocument/2006/relationships/hyperlink" Target="https://creativecommons.org/choose/" TargetMode="External"/><Relationship Id="rId366" Type="http://schemas.openxmlformats.org/officeDocument/2006/relationships/hyperlink" Target="https://ecampusontario.pressbooks.pub/mcmasterpracticalaiguide" TargetMode="External"/><Relationship Id="rId487" Type="http://schemas.openxmlformats.org/officeDocument/2006/relationships/hyperlink" Target="https://www.tcc.edu/programs/specialty-programs/textbook-free/" TargetMode="External"/><Relationship Id="rId123" Type="http://schemas.openxmlformats.org/officeDocument/2006/relationships/hyperlink" Target="https://www.oercommons.org/" TargetMode="External"/><Relationship Id="rId244" Type="http://schemas.openxmlformats.org/officeDocument/2006/relationships/hyperlink" Target="https://creativecommons.org/choose/" TargetMode="External"/><Relationship Id="rId365" Type="http://schemas.openxmlformats.org/officeDocument/2006/relationships/hyperlink" Target="https://www.kapwing.com/ai-video-generator" TargetMode="External"/><Relationship Id="rId486" Type="http://schemas.openxmlformats.org/officeDocument/2006/relationships/image" Target="media/image28.png"/><Relationship Id="rId122" Type="http://schemas.openxmlformats.org/officeDocument/2006/relationships/hyperlink" Target="https://www.merlot.org/merlot/index.htm" TargetMode="External"/><Relationship Id="rId243" Type="http://schemas.openxmlformats.org/officeDocument/2006/relationships/hyperlink" Target="https://creativecommons.org/choose/" TargetMode="External"/><Relationship Id="rId364" Type="http://schemas.openxmlformats.org/officeDocument/2006/relationships/hyperlink" Target="https://apps.apple.com/us/app/socratic-by-google/id1014164514" TargetMode="External"/><Relationship Id="rId485" Type="http://schemas.openxmlformats.org/officeDocument/2006/relationships/hyperlink" Target="https://www.cccoer.org/webinar/summer-conversation-course-marking-for-research-on-impact/" TargetMode="External"/><Relationship Id="rId95" Type="http://schemas.openxmlformats.org/officeDocument/2006/relationships/hyperlink" Target="https://creativecommons.org/licenses/by/2.0/?ref=openverse" TargetMode="External"/><Relationship Id="rId94" Type="http://schemas.openxmlformats.org/officeDocument/2006/relationships/hyperlink" Target="https://www.flickr.com/photos/31477768@N00" TargetMode="External"/><Relationship Id="rId97" Type="http://schemas.openxmlformats.org/officeDocument/2006/relationships/hyperlink" Target="https://guides.lib.utexas.edu/copyright" TargetMode="External"/><Relationship Id="rId96" Type="http://schemas.openxmlformats.org/officeDocument/2006/relationships/hyperlink" Target="https://youtu.be/6DEu-cVYcI0" TargetMode="External"/><Relationship Id="rId99" Type="http://schemas.openxmlformats.org/officeDocument/2006/relationships/image" Target="media/image21.jpg"/><Relationship Id="rId480" Type="http://schemas.openxmlformats.org/officeDocument/2006/relationships/image" Target="media/image4.jpg"/><Relationship Id="rId98" Type="http://schemas.openxmlformats.org/officeDocument/2006/relationships/hyperlink" Target="https://youtu.be/cHqB0OTNHhg" TargetMode="External"/><Relationship Id="rId91" Type="http://schemas.openxmlformats.org/officeDocument/2006/relationships/hyperlink" Target="http://creativecommons.org/licenses/by/4.0" TargetMode="External"/><Relationship Id="rId90" Type="http://schemas.openxmlformats.org/officeDocument/2006/relationships/hyperlink" Target="https://www.cccoer.org/learn/" TargetMode="External"/><Relationship Id="rId93" Type="http://schemas.openxmlformats.org/officeDocument/2006/relationships/hyperlink" Target="https://www.flickr.com/photos/31477768@N00/3020966268" TargetMode="External"/><Relationship Id="rId92" Type="http://schemas.openxmlformats.org/officeDocument/2006/relationships/image" Target="media/image43.png"/><Relationship Id="rId118" Type="http://schemas.openxmlformats.org/officeDocument/2006/relationships/hyperlink" Target="https://youtu.be/cHqB0OTNHhg" TargetMode="External"/><Relationship Id="rId239" Type="http://schemas.openxmlformats.org/officeDocument/2006/relationships/image" Target="media/image39.png"/><Relationship Id="rId117" Type="http://schemas.openxmlformats.org/officeDocument/2006/relationships/hyperlink" Target="http://creativecommons.org/licenses/by/4.0" TargetMode="External"/><Relationship Id="rId238" Type="http://schemas.openxmlformats.org/officeDocument/2006/relationships/image" Target="media/image11.png"/><Relationship Id="rId359" Type="http://schemas.openxmlformats.org/officeDocument/2006/relationships/hyperlink" Target="https://www.midjourney.com/home/?callbackUrl=%2Fapp%2F" TargetMode="External"/><Relationship Id="rId116" Type="http://schemas.openxmlformats.org/officeDocument/2006/relationships/hyperlink" Target="https://www.openwa.org/module-7-2/" TargetMode="External"/><Relationship Id="rId237" Type="http://schemas.openxmlformats.org/officeDocument/2006/relationships/image" Target="media/image36.png"/><Relationship Id="rId358" Type="http://schemas.openxmlformats.org/officeDocument/2006/relationships/hyperlink" Target="https://openai.com/dall-e-3" TargetMode="External"/><Relationship Id="rId479" Type="http://schemas.openxmlformats.org/officeDocument/2006/relationships/hyperlink" Target="https://uta.pressbooks.pub/markingopenandaffordablecourses/chapter/houston-community-college/" TargetMode="External"/><Relationship Id="rId115" Type="http://schemas.openxmlformats.org/officeDocument/2006/relationships/hyperlink" Target="http://creativecommons.org/licenses/by/4.0" TargetMode="External"/><Relationship Id="rId236" Type="http://schemas.openxmlformats.org/officeDocument/2006/relationships/image" Target="media/image40.png"/><Relationship Id="rId357" Type="http://schemas.openxmlformats.org/officeDocument/2006/relationships/hyperlink" Target="https://creativecommons.org/licenses/by/2.0/?ref=openverse" TargetMode="External"/><Relationship Id="rId478" Type="http://schemas.openxmlformats.org/officeDocument/2006/relationships/image" Target="media/image34.png"/><Relationship Id="rId119" Type="http://schemas.openxmlformats.org/officeDocument/2006/relationships/hyperlink" Target="http://creativecommons.org/licenses/by/4.0" TargetMode="External"/><Relationship Id="rId110" Type="http://schemas.openxmlformats.org/officeDocument/2006/relationships/hyperlink" Target="http://creativecommons.org/licenses/by/4.0" TargetMode="External"/><Relationship Id="rId231" Type="http://schemas.openxmlformats.org/officeDocument/2006/relationships/image" Target="media/image18.png"/><Relationship Id="rId352" Type="http://schemas.openxmlformats.org/officeDocument/2006/relationships/hyperlink" Target="https://www.anthropic.com/product" TargetMode="External"/><Relationship Id="rId473" Type="http://schemas.openxmlformats.org/officeDocument/2006/relationships/hyperlink" Target="https://oertx.highered.texas.gov/courseware/lesson/4146/overview" TargetMode="External"/><Relationship Id="rId230" Type="http://schemas.openxmlformats.org/officeDocument/2006/relationships/image" Target="media/image7.png"/><Relationship Id="rId351" Type="http://schemas.openxmlformats.org/officeDocument/2006/relationships/hyperlink" Target="https://copilot.microsoft.com/" TargetMode="External"/><Relationship Id="rId472" Type="http://schemas.openxmlformats.org/officeDocument/2006/relationships/hyperlink" Target="https://capitol.texas.gov/tlodocs/87R/billtext/html/HB01027F.HTM" TargetMode="External"/><Relationship Id="rId350" Type="http://schemas.openxmlformats.org/officeDocument/2006/relationships/hyperlink" Target="https://bard.google.com/" TargetMode="External"/><Relationship Id="rId471" Type="http://schemas.openxmlformats.org/officeDocument/2006/relationships/hyperlink" Target="https://capitol.texas.gov/tlodocs/87R/billtext/html/HB01027F.HTM" TargetMode="External"/><Relationship Id="rId470" Type="http://schemas.openxmlformats.org/officeDocument/2006/relationships/hyperlink" Target="https://oertx.highered.texas.gov/" TargetMode="External"/><Relationship Id="rId114" Type="http://schemas.openxmlformats.org/officeDocument/2006/relationships/hyperlink" Target="https://courses.lumenlearning.com/suny-oercommunitycourse-understandingoer/chapter/creating-licensing-and-publishing-oer/" TargetMode="External"/><Relationship Id="rId235" Type="http://schemas.openxmlformats.org/officeDocument/2006/relationships/image" Target="media/image5.png"/><Relationship Id="rId356" Type="http://schemas.openxmlformats.org/officeDocument/2006/relationships/hyperlink" Target="https://www.flickr.com/photos/152824664@N07" TargetMode="External"/><Relationship Id="rId477" Type="http://schemas.openxmlformats.org/officeDocument/2006/relationships/image" Target="media/image9.png"/><Relationship Id="rId113" Type="http://schemas.openxmlformats.org/officeDocument/2006/relationships/hyperlink" Target="http://creativecommons.org/licenses/by/4.0" TargetMode="External"/><Relationship Id="rId234" Type="http://schemas.openxmlformats.org/officeDocument/2006/relationships/image" Target="media/image51.png"/><Relationship Id="rId355" Type="http://schemas.openxmlformats.org/officeDocument/2006/relationships/hyperlink" Target="https://www.flickr.com/photos/152824664@N07/30212411048" TargetMode="External"/><Relationship Id="rId476" Type="http://schemas.openxmlformats.org/officeDocument/2006/relationships/hyperlink" Target="https://www.tarleton.edu/library/services/oer/" TargetMode="External"/><Relationship Id="rId112" Type="http://schemas.openxmlformats.org/officeDocument/2006/relationships/hyperlink" Target="https://oer.pressbooks.pub/howdyorhello/chapter/copyright-creative-commons-and-public-domain/" TargetMode="External"/><Relationship Id="rId233" Type="http://schemas.openxmlformats.org/officeDocument/2006/relationships/hyperlink" Target="http://www.openwa.org/open-attrib-builder/" TargetMode="External"/><Relationship Id="rId354" Type="http://schemas.openxmlformats.org/officeDocument/2006/relationships/image" Target="media/image53.jpg"/><Relationship Id="rId475" Type="http://schemas.openxmlformats.org/officeDocument/2006/relationships/hyperlink" Target="https://docs.google.com/spreadsheets/d/1AkJD8KguFMjgBWkkblxJMYlFldo61YMDic171y3Z-TE/edit#gid=1290618072" TargetMode="External"/><Relationship Id="rId111" Type="http://schemas.openxmlformats.org/officeDocument/2006/relationships/hyperlink" Target="https://creativecommons.org/licenses/" TargetMode="External"/><Relationship Id="rId232" Type="http://schemas.openxmlformats.org/officeDocument/2006/relationships/hyperlink" Target="https://ccsearch.creativecommons.org/" TargetMode="External"/><Relationship Id="rId353" Type="http://schemas.openxmlformats.org/officeDocument/2006/relationships/hyperlink" Target="https://poe.com/login" TargetMode="External"/><Relationship Id="rId474" Type="http://schemas.openxmlformats.org/officeDocument/2006/relationships/hyperlink" Target="http://creativecommons.org/licenses/by/4.0/" TargetMode="External"/><Relationship Id="rId305" Type="http://schemas.openxmlformats.org/officeDocument/2006/relationships/hyperlink" Target="http://creativecommons.org/licenses/by/4.0" TargetMode="External"/><Relationship Id="rId426" Type="http://schemas.openxmlformats.org/officeDocument/2006/relationships/hyperlink" Target="https://creativecommons.org/licenses/by-sa/2.0/?ref=openverse" TargetMode="External"/><Relationship Id="rId304" Type="http://schemas.openxmlformats.org/officeDocument/2006/relationships/hyperlink" Target="https://www.youtube.com/watch?v=DV-HiWtMq1U&amp;feature=youtu.be" TargetMode="External"/><Relationship Id="rId425" Type="http://schemas.openxmlformats.org/officeDocument/2006/relationships/hyperlink" Target="https://www.flickr.com/photos/37996580417@N01" TargetMode="External"/><Relationship Id="rId303" Type="http://schemas.openxmlformats.org/officeDocument/2006/relationships/hyperlink" Target="http://creativecommons.org/licenses/by/4.0" TargetMode="External"/><Relationship Id="rId424" Type="http://schemas.openxmlformats.org/officeDocument/2006/relationships/hyperlink" Target="https://www.flickr.com/photos/37996580417@N01/15386534125" TargetMode="External"/><Relationship Id="rId302" Type="http://schemas.openxmlformats.org/officeDocument/2006/relationships/hyperlink" Target="http://creativecommons.org/licenses/by/4.0" TargetMode="External"/><Relationship Id="rId423" Type="http://schemas.openxmlformats.org/officeDocument/2006/relationships/image" Target="media/image44.jpg"/><Relationship Id="rId309" Type="http://schemas.openxmlformats.org/officeDocument/2006/relationships/hyperlink" Target="http://creativecommons.org/licenses/by/4.0" TargetMode="External"/><Relationship Id="rId308" Type="http://schemas.openxmlformats.org/officeDocument/2006/relationships/hyperlink" Target="https://press.rebus.community/otnmodify/" TargetMode="External"/><Relationship Id="rId429" Type="http://schemas.openxmlformats.org/officeDocument/2006/relationships/hyperlink" Target="https://creativecommons.org/2023/08/18/understanding-cc-licenses-and-generative-ai/" TargetMode="External"/><Relationship Id="rId307" Type="http://schemas.openxmlformats.org/officeDocument/2006/relationships/hyperlink" Target="https://press.rebus.community/otnmodify/" TargetMode="External"/><Relationship Id="rId428" Type="http://schemas.openxmlformats.org/officeDocument/2006/relationships/hyperlink" Target="https://opentextbc.ca/gettingstarted" TargetMode="External"/><Relationship Id="rId306" Type="http://schemas.openxmlformats.org/officeDocument/2006/relationships/hyperlink" Target="http://creativecommons.org/licenses/by/4.0" TargetMode="External"/><Relationship Id="rId427" Type="http://schemas.openxmlformats.org/officeDocument/2006/relationships/hyperlink" Target="https://www.copyright.gov/ai/" TargetMode="External"/><Relationship Id="rId301" Type="http://schemas.openxmlformats.org/officeDocument/2006/relationships/hyperlink" Target="https://wiki.creativecommons.org/wiki/considerations_for_licensors_and_licensees" TargetMode="External"/><Relationship Id="rId422" Type="http://schemas.openxmlformats.org/officeDocument/2006/relationships/hyperlink" Target="https://openstax.org/books/anatomy-and-physiology-2e/pages/1-3-functions-of-human-life" TargetMode="External"/><Relationship Id="rId300" Type="http://schemas.openxmlformats.org/officeDocument/2006/relationships/hyperlink" Target="http://creativecommons.org/licenses/by/4.0" TargetMode="External"/><Relationship Id="rId421" Type="http://schemas.openxmlformats.org/officeDocument/2006/relationships/hyperlink" Target="https://creativecommons.org/2023/02/17/fair-use-training-generative-ai/" TargetMode="External"/><Relationship Id="rId420" Type="http://schemas.openxmlformats.org/officeDocument/2006/relationships/hyperlink" Target="https://arxiv.org/abs/2305.03720" TargetMode="External"/><Relationship Id="rId415" Type="http://schemas.openxmlformats.org/officeDocument/2006/relationships/hyperlink" Target="https://www.synthesia.io/free-ai-video-demo#LnD" TargetMode="External"/><Relationship Id="rId536" Type="http://schemas.openxmlformats.org/officeDocument/2006/relationships/footer" Target="footer2.xml"/><Relationship Id="rId414" Type="http://schemas.openxmlformats.org/officeDocument/2006/relationships/hyperlink" Target="https://slidesgpt.com/" TargetMode="External"/><Relationship Id="rId535" Type="http://schemas.openxmlformats.org/officeDocument/2006/relationships/footer" Target="footer1.xml"/><Relationship Id="rId413" Type="http://schemas.openxmlformats.org/officeDocument/2006/relationships/hyperlink" Target="https://pressbooks.pub/climatechangeandfilm/chapter/scene-2-cli-fi-films/" TargetMode="External"/><Relationship Id="rId534" Type="http://schemas.openxmlformats.org/officeDocument/2006/relationships/header" Target="header1.xml"/><Relationship Id="rId412" Type="http://schemas.openxmlformats.org/officeDocument/2006/relationships/hyperlink" Target="https://opencontent.org/blog/archives/7251" TargetMode="External"/><Relationship Id="rId533" Type="http://schemas.openxmlformats.org/officeDocument/2006/relationships/hyperlink" Target="https://forms.office.com/r/1jF6YSRC5e" TargetMode="External"/><Relationship Id="rId419" Type="http://schemas.openxmlformats.org/officeDocument/2006/relationships/hyperlink" Target="https://opentextbc.ca/gettingstarted/chapter/generative-artificial-intelligence/" TargetMode="External"/><Relationship Id="rId418" Type="http://schemas.openxmlformats.org/officeDocument/2006/relationships/hyperlink" Target="https://opentextbc.ca/gettingstarted" TargetMode="External"/><Relationship Id="rId417" Type="http://schemas.openxmlformats.org/officeDocument/2006/relationships/hyperlink" Target="https://oercommons.org/hubs/ai-in-oer" TargetMode="External"/><Relationship Id="rId416" Type="http://schemas.openxmlformats.org/officeDocument/2006/relationships/image" Target="media/image16.jpg"/><Relationship Id="rId411" Type="http://schemas.openxmlformats.org/officeDocument/2006/relationships/hyperlink" Target="https://adamcroom.com/2023/07/updating-an-oer-textbook-via-ai-and-chatgpt/" TargetMode="External"/><Relationship Id="rId532" Type="http://schemas.openxmlformats.org/officeDocument/2006/relationships/hyperlink" Target="https://creativecommons.org/licenses/by-nc/4.0/" TargetMode="External"/><Relationship Id="rId410" Type="http://schemas.openxmlformats.org/officeDocument/2006/relationships/hyperlink" Target="https://help.openstax.org/s/article/Staxly-AI-Powered-Economics-Chatbot" TargetMode="External"/><Relationship Id="rId531" Type="http://schemas.openxmlformats.org/officeDocument/2006/relationships/hyperlink" Target="https://libguides.uta.edu/TXtoolkit" TargetMode="External"/><Relationship Id="rId530" Type="http://schemas.openxmlformats.org/officeDocument/2006/relationships/hyperlink" Target="http://creativecommons.org/licenses/by/4.0/" TargetMode="External"/><Relationship Id="rId206" Type="http://schemas.openxmlformats.org/officeDocument/2006/relationships/hyperlink" Target="https://open.umn.edu/opentextbooks/" TargetMode="External"/><Relationship Id="rId327" Type="http://schemas.openxmlformats.org/officeDocument/2006/relationships/hyperlink" Target="https://wikiedu.org/" TargetMode="External"/><Relationship Id="rId448" Type="http://schemas.openxmlformats.org/officeDocument/2006/relationships/hyperlink" Target="https://doi.org/10.37074/jalt.2023.6.1.34" TargetMode="External"/><Relationship Id="rId205" Type="http://schemas.openxmlformats.org/officeDocument/2006/relationships/hyperlink" Target="https://openstax.org/" TargetMode="External"/><Relationship Id="rId326" Type="http://schemas.openxmlformats.org/officeDocument/2006/relationships/hyperlink" Target="https://wikiedu.org/" TargetMode="External"/><Relationship Id="rId447" Type="http://schemas.openxmlformats.org/officeDocument/2006/relationships/hyperlink" Target="https://www.abc.net.au/news/2023-01-24/what-is-chatgpt-how-can-it-be-detected-by-school-university/101884388" TargetMode="External"/><Relationship Id="rId204" Type="http://schemas.openxmlformats.org/officeDocument/2006/relationships/hyperlink" Target="https://openstax.org/" TargetMode="External"/><Relationship Id="rId325" Type="http://schemas.openxmlformats.org/officeDocument/2006/relationships/hyperlink" Target="https://en.wikibooks.org/wiki/Main_Page" TargetMode="External"/><Relationship Id="rId446" Type="http://schemas.openxmlformats.org/officeDocument/2006/relationships/hyperlink" Target="https://medium.com/the-generator/teaching-students-to-write-with-ai-the-space-framework-f10003ec48bc" TargetMode="External"/><Relationship Id="rId203" Type="http://schemas.openxmlformats.org/officeDocument/2006/relationships/hyperlink" Target="https://www.wgbh.org/foundation/ncam/guidelines/guidelines-for-describing-stem-images" TargetMode="External"/><Relationship Id="rId324" Type="http://schemas.openxmlformats.org/officeDocument/2006/relationships/hyperlink" Target="https://www.synthesia.io/free-ai-video-demo#LnD" TargetMode="External"/><Relationship Id="rId445" Type="http://schemas.openxmlformats.org/officeDocument/2006/relationships/hyperlink" Target="https://blog.coursera.org/new-products-tools-and-features-2023/" TargetMode="External"/><Relationship Id="rId209" Type="http://schemas.openxmlformats.org/officeDocument/2006/relationships/hyperlink" Target="https://usq.pressbooks.pub/app/uploads/sites/53/2022/05/Framework-for-Reviewing-Inclusion-Diversity-Equity-and-Accessibility-in-OER-3.docx" TargetMode="External"/><Relationship Id="rId208" Type="http://schemas.openxmlformats.org/officeDocument/2006/relationships/hyperlink" Target="http://www.adobe.com/accessibility/pdf/pdf-accessibility-overview.html" TargetMode="External"/><Relationship Id="rId329" Type="http://schemas.openxmlformats.org/officeDocument/2006/relationships/hyperlink" Target="https://oertx.highered.texas.gov/courses/an-open-companion-to-early-british-literature" TargetMode="External"/><Relationship Id="rId207" Type="http://schemas.openxmlformats.org/officeDocument/2006/relationships/hyperlink" Target="https://open.umn.edu/opentextbooks/" TargetMode="External"/><Relationship Id="rId328" Type="http://schemas.openxmlformats.org/officeDocument/2006/relationships/hyperlink" Target="https://www.youtube.com/" TargetMode="External"/><Relationship Id="rId449" Type="http://schemas.openxmlformats.org/officeDocument/2006/relationships/hyperlink" Target="https://creativecommons.org/2023/08/18/understanding-cc-licenses-and-generative-ai/" TargetMode="External"/><Relationship Id="rId440" Type="http://schemas.openxmlformats.org/officeDocument/2006/relationships/hyperlink" Target="https://leonfurze.com/2023/01/26/teaching-ai-ethics/" TargetMode="External"/><Relationship Id="rId202" Type="http://schemas.openxmlformats.org/officeDocument/2006/relationships/hyperlink" Target="http://webaim.org/techniques/alttext/" TargetMode="External"/><Relationship Id="rId323" Type="http://schemas.openxmlformats.org/officeDocument/2006/relationships/hyperlink" Target="https://web.hypothes.is/" TargetMode="External"/><Relationship Id="rId444" Type="http://schemas.openxmlformats.org/officeDocument/2006/relationships/hyperlink" Target="http://creativecommons.org/licenses/by-nc/4.0/" TargetMode="External"/><Relationship Id="rId201" Type="http://schemas.openxmlformats.org/officeDocument/2006/relationships/image" Target="media/image12.png"/><Relationship Id="rId322" Type="http://schemas.openxmlformats.org/officeDocument/2006/relationships/image" Target="media/image29.png"/><Relationship Id="rId443" Type="http://schemas.openxmlformats.org/officeDocument/2006/relationships/hyperlink" Target="https://er.educause.edu/articles/2023/8/10-ways-artificial-intelligence-is-transforming-instructional-design" TargetMode="External"/><Relationship Id="rId200" Type="http://schemas.openxmlformats.org/officeDocument/2006/relationships/hyperlink" Target="http://amara.org/" TargetMode="External"/><Relationship Id="rId321" Type="http://schemas.openxmlformats.org/officeDocument/2006/relationships/hyperlink" Target="https://creativecommons.org/licenses/by/2.0" TargetMode="External"/><Relationship Id="rId442" Type="http://schemas.openxmlformats.org/officeDocument/2006/relationships/hyperlink" Target="https://creativecommons.org/licenses/by/4.0/" TargetMode="External"/><Relationship Id="rId320" Type="http://schemas.openxmlformats.org/officeDocument/2006/relationships/hyperlink" Target="https://creativecommons.org/licenses/by/2.0" TargetMode="External"/><Relationship Id="rId441" Type="http://schemas.openxmlformats.org/officeDocument/2006/relationships/hyperlink" Target="https://opentextbc.ca/gettingstarted" TargetMode="External"/><Relationship Id="rId316" Type="http://schemas.openxmlformats.org/officeDocument/2006/relationships/hyperlink" Target="http://creativecommons.org/licenses/by/4.0" TargetMode="External"/><Relationship Id="rId437" Type="http://schemas.openxmlformats.org/officeDocument/2006/relationships/hyperlink" Target="https://ecampusontario.pressbooks.pub/mcmasterpracticalaiguide" TargetMode="External"/><Relationship Id="rId315" Type="http://schemas.openxmlformats.org/officeDocument/2006/relationships/hyperlink" Target="http://creativecommons.org/licenses/by/4.0" TargetMode="External"/><Relationship Id="rId436" Type="http://schemas.openxmlformats.org/officeDocument/2006/relationships/hyperlink" Target="https://www.linkedin.com/pulse/updating-free-open-advertising-textbook-via-ai-chatgpt-adam-croom/" TargetMode="External"/><Relationship Id="rId314" Type="http://schemas.openxmlformats.org/officeDocument/2006/relationships/hyperlink" Target="http://www.openwa.org/module-8/" TargetMode="External"/><Relationship Id="rId435" Type="http://schemas.openxmlformats.org/officeDocument/2006/relationships/hyperlink" Target="https://creativecommons.org/licenses/by-nc/2.0/deed.en" TargetMode="External"/><Relationship Id="rId313" Type="http://schemas.openxmlformats.org/officeDocument/2006/relationships/hyperlink" Target="http://creativecommons.org/licenses/by/4.0" TargetMode="External"/><Relationship Id="rId434" Type="http://schemas.openxmlformats.org/officeDocument/2006/relationships/hyperlink" Target="https://docs.google.com/presentation/d/1pJ7fS_iWs3GyqvOOvo6PCxjMZAS6W7_feVfaMmZ7qsM/edit#slide=id.p11" TargetMode="External"/><Relationship Id="rId319" Type="http://schemas.openxmlformats.org/officeDocument/2006/relationships/hyperlink" Target="https://www.flickr.com/photos/gforsythe/" TargetMode="External"/><Relationship Id="rId318" Type="http://schemas.openxmlformats.org/officeDocument/2006/relationships/image" Target="media/image49.jpg"/><Relationship Id="rId439" Type="http://schemas.openxmlformats.org/officeDocument/2006/relationships/hyperlink" Target="https://emilypittsdonahoe.substack.com/p/the-rise-of-generative-ai-calls-for" TargetMode="External"/><Relationship Id="rId317" Type="http://schemas.openxmlformats.org/officeDocument/2006/relationships/hyperlink" Target="https://youtu.be/PGVzKqvKhQw" TargetMode="External"/><Relationship Id="rId438" Type="http://schemas.openxmlformats.org/officeDocument/2006/relationships/hyperlink" Target="https://creativecommons.org/licenses/by-nc-sa/4.0/" TargetMode="External"/><Relationship Id="rId312" Type="http://schemas.openxmlformats.org/officeDocument/2006/relationships/hyperlink" Target="http://creativecommons.org/licenses/by/4.0" TargetMode="External"/><Relationship Id="rId433" Type="http://schemas.openxmlformats.org/officeDocument/2006/relationships/hyperlink" Target="https://blog.mahabali.me/educational-technology-2/what-i-mean-when-i-say-critical-ai-literacy/" TargetMode="External"/><Relationship Id="rId311" Type="http://schemas.openxmlformats.org/officeDocument/2006/relationships/hyperlink" Target="https://drive.google.com/drive/folders/1898DxTkkzBF6QXQIq_xgv8D6wlqhnOhN" TargetMode="External"/><Relationship Id="rId432" Type="http://schemas.openxmlformats.org/officeDocument/2006/relationships/image" Target="media/image2.png"/><Relationship Id="rId310" Type="http://schemas.openxmlformats.org/officeDocument/2006/relationships/hyperlink" Target="https://docs.google.com/document/d/1d3W4uBESAnr75K8xIMuLwiM08AhXaMM3aO36ms292As/edit" TargetMode="External"/><Relationship Id="rId431" Type="http://schemas.openxmlformats.org/officeDocument/2006/relationships/hyperlink" Target="https://www.whitehouse.gov/briefing-room/presidential-actions/2023/10/30/executive-order-on-the-safe-secure-and-trustworthy-development-and-use-of-artificial-intelligence/" TargetMode="External"/><Relationship Id="rId430" Type="http://schemas.openxmlformats.org/officeDocument/2006/relationships/hyperlink" Target="https://www.chicagomanualofstyle.org/qanda/data/faq/topics/Documentation/faq0422.html" TargetMode="External"/></Relationships>
</file>

<file path=word/_rels/fontTable.xml.rels><?xml version="1.0" encoding="UTF-8" standalone="yes"?><Relationships xmlns="http://schemas.openxmlformats.org/package/2006/relationships"><Relationship Id="rId11" Type="http://schemas.openxmlformats.org/officeDocument/2006/relationships/font" Target="fonts/Lato-italic.ttf"/><Relationship Id="rId10" Type="http://schemas.openxmlformats.org/officeDocument/2006/relationships/font" Target="fonts/Lato-bold.ttf"/><Relationship Id="rId13" Type="http://schemas.openxmlformats.org/officeDocument/2006/relationships/font" Target="fonts/OpenSans-regular.ttf"/><Relationship Id="rId12" Type="http://schemas.openxmlformats.org/officeDocument/2006/relationships/font" Target="fonts/Lato-boldItalic.ttf"/><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 Id="rId9" Type="http://schemas.openxmlformats.org/officeDocument/2006/relationships/font" Target="fonts/Lato-regular.ttf"/><Relationship Id="rId15" Type="http://schemas.openxmlformats.org/officeDocument/2006/relationships/font" Target="fonts/OpenSans-italic.ttf"/><Relationship Id="rId14" Type="http://schemas.openxmlformats.org/officeDocument/2006/relationships/font" Target="fonts/OpenSans-bold.ttf"/><Relationship Id="rId16" Type="http://schemas.openxmlformats.org/officeDocument/2006/relationships/font" Target="fonts/OpenSans-boldItalic.ttf"/><Relationship Id="rId5" Type="http://schemas.openxmlformats.org/officeDocument/2006/relationships/font" Target="fonts/RobotoMedium-regular.ttf"/><Relationship Id="rId6" Type="http://schemas.openxmlformats.org/officeDocument/2006/relationships/font" Target="fonts/RobotoMedium-bold.ttf"/><Relationship Id="rId7" Type="http://schemas.openxmlformats.org/officeDocument/2006/relationships/font" Target="fonts/RobotoMedium-italic.ttf"/><Relationship Id="rId8" Type="http://schemas.openxmlformats.org/officeDocument/2006/relationships/font" Target="fonts/RobotoMedium-boldItalic.ttf"/></Relationships>
</file>

<file path=word/_rels/footer2.xml.rels><?xml version="1.0" encoding="UTF-8" standalone="yes"?><Relationships xmlns="http://schemas.openxmlformats.org/package/2006/relationships"><Relationship Id="rId1" Type="http://schemas.openxmlformats.org/officeDocument/2006/relationships/image" Target="media/image19.png"/><Relationship Id="rId2" Type="http://schemas.openxmlformats.org/officeDocument/2006/relationships/hyperlink" Target="http://creativecommons.org/licenses/by/4.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