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D6C338" w14:textId="1A38BCA1" w:rsidR="00332D60" w:rsidRPr="00AE333F" w:rsidRDefault="00332D60" w:rsidP="00BB5047">
      <w:pPr>
        <w:spacing w:after="0"/>
        <w:jc w:val="center"/>
        <w:rPr>
          <w:rFonts w:ascii="Overpass" w:hAnsi="Overpass"/>
          <w:b/>
          <w:bCs/>
          <w:sz w:val="28"/>
          <w:szCs w:val="28"/>
        </w:rPr>
      </w:pPr>
      <w:r w:rsidRPr="00AE333F">
        <w:rPr>
          <w:rFonts w:ascii="Overpass" w:hAnsi="Overpass"/>
          <w:b/>
          <w:bCs/>
          <w:sz w:val="28"/>
          <w:szCs w:val="28"/>
        </w:rPr>
        <w:t>Texas Higher Education Coordinating Board</w:t>
      </w:r>
    </w:p>
    <w:p w14:paraId="066A7D4C" w14:textId="76857BC0" w:rsidR="005F71BF" w:rsidRPr="00AE333F" w:rsidRDefault="001C0333" w:rsidP="00BB5047">
      <w:pPr>
        <w:spacing w:after="0"/>
        <w:jc w:val="center"/>
        <w:rPr>
          <w:rFonts w:ascii="Overpass" w:hAnsi="Overpass"/>
          <w:b/>
          <w:bCs/>
          <w:sz w:val="28"/>
          <w:szCs w:val="28"/>
        </w:rPr>
      </w:pPr>
      <w:r>
        <w:rPr>
          <w:rFonts w:ascii="Overpass" w:hAnsi="Overpass"/>
          <w:b/>
          <w:bCs/>
          <w:sz w:val="28"/>
          <w:szCs w:val="28"/>
        </w:rPr>
        <w:t xml:space="preserve">2024 </w:t>
      </w:r>
      <w:r w:rsidR="00D4147B" w:rsidRPr="00AE333F">
        <w:rPr>
          <w:rFonts w:ascii="Overpass" w:hAnsi="Overpass"/>
          <w:b/>
          <w:bCs/>
          <w:sz w:val="28"/>
          <w:szCs w:val="28"/>
        </w:rPr>
        <w:t xml:space="preserve">College Readiness and </w:t>
      </w:r>
      <w:r w:rsidR="004135DB" w:rsidRPr="00AE333F">
        <w:rPr>
          <w:rFonts w:ascii="Overpass" w:hAnsi="Overpass"/>
          <w:b/>
          <w:bCs/>
          <w:sz w:val="28"/>
          <w:szCs w:val="28"/>
        </w:rPr>
        <w:t>Success Models</w:t>
      </w:r>
    </w:p>
    <w:p w14:paraId="2406266D" w14:textId="4AA7CC06" w:rsidR="004135DB" w:rsidRPr="0032273E" w:rsidRDefault="004135DB" w:rsidP="00BB5047">
      <w:pPr>
        <w:spacing w:after="0"/>
        <w:jc w:val="center"/>
        <w:rPr>
          <w:rFonts w:ascii="Overpass" w:hAnsi="Overpass"/>
          <w:b/>
          <w:bCs/>
          <w:sz w:val="28"/>
          <w:szCs w:val="28"/>
        </w:rPr>
      </w:pPr>
      <w:r w:rsidRPr="0032273E">
        <w:rPr>
          <w:rFonts w:ascii="Overpass" w:hAnsi="Overpass"/>
          <w:b/>
          <w:bCs/>
          <w:sz w:val="28"/>
          <w:szCs w:val="28"/>
        </w:rPr>
        <w:t>FORM 3</w:t>
      </w:r>
    </w:p>
    <w:p w14:paraId="5D86F76C" w14:textId="37352E46" w:rsidR="002A6EA2" w:rsidRPr="0032273E" w:rsidRDefault="004135DB" w:rsidP="00BB5047">
      <w:pPr>
        <w:spacing w:after="0"/>
        <w:jc w:val="center"/>
        <w:rPr>
          <w:rFonts w:ascii="Overpass" w:hAnsi="Overpass"/>
          <w:b/>
          <w:bCs/>
          <w:sz w:val="28"/>
          <w:szCs w:val="28"/>
        </w:rPr>
      </w:pPr>
      <w:r w:rsidRPr="0032273E">
        <w:rPr>
          <w:rFonts w:ascii="Overpass" w:hAnsi="Overpass"/>
          <w:b/>
          <w:bCs/>
          <w:sz w:val="28"/>
          <w:szCs w:val="28"/>
        </w:rPr>
        <w:t>GRA</w:t>
      </w:r>
      <w:r w:rsidR="00293C3A" w:rsidRPr="0032273E">
        <w:rPr>
          <w:rFonts w:ascii="Overpass" w:hAnsi="Overpass"/>
          <w:b/>
          <w:bCs/>
          <w:sz w:val="28"/>
          <w:szCs w:val="28"/>
        </w:rPr>
        <w:t>NT</w:t>
      </w:r>
      <w:r w:rsidRPr="0032273E">
        <w:rPr>
          <w:rFonts w:ascii="Overpass" w:hAnsi="Overpass"/>
          <w:b/>
          <w:bCs/>
          <w:sz w:val="28"/>
          <w:szCs w:val="28"/>
        </w:rPr>
        <w:t xml:space="preserve"> APPLICATION FORM</w:t>
      </w:r>
    </w:p>
    <w:p w14:paraId="634ED432" w14:textId="77777777" w:rsidR="004135DB" w:rsidRPr="0032273E" w:rsidRDefault="004135DB" w:rsidP="00BB5047">
      <w:pPr>
        <w:spacing w:after="0"/>
        <w:jc w:val="center"/>
        <w:rPr>
          <w:rFonts w:ascii="Overpass" w:hAnsi="Overpass"/>
          <w:sz w:val="28"/>
          <w:szCs w:val="28"/>
        </w:rPr>
      </w:pPr>
    </w:p>
    <w:p w14:paraId="3BF2A03A" w14:textId="000FD58F" w:rsidR="005F71BF" w:rsidRPr="0032273E" w:rsidRDefault="001C0333" w:rsidP="005F71BF">
      <w:pPr>
        <w:rPr>
          <w:rFonts w:ascii="Overpass" w:hAnsi="Overpass"/>
        </w:rPr>
      </w:pPr>
      <w:r>
        <w:rPr>
          <w:rFonts w:ascii="Overpass" w:hAnsi="Overpass"/>
        </w:rPr>
        <w:t>R</w:t>
      </w:r>
      <w:r w:rsidR="00A8624B" w:rsidRPr="0032273E">
        <w:rPr>
          <w:rFonts w:ascii="Overpass" w:hAnsi="Overpass"/>
        </w:rPr>
        <w:t>efer</w:t>
      </w:r>
      <w:r w:rsidR="00B21CC5" w:rsidRPr="0032273E">
        <w:rPr>
          <w:rFonts w:ascii="Overpass" w:hAnsi="Overpass"/>
        </w:rPr>
        <w:t xml:space="preserve">ence </w:t>
      </w:r>
      <w:r w:rsidR="00F429F4" w:rsidRPr="0032273E">
        <w:rPr>
          <w:rFonts w:ascii="Overpass" w:hAnsi="Overpass"/>
        </w:rPr>
        <w:t>s</w:t>
      </w:r>
      <w:r w:rsidR="00A8624B" w:rsidRPr="0032273E">
        <w:rPr>
          <w:rFonts w:ascii="Overpass" w:hAnsi="Overpass"/>
        </w:rPr>
        <w:t>ections</w:t>
      </w:r>
      <w:r w:rsidR="00F429F4" w:rsidRPr="0032273E">
        <w:rPr>
          <w:rFonts w:ascii="Overpass" w:hAnsi="Overpass"/>
        </w:rPr>
        <w:t xml:space="preserve"> </w:t>
      </w:r>
      <w:r w:rsidR="00A8624B" w:rsidRPr="0032273E">
        <w:rPr>
          <w:rFonts w:ascii="Overpass" w:hAnsi="Overpass"/>
        </w:rPr>
        <w:t>3.2 (Eligible Projects)</w:t>
      </w:r>
      <w:r w:rsidR="00926B85" w:rsidRPr="0032273E">
        <w:rPr>
          <w:rFonts w:ascii="Overpass" w:hAnsi="Overpass"/>
        </w:rPr>
        <w:t xml:space="preserve"> and 7</w:t>
      </w:r>
      <w:r w:rsidR="00F429F4" w:rsidRPr="0032273E">
        <w:rPr>
          <w:rFonts w:ascii="Overpass" w:hAnsi="Overpass"/>
        </w:rPr>
        <w:t xml:space="preserve"> (Award Selection</w:t>
      </w:r>
      <w:r w:rsidR="00926B85" w:rsidRPr="0032273E">
        <w:rPr>
          <w:rFonts w:ascii="Overpass" w:hAnsi="Overpass"/>
        </w:rPr>
        <w:t xml:space="preserve"> Criteria</w:t>
      </w:r>
      <w:r w:rsidR="00F429F4" w:rsidRPr="0032273E">
        <w:rPr>
          <w:rFonts w:ascii="Overpass" w:hAnsi="Overpass"/>
        </w:rPr>
        <w:t>)</w:t>
      </w:r>
      <w:r w:rsidR="0061567B" w:rsidRPr="0032273E">
        <w:rPr>
          <w:rFonts w:ascii="Overpass" w:hAnsi="Overpass"/>
        </w:rPr>
        <w:t xml:space="preserve"> of the CRSM-202</w:t>
      </w:r>
      <w:r>
        <w:rPr>
          <w:rFonts w:ascii="Overpass" w:hAnsi="Overpass"/>
        </w:rPr>
        <w:t>4</w:t>
      </w:r>
      <w:r w:rsidR="0061567B" w:rsidRPr="0032273E">
        <w:rPr>
          <w:rFonts w:ascii="Overpass" w:hAnsi="Overpass"/>
        </w:rPr>
        <w:t xml:space="preserve"> RFA for information related to the grant application</w:t>
      </w:r>
      <w:r w:rsidR="00F429F4" w:rsidRPr="0032273E">
        <w:rPr>
          <w:rFonts w:ascii="Overpass" w:hAnsi="Overpass"/>
        </w:rPr>
        <w:t>.</w:t>
      </w:r>
      <w:r w:rsidR="00A8624B" w:rsidRPr="0032273E">
        <w:rPr>
          <w:rFonts w:ascii="Overpass" w:hAnsi="Overpass"/>
        </w:rPr>
        <w:t xml:space="preserve"> </w:t>
      </w:r>
    </w:p>
    <w:p w14:paraId="7E01E587" w14:textId="77777777" w:rsidR="00F429F4" w:rsidRPr="0032273E" w:rsidRDefault="00F429F4" w:rsidP="005F71BF">
      <w:pPr>
        <w:rPr>
          <w:rFonts w:ascii="Overpass" w:hAnsi="Overpass"/>
        </w:rPr>
      </w:pPr>
    </w:p>
    <w:p w14:paraId="11F030CF" w14:textId="2E49DF43" w:rsidR="00460A41" w:rsidRPr="0032273E" w:rsidRDefault="00460A41" w:rsidP="00460A41">
      <w:pPr>
        <w:pStyle w:val="Heading2"/>
        <w:numPr>
          <w:ilvl w:val="0"/>
          <w:numId w:val="11"/>
        </w:numPr>
        <w:spacing w:after="120"/>
        <w:rPr>
          <w:rFonts w:ascii="Overpass" w:hAnsi="Overpass"/>
          <w:b/>
          <w:bCs/>
          <w:color w:val="auto"/>
        </w:rPr>
      </w:pPr>
      <w:r w:rsidRPr="0032273E">
        <w:rPr>
          <w:rFonts w:ascii="Overpass" w:hAnsi="Overpass"/>
          <w:b/>
          <w:bCs/>
          <w:color w:val="auto"/>
        </w:rPr>
        <w:t>Developmental Education Advisory Committee (DEAC)</w:t>
      </w:r>
    </w:p>
    <w:p w14:paraId="3CCD3EA8" w14:textId="68502394" w:rsidR="002A6EA2" w:rsidRPr="0032273E" w:rsidRDefault="00C03B51" w:rsidP="009B358F">
      <w:pPr>
        <w:spacing w:after="60"/>
        <w:rPr>
          <w:rFonts w:ascii="Overpass" w:hAnsi="Overpass"/>
        </w:rPr>
      </w:pPr>
      <w:r w:rsidRPr="0032273E">
        <w:rPr>
          <w:rFonts w:ascii="Overpass" w:hAnsi="Overpass"/>
        </w:rPr>
        <w:t>Provide a list of</w:t>
      </w:r>
      <w:r w:rsidR="009074CC" w:rsidRPr="0032273E">
        <w:rPr>
          <w:rFonts w:ascii="Overpass" w:hAnsi="Overpass"/>
        </w:rPr>
        <w:t xml:space="preserve"> </w:t>
      </w:r>
      <w:r w:rsidRPr="0032273E">
        <w:rPr>
          <w:rFonts w:ascii="Overpass" w:hAnsi="Overpass"/>
        </w:rPr>
        <w:t xml:space="preserve">representatives that will comprise the institution’s DEAC. </w:t>
      </w:r>
      <w:r w:rsidR="006A16A1" w:rsidRPr="0032273E">
        <w:rPr>
          <w:rFonts w:ascii="Overpass" w:hAnsi="Overpass"/>
        </w:rPr>
        <w:t xml:space="preserve">All fields are </w:t>
      </w:r>
      <w:r w:rsidR="009911C8" w:rsidRPr="0032273E">
        <w:rPr>
          <w:rFonts w:ascii="Overpass" w:hAnsi="Overpass"/>
        </w:rPr>
        <w:t>required</w:t>
      </w:r>
      <w:r w:rsidRPr="0032273E">
        <w:rPr>
          <w:rFonts w:ascii="Overpass" w:hAnsi="Overpass"/>
        </w:rPr>
        <w:t xml:space="preserve"> for </w:t>
      </w:r>
      <w:r w:rsidR="009911C8" w:rsidRPr="0032273E">
        <w:rPr>
          <w:rFonts w:ascii="Overpass" w:hAnsi="Overpass"/>
        </w:rPr>
        <w:t xml:space="preserve">the role of leader. For all other members, providing the name is optional, but the title </w:t>
      </w:r>
      <w:r w:rsidR="006A16A1" w:rsidRPr="0032273E">
        <w:rPr>
          <w:rFonts w:ascii="Overpass" w:hAnsi="Overpass"/>
        </w:rPr>
        <w:t>and department are</w:t>
      </w:r>
      <w:r w:rsidR="009911C8" w:rsidRPr="0032273E">
        <w:rPr>
          <w:rFonts w:ascii="Overpass" w:hAnsi="Overpass"/>
        </w:rPr>
        <w:t xml:space="preserve"> required. </w:t>
      </w:r>
      <w:r w:rsidR="009911C8" w:rsidRPr="0032273E">
        <w:rPr>
          <w:rFonts w:ascii="Overpass" w:hAnsi="Overpass"/>
          <w:i/>
          <w:iCs/>
        </w:rPr>
        <w:t>Add additional lines to the table, as necessary.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30"/>
        <w:gridCol w:w="3015"/>
        <w:gridCol w:w="1799"/>
        <w:gridCol w:w="1706"/>
      </w:tblGrid>
      <w:tr w:rsidR="006A16A1" w:rsidRPr="0032273E" w14:paraId="6D049D1B" w14:textId="77777777" w:rsidTr="00134903">
        <w:tc>
          <w:tcPr>
            <w:tcW w:w="2830" w:type="dxa"/>
            <w:shd w:val="clear" w:color="auto" w:fill="E7E6E6" w:themeFill="background2"/>
          </w:tcPr>
          <w:p w14:paraId="06F6B0A2" w14:textId="31EF89EF" w:rsidR="006A16A1" w:rsidRPr="0032273E" w:rsidRDefault="006A16A1" w:rsidP="002A6EA2">
            <w:pPr>
              <w:spacing w:after="60"/>
              <w:rPr>
                <w:rFonts w:ascii="Overpass" w:hAnsi="Overpass"/>
                <w:b/>
                <w:bCs/>
              </w:rPr>
            </w:pPr>
            <w:r w:rsidRPr="0032273E">
              <w:rPr>
                <w:rFonts w:ascii="Overpass" w:hAnsi="Overpass"/>
                <w:b/>
                <w:bCs/>
              </w:rPr>
              <w:t xml:space="preserve">Name </w:t>
            </w:r>
          </w:p>
        </w:tc>
        <w:tc>
          <w:tcPr>
            <w:tcW w:w="3015" w:type="dxa"/>
            <w:shd w:val="clear" w:color="auto" w:fill="E7E6E6" w:themeFill="background2"/>
          </w:tcPr>
          <w:p w14:paraId="40E2ECE0" w14:textId="7C3759B3" w:rsidR="006A16A1" w:rsidRPr="0032273E" w:rsidRDefault="006A16A1" w:rsidP="002A6EA2">
            <w:pPr>
              <w:spacing w:after="60"/>
              <w:rPr>
                <w:rFonts w:ascii="Overpass" w:hAnsi="Overpass"/>
                <w:b/>
                <w:bCs/>
              </w:rPr>
            </w:pPr>
            <w:r w:rsidRPr="0032273E">
              <w:rPr>
                <w:rFonts w:ascii="Overpass" w:hAnsi="Overpass"/>
                <w:b/>
                <w:bCs/>
              </w:rPr>
              <w:t>Title</w:t>
            </w:r>
          </w:p>
        </w:tc>
        <w:tc>
          <w:tcPr>
            <w:tcW w:w="1799" w:type="dxa"/>
            <w:shd w:val="clear" w:color="auto" w:fill="E7E6E6" w:themeFill="background2"/>
          </w:tcPr>
          <w:p w14:paraId="3173EF54" w14:textId="296E76FB" w:rsidR="006A16A1" w:rsidRPr="0032273E" w:rsidRDefault="006A16A1" w:rsidP="002A6EA2">
            <w:pPr>
              <w:spacing w:after="60"/>
              <w:rPr>
                <w:rFonts w:ascii="Overpass" w:hAnsi="Overpass"/>
                <w:b/>
                <w:bCs/>
              </w:rPr>
            </w:pPr>
            <w:r w:rsidRPr="0032273E">
              <w:rPr>
                <w:rFonts w:ascii="Overpass" w:hAnsi="Overpass"/>
                <w:b/>
                <w:bCs/>
              </w:rPr>
              <w:t>Department</w:t>
            </w:r>
          </w:p>
        </w:tc>
        <w:tc>
          <w:tcPr>
            <w:tcW w:w="1706" w:type="dxa"/>
            <w:shd w:val="clear" w:color="auto" w:fill="E7E6E6" w:themeFill="background2"/>
          </w:tcPr>
          <w:p w14:paraId="5CA625CA" w14:textId="10629828" w:rsidR="006A16A1" w:rsidRPr="0032273E" w:rsidRDefault="006A16A1" w:rsidP="002A6EA2">
            <w:pPr>
              <w:spacing w:after="60"/>
              <w:rPr>
                <w:rFonts w:ascii="Overpass" w:hAnsi="Overpass"/>
                <w:b/>
                <w:bCs/>
              </w:rPr>
            </w:pPr>
            <w:r w:rsidRPr="0032273E">
              <w:rPr>
                <w:rFonts w:ascii="Overpass" w:hAnsi="Overpass"/>
                <w:b/>
                <w:bCs/>
              </w:rPr>
              <w:t>Role (e.g., Leader, Member)</w:t>
            </w:r>
          </w:p>
        </w:tc>
      </w:tr>
      <w:tr w:rsidR="006A16A1" w:rsidRPr="0032273E" w14:paraId="4352837B" w14:textId="77777777" w:rsidTr="00134903">
        <w:tc>
          <w:tcPr>
            <w:tcW w:w="2830" w:type="dxa"/>
          </w:tcPr>
          <w:p w14:paraId="650C1622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3015" w:type="dxa"/>
          </w:tcPr>
          <w:p w14:paraId="1BBA03F9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99" w:type="dxa"/>
          </w:tcPr>
          <w:p w14:paraId="74A020AE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06" w:type="dxa"/>
          </w:tcPr>
          <w:p w14:paraId="4A373755" w14:textId="47B1373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 xml:space="preserve">Leader </w:t>
            </w:r>
          </w:p>
        </w:tc>
      </w:tr>
      <w:tr w:rsidR="006A16A1" w:rsidRPr="0032273E" w14:paraId="36FE75CF" w14:textId="77777777" w:rsidTr="00134903">
        <w:tc>
          <w:tcPr>
            <w:tcW w:w="2830" w:type="dxa"/>
          </w:tcPr>
          <w:p w14:paraId="4F8AEA16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3015" w:type="dxa"/>
          </w:tcPr>
          <w:p w14:paraId="1F43371E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99" w:type="dxa"/>
            <w:shd w:val="clear" w:color="auto" w:fill="E7E6E6" w:themeFill="background2"/>
          </w:tcPr>
          <w:p w14:paraId="6AF8E39A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06" w:type="dxa"/>
            <w:shd w:val="clear" w:color="auto" w:fill="E7E6E6" w:themeFill="background2"/>
          </w:tcPr>
          <w:p w14:paraId="70A64DAA" w14:textId="3E129C09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>Member</w:t>
            </w:r>
          </w:p>
        </w:tc>
      </w:tr>
      <w:tr w:rsidR="006A16A1" w:rsidRPr="0032273E" w14:paraId="4F3D6BC2" w14:textId="77777777" w:rsidTr="00134903">
        <w:tc>
          <w:tcPr>
            <w:tcW w:w="2830" w:type="dxa"/>
          </w:tcPr>
          <w:p w14:paraId="5AFA5433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3015" w:type="dxa"/>
          </w:tcPr>
          <w:p w14:paraId="507D05BD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99" w:type="dxa"/>
            <w:shd w:val="clear" w:color="auto" w:fill="E7E6E6" w:themeFill="background2"/>
          </w:tcPr>
          <w:p w14:paraId="6A583772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06" w:type="dxa"/>
            <w:shd w:val="clear" w:color="auto" w:fill="E7E6E6" w:themeFill="background2"/>
          </w:tcPr>
          <w:p w14:paraId="6751FC00" w14:textId="69407F15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</w:tr>
      <w:tr w:rsidR="006A16A1" w:rsidRPr="0032273E" w14:paraId="5F708161" w14:textId="77777777" w:rsidTr="00134903">
        <w:tc>
          <w:tcPr>
            <w:tcW w:w="2830" w:type="dxa"/>
          </w:tcPr>
          <w:p w14:paraId="025BD091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3015" w:type="dxa"/>
          </w:tcPr>
          <w:p w14:paraId="175CEB0C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99" w:type="dxa"/>
            <w:shd w:val="clear" w:color="auto" w:fill="E7E6E6" w:themeFill="background2"/>
          </w:tcPr>
          <w:p w14:paraId="1306067B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06" w:type="dxa"/>
            <w:shd w:val="clear" w:color="auto" w:fill="E7E6E6" w:themeFill="background2"/>
          </w:tcPr>
          <w:p w14:paraId="62B1F0D2" w14:textId="5554030E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</w:tr>
      <w:tr w:rsidR="006A16A1" w:rsidRPr="0032273E" w14:paraId="622A6042" w14:textId="77777777" w:rsidTr="00134903">
        <w:tc>
          <w:tcPr>
            <w:tcW w:w="2830" w:type="dxa"/>
          </w:tcPr>
          <w:p w14:paraId="46B9E184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3015" w:type="dxa"/>
          </w:tcPr>
          <w:p w14:paraId="640D59FF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99" w:type="dxa"/>
            <w:shd w:val="clear" w:color="auto" w:fill="E7E6E6" w:themeFill="background2"/>
          </w:tcPr>
          <w:p w14:paraId="731249FC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06" w:type="dxa"/>
            <w:shd w:val="clear" w:color="auto" w:fill="E7E6E6" w:themeFill="background2"/>
          </w:tcPr>
          <w:p w14:paraId="6F426BB1" w14:textId="693360B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</w:tr>
      <w:tr w:rsidR="006A16A1" w:rsidRPr="0032273E" w14:paraId="5B08C786" w14:textId="77777777" w:rsidTr="00134903">
        <w:tc>
          <w:tcPr>
            <w:tcW w:w="2830" w:type="dxa"/>
          </w:tcPr>
          <w:p w14:paraId="0FB98064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3015" w:type="dxa"/>
          </w:tcPr>
          <w:p w14:paraId="5A7F3559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99" w:type="dxa"/>
            <w:shd w:val="clear" w:color="auto" w:fill="E7E6E6" w:themeFill="background2"/>
          </w:tcPr>
          <w:p w14:paraId="517A115D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06" w:type="dxa"/>
            <w:shd w:val="clear" w:color="auto" w:fill="E7E6E6" w:themeFill="background2"/>
          </w:tcPr>
          <w:p w14:paraId="5D2E79F0" w14:textId="1FAD2BE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</w:tr>
      <w:tr w:rsidR="006A16A1" w:rsidRPr="0032273E" w14:paraId="0D21CEAF" w14:textId="77777777" w:rsidTr="00134903">
        <w:tc>
          <w:tcPr>
            <w:tcW w:w="2830" w:type="dxa"/>
          </w:tcPr>
          <w:p w14:paraId="6B1E7EA9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3015" w:type="dxa"/>
          </w:tcPr>
          <w:p w14:paraId="0BEE1182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99" w:type="dxa"/>
            <w:shd w:val="clear" w:color="auto" w:fill="E7E6E6" w:themeFill="background2"/>
          </w:tcPr>
          <w:p w14:paraId="326DDD11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06" w:type="dxa"/>
            <w:shd w:val="clear" w:color="auto" w:fill="E7E6E6" w:themeFill="background2"/>
          </w:tcPr>
          <w:p w14:paraId="4722624C" w14:textId="52F8EB76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</w:tr>
      <w:tr w:rsidR="00134903" w:rsidRPr="0032273E" w14:paraId="1E7B5A4A" w14:textId="77777777" w:rsidTr="00134903">
        <w:tc>
          <w:tcPr>
            <w:tcW w:w="2830" w:type="dxa"/>
          </w:tcPr>
          <w:p w14:paraId="49F87ACA" w14:textId="77777777" w:rsidR="00134903" w:rsidRPr="0032273E" w:rsidRDefault="00134903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3015" w:type="dxa"/>
          </w:tcPr>
          <w:p w14:paraId="5C8B774A" w14:textId="77777777" w:rsidR="00134903" w:rsidRPr="0032273E" w:rsidRDefault="00134903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99" w:type="dxa"/>
            <w:shd w:val="clear" w:color="auto" w:fill="E7E6E6" w:themeFill="background2"/>
          </w:tcPr>
          <w:p w14:paraId="6D6C3EE7" w14:textId="77777777" w:rsidR="00134903" w:rsidRPr="0032273E" w:rsidRDefault="00134903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06" w:type="dxa"/>
            <w:shd w:val="clear" w:color="auto" w:fill="E7E6E6" w:themeFill="background2"/>
          </w:tcPr>
          <w:p w14:paraId="6CB608C5" w14:textId="77777777" w:rsidR="00134903" w:rsidRPr="0032273E" w:rsidRDefault="00134903" w:rsidP="002A6EA2">
            <w:pPr>
              <w:spacing w:after="60"/>
              <w:rPr>
                <w:rFonts w:ascii="Overpass" w:hAnsi="Overpass"/>
              </w:rPr>
            </w:pPr>
          </w:p>
        </w:tc>
      </w:tr>
      <w:tr w:rsidR="00134903" w:rsidRPr="0032273E" w14:paraId="6511A05E" w14:textId="77777777" w:rsidTr="00134903">
        <w:tc>
          <w:tcPr>
            <w:tcW w:w="2830" w:type="dxa"/>
          </w:tcPr>
          <w:p w14:paraId="3674F7DC" w14:textId="77777777" w:rsidR="00134903" w:rsidRPr="0032273E" w:rsidRDefault="00134903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3015" w:type="dxa"/>
          </w:tcPr>
          <w:p w14:paraId="40558BA3" w14:textId="77777777" w:rsidR="00134903" w:rsidRPr="0032273E" w:rsidRDefault="00134903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99" w:type="dxa"/>
            <w:shd w:val="clear" w:color="auto" w:fill="E7E6E6" w:themeFill="background2"/>
          </w:tcPr>
          <w:p w14:paraId="2CDAC874" w14:textId="77777777" w:rsidR="00134903" w:rsidRPr="0032273E" w:rsidRDefault="00134903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06" w:type="dxa"/>
            <w:shd w:val="clear" w:color="auto" w:fill="E7E6E6" w:themeFill="background2"/>
          </w:tcPr>
          <w:p w14:paraId="6048D49E" w14:textId="77777777" w:rsidR="00134903" w:rsidRPr="0032273E" w:rsidRDefault="00134903" w:rsidP="002A6EA2">
            <w:pPr>
              <w:spacing w:after="60"/>
              <w:rPr>
                <w:rFonts w:ascii="Overpass" w:hAnsi="Overpass"/>
              </w:rPr>
            </w:pPr>
          </w:p>
        </w:tc>
      </w:tr>
      <w:tr w:rsidR="00134903" w:rsidRPr="0032273E" w14:paraId="6BEE87AE" w14:textId="77777777" w:rsidTr="00134903">
        <w:tc>
          <w:tcPr>
            <w:tcW w:w="2830" w:type="dxa"/>
          </w:tcPr>
          <w:p w14:paraId="203CC5FD" w14:textId="77777777" w:rsidR="00134903" w:rsidRPr="0032273E" w:rsidRDefault="00134903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3015" w:type="dxa"/>
          </w:tcPr>
          <w:p w14:paraId="56842CF6" w14:textId="77777777" w:rsidR="00134903" w:rsidRPr="0032273E" w:rsidRDefault="00134903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99" w:type="dxa"/>
            <w:shd w:val="clear" w:color="auto" w:fill="E7E6E6" w:themeFill="background2"/>
          </w:tcPr>
          <w:p w14:paraId="27BDC018" w14:textId="77777777" w:rsidR="00134903" w:rsidRPr="0032273E" w:rsidRDefault="00134903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06" w:type="dxa"/>
            <w:shd w:val="clear" w:color="auto" w:fill="E7E6E6" w:themeFill="background2"/>
          </w:tcPr>
          <w:p w14:paraId="357F33AF" w14:textId="77777777" w:rsidR="00134903" w:rsidRPr="0032273E" w:rsidRDefault="00134903" w:rsidP="002A6EA2">
            <w:pPr>
              <w:spacing w:after="60"/>
              <w:rPr>
                <w:rFonts w:ascii="Overpass" w:hAnsi="Overpass"/>
              </w:rPr>
            </w:pPr>
          </w:p>
        </w:tc>
      </w:tr>
    </w:tbl>
    <w:p w14:paraId="52CDCBD6" w14:textId="77777777" w:rsidR="00460A41" w:rsidRPr="0032273E" w:rsidRDefault="00460A41" w:rsidP="00460A41">
      <w:pPr>
        <w:rPr>
          <w:rFonts w:ascii="Overpass" w:hAnsi="Overpass"/>
        </w:rPr>
      </w:pPr>
    </w:p>
    <w:p w14:paraId="760DFC71" w14:textId="0147C3F8" w:rsidR="005F71BF" w:rsidRPr="0032273E" w:rsidRDefault="005F71BF" w:rsidP="009B358F">
      <w:pPr>
        <w:rPr>
          <w:rFonts w:ascii="Overpass" w:hAnsi="Overpass"/>
        </w:rPr>
      </w:pPr>
      <w:r w:rsidRPr="0032273E">
        <w:rPr>
          <w:rFonts w:ascii="Overpass" w:hAnsi="Overpass"/>
        </w:rPr>
        <w:t>List the three (3) key action items the DEAC will address during the first year and why these actions are a priority for the institution.</w:t>
      </w:r>
      <w:r w:rsidR="0067556D" w:rsidRPr="0032273E">
        <w:rPr>
          <w:rFonts w:ascii="Overpass" w:hAnsi="Overpass"/>
        </w:rPr>
        <w:t xml:space="preserve"> (rationale responses limited to 250 words maximum)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B8037B" w:rsidRPr="0032273E" w14:paraId="59DA9FA9" w14:textId="77777777" w:rsidTr="00E61FF0">
        <w:trPr>
          <w:trHeight w:val="278"/>
        </w:trPr>
        <w:tc>
          <w:tcPr>
            <w:tcW w:w="9360" w:type="dxa"/>
            <w:shd w:val="clear" w:color="auto" w:fill="E7E6E6" w:themeFill="background2"/>
          </w:tcPr>
          <w:p w14:paraId="78546CB0" w14:textId="20B94769" w:rsidR="009911C8" w:rsidRPr="0032273E" w:rsidRDefault="009911C8" w:rsidP="00F15B4A">
            <w:pPr>
              <w:contextualSpacing/>
              <w:rPr>
                <w:rFonts w:ascii="Overpass" w:hAnsi="Overpass"/>
                <w:i/>
                <w:iCs/>
              </w:rPr>
            </w:pPr>
            <w:r w:rsidRPr="0032273E">
              <w:rPr>
                <w:rFonts w:ascii="Overpass" w:hAnsi="Overpass"/>
                <w:i/>
                <w:iCs/>
              </w:rPr>
              <w:t>Key Action Item #1</w:t>
            </w:r>
          </w:p>
        </w:tc>
      </w:tr>
      <w:tr w:rsidR="00B8037B" w:rsidRPr="0032273E" w14:paraId="0F4593E0" w14:textId="77777777" w:rsidTr="00E61FF0">
        <w:trPr>
          <w:trHeight w:val="278"/>
        </w:trPr>
        <w:tc>
          <w:tcPr>
            <w:tcW w:w="9360" w:type="dxa"/>
          </w:tcPr>
          <w:p w14:paraId="6DA287ED" w14:textId="6583F787" w:rsidR="005F71BF" w:rsidRPr="0032273E" w:rsidRDefault="009911C8" w:rsidP="00F15B4A">
            <w:pPr>
              <w:contextualSpacing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>[Insert key action #1 here]</w:t>
            </w:r>
          </w:p>
        </w:tc>
      </w:tr>
      <w:tr w:rsidR="00B8037B" w:rsidRPr="0032273E" w14:paraId="470043E5" w14:textId="77777777" w:rsidTr="00E61FF0">
        <w:trPr>
          <w:trHeight w:val="278"/>
        </w:trPr>
        <w:tc>
          <w:tcPr>
            <w:tcW w:w="9360" w:type="dxa"/>
          </w:tcPr>
          <w:p w14:paraId="75341BD6" w14:textId="44C33925" w:rsidR="00F058B3" w:rsidRPr="0032273E" w:rsidRDefault="009911C8" w:rsidP="00F15B4A">
            <w:pPr>
              <w:contextualSpacing/>
              <w:rPr>
                <w:rFonts w:ascii="Overpass" w:hAnsi="Overpass"/>
              </w:rPr>
            </w:pPr>
            <w:bookmarkStart w:id="0" w:name="_Hlk66276283"/>
            <w:r w:rsidRPr="0032273E">
              <w:rPr>
                <w:rFonts w:ascii="Overpass" w:hAnsi="Overpass"/>
              </w:rPr>
              <w:t>[Insert priority rationale for key action item #1 here]</w:t>
            </w:r>
            <w:r w:rsidR="006E5145" w:rsidRPr="0032273E">
              <w:rPr>
                <w:rFonts w:ascii="Overpass" w:hAnsi="Overpass"/>
              </w:rPr>
              <w:t xml:space="preserve"> </w:t>
            </w:r>
          </w:p>
          <w:p w14:paraId="376C0B74" w14:textId="12F8FDFA" w:rsidR="002818D7" w:rsidRPr="0032273E" w:rsidRDefault="002818D7" w:rsidP="00F15B4A">
            <w:pPr>
              <w:contextualSpacing/>
              <w:rPr>
                <w:rFonts w:ascii="Overpass" w:hAnsi="Overpass"/>
              </w:rPr>
            </w:pPr>
          </w:p>
        </w:tc>
      </w:tr>
      <w:bookmarkEnd w:id="0"/>
    </w:tbl>
    <w:p w14:paraId="774BC838" w14:textId="632E1090" w:rsidR="00CA0F6A" w:rsidRPr="0032273E" w:rsidRDefault="00CA0F6A" w:rsidP="00CA0F6A">
      <w:pPr>
        <w:pStyle w:val="ListParagraph"/>
        <w:rPr>
          <w:rFonts w:ascii="Overpass" w:hAnsi="Overpass"/>
        </w:rPr>
      </w:pP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B8037B" w:rsidRPr="0032273E" w14:paraId="3A062C65" w14:textId="77777777" w:rsidTr="00E61FF0">
        <w:trPr>
          <w:trHeight w:val="278"/>
        </w:trPr>
        <w:tc>
          <w:tcPr>
            <w:tcW w:w="9360" w:type="dxa"/>
            <w:shd w:val="clear" w:color="auto" w:fill="E7E6E6" w:themeFill="background2"/>
          </w:tcPr>
          <w:p w14:paraId="2C364BC9" w14:textId="6DB7AB24" w:rsidR="006E5145" w:rsidRPr="0032273E" w:rsidRDefault="006E5145" w:rsidP="005D25CD">
            <w:pPr>
              <w:contextualSpacing/>
              <w:rPr>
                <w:rFonts w:ascii="Overpass" w:hAnsi="Overpass"/>
                <w:i/>
                <w:iCs/>
              </w:rPr>
            </w:pPr>
            <w:r w:rsidRPr="0032273E">
              <w:rPr>
                <w:rFonts w:ascii="Overpass" w:hAnsi="Overpass"/>
                <w:i/>
                <w:iCs/>
              </w:rPr>
              <w:t>Key Action Item #2</w:t>
            </w:r>
          </w:p>
        </w:tc>
      </w:tr>
      <w:tr w:rsidR="00B8037B" w:rsidRPr="0032273E" w14:paraId="0D028B57" w14:textId="77777777" w:rsidTr="00E61FF0">
        <w:trPr>
          <w:trHeight w:val="278"/>
        </w:trPr>
        <w:tc>
          <w:tcPr>
            <w:tcW w:w="9360" w:type="dxa"/>
          </w:tcPr>
          <w:p w14:paraId="19E1F862" w14:textId="7B55FCA5" w:rsidR="006E5145" w:rsidRPr="0032273E" w:rsidRDefault="006E5145" w:rsidP="005D25CD">
            <w:pPr>
              <w:contextualSpacing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>[Insert key action #2 here]</w:t>
            </w:r>
          </w:p>
        </w:tc>
      </w:tr>
      <w:tr w:rsidR="00B8037B" w:rsidRPr="0032273E" w14:paraId="348D3EFE" w14:textId="77777777" w:rsidTr="00E61FF0">
        <w:trPr>
          <w:trHeight w:val="278"/>
        </w:trPr>
        <w:tc>
          <w:tcPr>
            <w:tcW w:w="9360" w:type="dxa"/>
          </w:tcPr>
          <w:p w14:paraId="35A843E0" w14:textId="10741D48" w:rsidR="006E5145" w:rsidRPr="0032273E" w:rsidRDefault="006E5145" w:rsidP="005D25CD">
            <w:pPr>
              <w:contextualSpacing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 xml:space="preserve">[Insert priority rationale for key action item #2 here] </w:t>
            </w:r>
          </w:p>
          <w:p w14:paraId="1340B5DB" w14:textId="77777777" w:rsidR="006E5145" w:rsidRPr="0032273E" w:rsidRDefault="006E5145" w:rsidP="005D25CD">
            <w:pPr>
              <w:contextualSpacing/>
              <w:rPr>
                <w:rFonts w:ascii="Overpass" w:hAnsi="Overpass"/>
              </w:rPr>
            </w:pPr>
          </w:p>
        </w:tc>
      </w:tr>
    </w:tbl>
    <w:p w14:paraId="793E5C6B" w14:textId="6C0EE5CA" w:rsidR="005F71BF" w:rsidRPr="0032273E" w:rsidRDefault="005F71BF" w:rsidP="00CA0F6A">
      <w:pPr>
        <w:pStyle w:val="ListParagraph"/>
        <w:rPr>
          <w:rFonts w:ascii="Overpass" w:hAnsi="Overpass"/>
        </w:rPr>
      </w:pP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B8037B" w:rsidRPr="0032273E" w14:paraId="410A4820" w14:textId="77777777" w:rsidTr="00E61FF0">
        <w:trPr>
          <w:trHeight w:val="278"/>
        </w:trPr>
        <w:tc>
          <w:tcPr>
            <w:tcW w:w="9360" w:type="dxa"/>
            <w:shd w:val="clear" w:color="auto" w:fill="E7E6E6" w:themeFill="background2"/>
          </w:tcPr>
          <w:p w14:paraId="184C4546" w14:textId="617C71BA" w:rsidR="006E5145" w:rsidRPr="0032273E" w:rsidRDefault="006E5145" w:rsidP="005D25CD">
            <w:pPr>
              <w:contextualSpacing/>
              <w:rPr>
                <w:rFonts w:ascii="Overpass" w:hAnsi="Overpass"/>
                <w:i/>
                <w:iCs/>
              </w:rPr>
            </w:pPr>
            <w:r w:rsidRPr="0032273E">
              <w:rPr>
                <w:rFonts w:ascii="Overpass" w:hAnsi="Overpass"/>
                <w:i/>
                <w:iCs/>
              </w:rPr>
              <w:t>Key Action Item #3</w:t>
            </w:r>
          </w:p>
        </w:tc>
      </w:tr>
      <w:tr w:rsidR="00B8037B" w:rsidRPr="0032273E" w14:paraId="6E76E8F4" w14:textId="77777777" w:rsidTr="00E61FF0">
        <w:trPr>
          <w:trHeight w:val="278"/>
        </w:trPr>
        <w:tc>
          <w:tcPr>
            <w:tcW w:w="9360" w:type="dxa"/>
          </w:tcPr>
          <w:p w14:paraId="427DC838" w14:textId="3FBE61F4" w:rsidR="006E5145" w:rsidRPr="0032273E" w:rsidRDefault="006E5145" w:rsidP="005D25CD">
            <w:pPr>
              <w:contextualSpacing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>[Insert key action #3 here]</w:t>
            </w:r>
          </w:p>
        </w:tc>
      </w:tr>
      <w:tr w:rsidR="00B8037B" w:rsidRPr="0032273E" w14:paraId="491BE9E4" w14:textId="77777777" w:rsidTr="00E61FF0">
        <w:trPr>
          <w:trHeight w:val="278"/>
        </w:trPr>
        <w:tc>
          <w:tcPr>
            <w:tcW w:w="9360" w:type="dxa"/>
          </w:tcPr>
          <w:p w14:paraId="62D3C5F6" w14:textId="519408A8" w:rsidR="006E5145" w:rsidRPr="0032273E" w:rsidRDefault="006E5145" w:rsidP="005D25CD">
            <w:pPr>
              <w:contextualSpacing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 xml:space="preserve">[Insert priority rationale for key action item #3 here] </w:t>
            </w:r>
          </w:p>
          <w:p w14:paraId="715E48CE" w14:textId="77777777" w:rsidR="006E5145" w:rsidRPr="0032273E" w:rsidRDefault="006E5145" w:rsidP="005D25CD">
            <w:pPr>
              <w:contextualSpacing/>
              <w:rPr>
                <w:rFonts w:ascii="Overpass" w:hAnsi="Overpass"/>
              </w:rPr>
            </w:pPr>
          </w:p>
        </w:tc>
      </w:tr>
    </w:tbl>
    <w:p w14:paraId="12927983" w14:textId="77777777" w:rsidR="006E5145" w:rsidRPr="0032273E" w:rsidRDefault="006E5145" w:rsidP="00CA0F6A">
      <w:pPr>
        <w:pStyle w:val="ListParagraph"/>
        <w:rPr>
          <w:rFonts w:ascii="Overpass" w:hAnsi="Overpass"/>
        </w:rPr>
      </w:pPr>
    </w:p>
    <w:p w14:paraId="44848D87" w14:textId="62EA77B1" w:rsidR="006E5145" w:rsidRPr="0032273E" w:rsidRDefault="00460A41" w:rsidP="00460A41">
      <w:pPr>
        <w:pStyle w:val="Heading2"/>
        <w:numPr>
          <w:ilvl w:val="0"/>
          <w:numId w:val="11"/>
        </w:numPr>
        <w:spacing w:after="120"/>
        <w:rPr>
          <w:rFonts w:ascii="Overpass" w:hAnsi="Overpass"/>
          <w:b/>
          <w:bCs/>
          <w:color w:val="auto"/>
        </w:rPr>
      </w:pPr>
      <w:r w:rsidRPr="0032273E">
        <w:rPr>
          <w:rFonts w:ascii="Overpass" w:hAnsi="Overpass"/>
          <w:b/>
          <w:bCs/>
          <w:color w:val="auto"/>
        </w:rPr>
        <w:t>Scaling Corequisite Enrollments</w:t>
      </w:r>
    </w:p>
    <w:p w14:paraId="49F91ACC" w14:textId="68EA8C7F" w:rsidR="00DF5F05" w:rsidRPr="0032273E" w:rsidRDefault="00F6170E" w:rsidP="008D32E2">
      <w:pPr>
        <w:rPr>
          <w:rFonts w:ascii="Overpass" w:hAnsi="Overpass"/>
        </w:rPr>
      </w:pPr>
      <w:r w:rsidRPr="0032273E">
        <w:rPr>
          <w:rFonts w:ascii="Overpass" w:hAnsi="Overpass"/>
        </w:rPr>
        <w:t>Provide a</w:t>
      </w:r>
      <w:r w:rsidR="006E5145" w:rsidRPr="0032273E">
        <w:rPr>
          <w:rFonts w:ascii="Overpass" w:hAnsi="Overpass"/>
        </w:rPr>
        <w:t>n</w:t>
      </w:r>
      <w:r w:rsidRPr="0032273E">
        <w:rPr>
          <w:rFonts w:ascii="Overpass" w:hAnsi="Overpass"/>
        </w:rPr>
        <w:t xml:space="preserve"> overview of the Applicant’s plan to scale corequisite course enrollments beyond House Bill 2223 requirements for </w:t>
      </w:r>
      <w:r w:rsidR="00140D9A" w:rsidRPr="0032273E">
        <w:rPr>
          <w:rFonts w:ascii="Overpass" w:hAnsi="Overpass"/>
        </w:rPr>
        <w:t xml:space="preserve">courses in </w:t>
      </w:r>
      <w:r w:rsidRPr="0032273E">
        <w:rPr>
          <w:rFonts w:ascii="Overpass" w:hAnsi="Overpass"/>
        </w:rPr>
        <w:t xml:space="preserve">each subject area (Integrated Reading and Writing (IRW) and mathematics). </w:t>
      </w:r>
      <w:r w:rsidR="0067556D" w:rsidRPr="0032273E">
        <w:rPr>
          <w:rFonts w:ascii="Overpass" w:hAnsi="Overpass"/>
        </w:rPr>
        <w:t>(250 words maximum per subject area)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B8037B" w:rsidRPr="0032273E" w14:paraId="626A6FF0" w14:textId="77777777" w:rsidTr="00E61FF0">
        <w:trPr>
          <w:trHeight w:val="278"/>
        </w:trPr>
        <w:tc>
          <w:tcPr>
            <w:tcW w:w="9360" w:type="dxa"/>
            <w:shd w:val="clear" w:color="auto" w:fill="E7E6E6" w:themeFill="background2"/>
          </w:tcPr>
          <w:p w14:paraId="341345D3" w14:textId="21F518DC" w:rsidR="006E5145" w:rsidRPr="0032273E" w:rsidRDefault="006E5145" w:rsidP="005D25CD">
            <w:pPr>
              <w:contextualSpacing/>
              <w:rPr>
                <w:rFonts w:ascii="Overpass" w:hAnsi="Overpass"/>
                <w:i/>
                <w:iCs/>
              </w:rPr>
            </w:pPr>
            <w:r w:rsidRPr="0032273E">
              <w:rPr>
                <w:rFonts w:ascii="Overpass" w:hAnsi="Overpass"/>
                <w:i/>
                <w:iCs/>
              </w:rPr>
              <w:t>Integrated Reading and Writing</w:t>
            </w:r>
          </w:p>
        </w:tc>
      </w:tr>
      <w:tr w:rsidR="00B8037B" w:rsidRPr="0032273E" w14:paraId="3862A78F" w14:textId="77777777" w:rsidTr="00E61FF0">
        <w:trPr>
          <w:trHeight w:val="278"/>
        </w:trPr>
        <w:tc>
          <w:tcPr>
            <w:tcW w:w="9360" w:type="dxa"/>
          </w:tcPr>
          <w:p w14:paraId="53DF85EB" w14:textId="71B6CF2D" w:rsidR="006E5145" w:rsidRPr="0032273E" w:rsidRDefault="006E5145" w:rsidP="005D25CD">
            <w:pPr>
              <w:contextualSpacing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>[Insert response here]</w:t>
            </w:r>
          </w:p>
          <w:p w14:paraId="41215FBD" w14:textId="77777777" w:rsidR="006E5145" w:rsidRPr="0032273E" w:rsidRDefault="006E5145" w:rsidP="005D25CD">
            <w:pPr>
              <w:contextualSpacing/>
              <w:rPr>
                <w:rFonts w:ascii="Overpass" w:hAnsi="Overpass"/>
              </w:rPr>
            </w:pPr>
          </w:p>
        </w:tc>
      </w:tr>
    </w:tbl>
    <w:p w14:paraId="2AA98F2C" w14:textId="77777777" w:rsidR="008D32E2" w:rsidRPr="0032273E" w:rsidRDefault="008D32E2" w:rsidP="008D32E2">
      <w:pPr>
        <w:rPr>
          <w:rFonts w:ascii="Overpass" w:hAnsi="Overpass"/>
        </w:rPr>
      </w:pP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B8037B" w:rsidRPr="0032273E" w14:paraId="4254E162" w14:textId="77777777" w:rsidTr="00E61FF0">
        <w:trPr>
          <w:trHeight w:val="278"/>
        </w:trPr>
        <w:tc>
          <w:tcPr>
            <w:tcW w:w="9360" w:type="dxa"/>
            <w:shd w:val="clear" w:color="auto" w:fill="E7E6E6" w:themeFill="background2"/>
          </w:tcPr>
          <w:p w14:paraId="338CF9B8" w14:textId="743E5763" w:rsidR="006E5145" w:rsidRPr="0032273E" w:rsidRDefault="006E5145" w:rsidP="005D25CD">
            <w:pPr>
              <w:contextualSpacing/>
              <w:rPr>
                <w:rFonts w:ascii="Overpass" w:hAnsi="Overpass"/>
                <w:i/>
                <w:iCs/>
              </w:rPr>
            </w:pPr>
            <w:r w:rsidRPr="0032273E">
              <w:rPr>
                <w:rFonts w:ascii="Overpass" w:hAnsi="Overpass"/>
                <w:i/>
                <w:iCs/>
              </w:rPr>
              <w:t>Mathematics</w:t>
            </w:r>
          </w:p>
        </w:tc>
      </w:tr>
      <w:tr w:rsidR="00B8037B" w:rsidRPr="0032273E" w14:paraId="1C321B36" w14:textId="77777777" w:rsidTr="00E61FF0">
        <w:trPr>
          <w:trHeight w:val="278"/>
        </w:trPr>
        <w:tc>
          <w:tcPr>
            <w:tcW w:w="9360" w:type="dxa"/>
          </w:tcPr>
          <w:p w14:paraId="4D5748C3" w14:textId="4ABF3D37" w:rsidR="006E5145" w:rsidRPr="0032273E" w:rsidRDefault="006E5145" w:rsidP="005D25CD">
            <w:pPr>
              <w:contextualSpacing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>[Insert response here]</w:t>
            </w:r>
          </w:p>
          <w:p w14:paraId="288F4AB7" w14:textId="77777777" w:rsidR="006E5145" w:rsidRPr="0032273E" w:rsidRDefault="006E5145" w:rsidP="005D25CD">
            <w:pPr>
              <w:contextualSpacing/>
              <w:rPr>
                <w:rFonts w:ascii="Overpass" w:hAnsi="Overpass"/>
              </w:rPr>
            </w:pPr>
          </w:p>
        </w:tc>
      </w:tr>
    </w:tbl>
    <w:p w14:paraId="72189159" w14:textId="67F12317" w:rsidR="006E5145" w:rsidRPr="0032273E" w:rsidRDefault="006E5145" w:rsidP="00F6170E">
      <w:pPr>
        <w:rPr>
          <w:rFonts w:ascii="Overpass" w:hAnsi="Overpass"/>
        </w:rPr>
      </w:pPr>
    </w:p>
    <w:p w14:paraId="28DC25BD" w14:textId="5FA34B98" w:rsidR="00460A41" w:rsidRPr="0032273E" w:rsidRDefault="00460A41" w:rsidP="00460A41">
      <w:pPr>
        <w:pStyle w:val="Heading2"/>
        <w:numPr>
          <w:ilvl w:val="0"/>
          <w:numId w:val="11"/>
        </w:numPr>
        <w:spacing w:after="120"/>
        <w:rPr>
          <w:rFonts w:ascii="Overpass" w:hAnsi="Overpass"/>
          <w:b/>
          <w:bCs/>
          <w:color w:val="auto"/>
        </w:rPr>
      </w:pPr>
      <w:r w:rsidRPr="0032273E">
        <w:rPr>
          <w:rFonts w:ascii="Overpass" w:hAnsi="Overpass"/>
          <w:b/>
          <w:bCs/>
          <w:color w:val="auto"/>
        </w:rPr>
        <w:t xml:space="preserve">Multiple Measures Assessment </w:t>
      </w:r>
    </w:p>
    <w:p w14:paraId="5271791E" w14:textId="437CBC20" w:rsidR="00EA3094" w:rsidRPr="0032273E" w:rsidRDefault="003F7C14" w:rsidP="00EA3094">
      <w:pPr>
        <w:rPr>
          <w:rFonts w:ascii="Overpass" w:hAnsi="Overpass"/>
        </w:rPr>
      </w:pPr>
      <w:r w:rsidRPr="0032273E">
        <w:rPr>
          <w:rFonts w:ascii="Overpass" w:hAnsi="Overpass"/>
        </w:rPr>
        <w:t>Provide an overview of the Applicant’s plan to</w:t>
      </w:r>
      <w:r w:rsidR="0035051A" w:rsidRPr="0032273E">
        <w:rPr>
          <w:rFonts w:ascii="Overpass" w:hAnsi="Overpass"/>
        </w:rPr>
        <w:t xml:space="preserve"> develop and</w:t>
      </w:r>
      <w:r w:rsidRPr="0032273E">
        <w:rPr>
          <w:rFonts w:ascii="Overpass" w:hAnsi="Overpass"/>
        </w:rPr>
        <w:t xml:space="preserve"> implement a multiple measure assessment (MMA) protocol</w:t>
      </w:r>
      <w:r w:rsidR="00471E6D" w:rsidRPr="0032273E">
        <w:rPr>
          <w:rFonts w:ascii="Overpass" w:hAnsi="Overpass"/>
        </w:rPr>
        <w:t xml:space="preserve"> in alignment with </w:t>
      </w:r>
      <w:r w:rsidR="001E3F02" w:rsidRPr="0032273E">
        <w:rPr>
          <w:rFonts w:ascii="Overpass" w:hAnsi="Overpass"/>
        </w:rPr>
        <w:t xml:space="preserve">approved indicators outlined </w:t>
      </w:r>
      <w:r w:rsidR="00723649" w:rsidRPr="0032273E">
        <w:rPr>
          <w:rFonts w:ascii="Overpass" w:hAnsi="Overpass"/>
        </w:rPr>
        <w:t xml:space="preserve">in </w:t>
      </w:r>
      <w:r w:rsidR="009B68B2" w:rsidRPr="0032273E">
        <w:rPr>
          <w:rFonts w:ascii="Overpass" w:hAnsi="Overpass"/>
        </w:rPr>
        <w:t>RFA Subsection 3.2</w:t>
      </w:r>
      <w:r w:rsidRPr="0032273E">
        <w:rPr>
          <w:rFonts w:ascii="Overpass" w:hAnsi="Overpass"/>
        </w:rPr>
        <w:t>.</w:t>
      </w:r>
      <w:r w:rsidR="0067556D" w:rsidRPr="0032273E">
        <w:rPr>
          <w:rFonts w:ascii="Overpass" w:hAnsi="Overpass"/>
        </w:rPr>
        <w:t xml:space="preserve"> (</w:t>
      </w:r>
      <w:r w:rsidR="00BF18AD">
        <w:rPr>
          <w:rFonts w:ascii="Overpass" w:hAnsi="Overpass"/>
        </w:rPr>
        <w:t>3</w:t>
      </w:r>
      <w:r w:rsidR="0067556D" w:rsidRPr="0032273E">
        <w:rPr>
          <w:rFonts w:ascii="Overpass" w:hAnsi="Overpass"/>
        </w:rPr>
        <w:t>50 words maximum)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B8037B" w:rsidRPr="0032273E" w14:paraId="09B6986F" w14:textId="77777777" w:rsidTr="00E61FF0">
        <w:trPr>
          <w:trHeight w:val="278"/>
        </w:trPr>
        <w:tc>
          <w:tcPr>
            <w:tcW w:w="9360" w:type="dxa"/>
          </w:tcPr>
          <w:p w14:paraId="48A253AE" w14:textId="354A3B5A" w:rsidR="003F7C14" w:rsidRPr="0032273E" w:rsidRDefault="003F7C14" w:rsidP="005D25CD">
            <w:pPr>
              <w:contextualSpacing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>[Insert response here]</w:t>
            </w:r>
          </w:p>
          <w:p w14:paraId="16710AC3" w14:textId="77777777" w:rsidR="003F7C14" w:rsidRPr="0032273E" w:rsidRDefault="003F7C14" w:rsidP="005D25CD">
            <w:pPr>
              <w:contextualSpacing/>
              <w:rPr>
                <w:rFonts w:ascii="Overpass" w:hAnsi="Overpass"/>
              </w:rPr>
            </w:pPr>
          </w:p>
        </w:tc>
      </w:tr>
    </w:tbl>
    <w:p w14:paraId="375B1D62" w14:textId="77777777" w:rsidR="003F7C14" w:rsidRPr="0032273E" w:rsidRDefault="003F7C14" w:rsidP="003F7C14">
      <w:pPr>
        <w:rPr>
          <w:rFonts w:ascii="Overpass" w:hAnsi="Overpass"/>
        </w:rPr>
      </w:pPr>
    </w:p>
    <w:p w14:paraId="0683552C" w14:textId="66158613" w:rsidR="00A869F5" w:rsidRPr="0032273E" w:rsidRDefault="00D739BE" w:rsidP="003F7C14">
      <w:pPr>
        <w:rPr>
          <w:rFonts w:ascii="Overpass" w:hAnsi="Overpass"/>
        </w:rPr>
      </w:pPr>
      <w:r w:rsidRPr="0032273E">
        <w:rPr>
          <w:rFonts w:ascii="Overpass" w:hAnsi="Overpass"/>
        </w:rPr>
        <w:t xml:space="preserve">How will the </w:t>
      </w:r>
      <w:r w:rsidR="00A869F5" w:rsidRPr="0032273E">
        <w:rPr>
          <w:rFonts w:ascii="Overpass" w:hAnsi="Overpass"/>
        </w:rPr>
        <w:t xml:space="preserve">Applicant </w:t>
      </w:r>
      <w:r w:rsidRPr="0032273E">
        <w:rPr>
          <w:rFonts w:ascii="Overpass" w:hAnsi="Overpass"/>
        </w:rPr>
        <w:t>ensure</w:t>
      </w:r>
      <w:r w:rsidR="00A869F5" w:rsidRPr="0032273E">
        <w:rPr>
          <w:rFonts w:ascii="Overpass" w:hAnsi="Overpass"/>
        </w:rPr>
        <w:t xml:space="preserve"> equitable application</w:t>
      </w:r>
      <w:r w:rsidR="00D80192" w:rsidRPr="0032273E">
        <w:rPr>
          <w:rFonts w:ascii="Overpass" w:hAnsi="Overpass"/>
        </w:rPr>
        <w:t xml:space="preserve"> of the proposed MMA protocol</w:t>
      </w:r>
      <w:r w:rsidR="00A869F5" w:rsidRPr="0032273E">
        <w:rPr>
          <w:rFonts w:ascii="Overpass" w:hAnsi="Overpass"/>
        </w:rPr>
        <w:t xml:space="preserve"> </w:t>
      </w:r>
      <w:r w:rsidR="001308F7" w:rsidRPr="0032273E">
        <w:rPr>
          <w:rFonts w:ascii="Overpass" w:hAnsi="Overpass"/>
        </w:rPr>
        <w:t>for</w:t>
      </w:r>
      <w:r w:rsidR="00A869F5" w:rsidRPr="0032273E">
        <w:rPr>
          <w:rFonts w:ascii="Overpass" w:hAnsi="Overpass"/>
        </w:rPr>
        <w:t xml:space="preserve"> eligible students.</w:t>
      </w:r>
      <w:r w:rsidR="00F24EFA" w:rsidRPr="0032273E">
        <w:rPr>
          <w:rFonts w:ascii="Overpass" w:hAnsi="Overpass"/>
        </w:rPr>
        <w:t xml:space="preserve"> (250 words maximum)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682C1B" w:rsidRPr="0032273E" w14:paraId="7059FA06" w14:textId="77777777" w:rsidTr="00C46026">
        <w:trPr>
          <w:trHeight w:val="278"/>
        </w:trPr>
        <w:tc>
          <w:tcPr>
            <w:tcW w:w="9360" w:type="dxa"/>
          </w:tcPr>
          <w:p w14:paraId="7FC46607" w14:textId="77777777" w:rsidR="00682C1B" w:rsidRPr="0032273E" w:rsidRDefault="00682C1B" w:rsidP="00C46026">
            <w:pPr>
              <w:contextualSpacing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>[Insert response here]</w:t>
            </w:r>
          </w:p>
          <w:p w14:paraId="2C8B2011" w14:textId="77777777" w:rsidR="00682C1B" w:rsidRPr="0032273E" w:rsidRDefault="00682C1B" w:rsidP="00C46026">
            <w:pPr>
              <w:contextualSpacing/>
              <w:rPr>
                <w:rFonts w:ascii="Overpass" w:hAnsi="Overpass"/>
              </w:rPr>
            </w:pPr>
          </w:p>
        </w:tc>
      </w:tr>
    </w:tbl>
    <w:p w14:paraId="05BDCAFA" w14:textId="77777777" w:rsidR="00CB465B" w:rsidRPr="0032273E" w:rsidRDefault="00CB465B" w:rsidP="003F7C14">
      <w:pPr>
        <w:rPr>
          <w:rFonts w:ascii="Overpass" w:hAnsi="Overpass"/>
        </w:rPr>
      </w:pPr>
    </w:p>
    <w:p w14:paraId="3E62FB77" w14:textId="39F45DDF" w:rsidR="00C6702A" w:rsidRPr="0032273E" w:rsidRDefault="00C6702A" w:rsidP="00C6702A">
      <w:pPr>
        <w:rPr>
          <w:rFonts w:ascii="Overpass" w:hAnsi="Overpass"/>
        </w:rPr>
      </w:pPr>
      <w:r w:rsidRPr="0032273E">
        <w:rPr>
          <w:rFonts w:ascii="Overpass" w:hAnsi="Overpass"/>
        </w:rPr>
        <w:t>Applicant</w:t>
      </w:r>
      <w:r w:rsidR="000334DC" w:rsidRPr="0032273E">
        <w:rPr>
          <w:rFonts w:ascii="Overpass" w:hAnsi="Overpass"/>
        </w:rPr>
        <w:t xml:space="preserve">’s statement of understanding regarding </w:t>
      </w:r>
      <w:r w:rsidR="006E2AAA" w:rsidRPr="0032273E">
        <w:rPr>
          <w:rFonts w:ascii="Overpass" w:hAnsi="Overpass"/>
        </w:rPr>
        <w:t xml:space="preserve">the </w:t>
      </w:r>
      <w:r w:rsidR="009819CB" w:rsidRPr="0032273E">
        <w:rPr>
          <w:rFonts w:ascii="Overpass" w:hAnsi="Overpass"/>
        </w:rPr>
        <w:t xml:space="preserve">allowances </w:t>
      </w:r>
      <w:r w:rsidR="00E647F6" w:rsidRPr="0032273E">
        <w:rPr>
          <w:rFonts w:ascii="Overpass" w:hAnsi="Overpass"/>
        </w:rPr>
        <w:t>of MMA</w:t>
      </w:r>
      <w:r w:rsidR="00027553" w:rsidRPr="0032273E">
        <w:rPr>
          <w:rFonts w:ascii="Overpass" w:hAnsi="Overpass"/>
        </w:rPr>
        <w:t xml:space="preserve"> and </w:t>
      </w:r>
      <w:r w:rsidR="00571213" w:rsidRPr="0032273E">
        <w:rPr>
          <w:rFonts w:ascii="Overpass" w:hAnsi="Overpass"/>
        </w:rPr>
        <w:t>applicability limitations.</w:t>
      </w:r>
      <w:r w:rsidRPr="0032273E">
        <w:rPr>
          <w:rFonts w:ascii="Overpass" w:hAnsi="Overpass"/>
        </w:rPr>
        <w:t xml:space="preserve"> (</w:t>
      </w:r>
      <w:r w:rsidR="00E17E37" w:rsidRPr="0032273E">
        <w:rPr>
          <w:rFonts w:ascii="Overpass" w:hAnsi="Overpass"/>
        </w:rPr>
        <w:t>125</w:t>
      </w:r>
      <w:r w:rsidRPr="0032273E">
        <w:rPr>
          <w:rFonts w:ascii="Overpass" w:hAnsi="Overpass"/>
        </w:rPr>
        <w:t xml:space="preserve"> words maximum)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C6702A" w:rsidRPr="0032273E" w14:paraId="6CCCDE27" w14:textId="77777777" w:rsidTr="00C46026">
        <w:trPr>
          <w:trHeight w:val="278"/>
        </w:trPr>
        <w:tc>
          <w:tcPr>
            <w:tcW w:w="9360" w:type="dxa"/>
          </w:tcPr>
          <w:p w14:paraId="7655D7D9" w14:textId="77777777" w:rsidR="00C6702A" w:rsidRPr="0032273E" w:rsidRDefault="00C6702A" w:rsidP="00C46026">
            <w:pPr>
              <w:contextualSpacing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>[Insert response here]</w:t>
            </w:r>
          </w:p>
          <w:p w14:paraId="564694F2" w14:textId="77777777" w:rsidR="00C6702A" w:rsidRPr="0032273E" w:rsidRDefault="00C6702A" w:rsidP="00C46026">
            <w:pPr>
              <w:contextualSpacing/>
              <w:rPr>
                <w:rFonts w:ascii="Overpass" w:hAnsi="Overpass"/>
              </w:rPr>
            </w:pPr>
          </w:p>
        </w:tc>
      </w:tr>
    </w:tbl>
    <w:p w14:paraId="2C57C666" w14:textId="77777777" w:rsidR="00C6702A" w:rsidRPr="0032273E" w:rsidRDefault="00C6702A" w:rsidP="003F7C14">
      <w:pPr>
        <w:rPr>
          <w:rFonts w:ascii="Overpass" w:hAnsi="Overpass"/>
        </w:rPr>
      </w:pPr>
    </w:p>
    <w:p w14:paraId="5D2D0F63" w14:textId="77777777" w:rsidR="00C6702A" w:rsidRPr="0032273E" w:rsidRDefault="00C6702A" w:rsidP="003F7C14">
      <w:pPr>
        <w:rPr>
          <w:rFonts w:ascii="Overpass" w:hAnsi="Overpass"/>
        </w:rPr>
      </w:pPr>
    </w:p>
    <w:p w14:paraId="3999AFD5" w14:textId="6B09C241" w:rsidR="00460A41" w:rsidRPr="0032273E" w:rsidRDefault="00460A41" w:rsidP="009A58CB">
      <w:pPr>
        <w:pStyle w:val="Heading2"/>
        <w:numPr>
          <w:ilvl w:val="0"/>
          <w:numId w:val="11"/>
        </w:numPr>
        <w:spacing w:after="120"/>
        <w:rPr>
          <w:rFonts w:ascii="Overpass" w:hAnsi="Overpass"/>
          <w:b/>
          <w:bCs/>
          <w:color w:val="auto"/>
        </w:rPr>
      </w:pPr>
      <w:r w:rsidRPr="0032273E">
        <w:rPr>
          <w:rFonts w:ascii="Overpass" w:hAnsi="Overpass"/>
          <w:b/>
          <w:bCs/>
          <w:color w:val="auto"/>
        </w:rPr>
        <w:t>Professional Development</w:t>
      </w:r>
    </w:p>
    <w:p w14:paraId="62F3E515" w14:textId="5D0C4A5C" w:rsidR="00460A41" w:rsidRPr="0032273E" w:rsidRDefault="00460A41" w:rsidP="00920536">
      <w:pPr>
        <w:rPr>
          <w:rFonts w:ascii="Overpass" w:hAnsi="Overpass"/>
        </w:rPr>
      </w:pPr>
      <w:r w:rsidRPr="0032273E">
        <w:rPr>
          <w:rFonts w:ascii="Overpass" w:hAnsi="Overpass"/>
        </w:rPr>
        <w:t xml:space="preserve">Provide an overview of the Applicant’s plan to </w:t>
      </w:r>
      <w:bookmarkStart w:id="1" w:name="_Hlk169505998"/>
      <w:r w:rsidR="00561BD8">
        <w:rPr>
          <w:rFonts w:ascii="Overpass" w:hAnsi="Overpass"/>
        </w:rPr>
        <w:t xml:space="preserve">provide </w:t>
      </w:r>
      <w:r w:rsidR="00561BD8" w:rsidRPr="00561BD8">
        <w:rPr>
          <w:rFonts w:ascii="Overpass" w:hAnsi="Overpass"/>
        </w:rPr>
        <w:t>a</w:t>
      </w:r>
      <w:r w:rsidR="00156749">
        <w:rPr>
          <w:rFonts w:ascii="Overpass" w:hAnsi="Overpass"/>
        </w:rPr>
        <w:t xml:space="preserve"> minimum of one</w:t>
      </w:r>
      <w:r w:rsidR="00561BD8" w:rsidRPr="00561BD8">
        <w:rPr>
          <w:rFonts w:ascii="Overpass" w:hAnsi="Overpass"/>
        </w:rPr>
        <w:t xml:space="preserve"> (</w:t>
      </w:r>
      <w:r w:rsidR="00156749">
        <w:rPr>
          <w:rFonts w:ascii="Overpass" w:hAnsi="Overpass"/>
        </w:rPr>
        <w:t>1</w:t>
      </w:r>
      <w:r w:rsidR="00561BD8" w:rsidRPr="00561BD8">
        <w:rPr>
          <w:rFonts w:ascii="Overpass" w:hAnsi="Overpass"/>
        </w:rPr>
        <w:t>) professional development convening</w:t>
      </w:r>
      <w:r w:rsidR="00156749">
        <w:rPr>
          <w:rFonts w:ascii="Overpass" w:hAnsi="Overpass"/>
        </w:rPr>
        <w:t xml:space="preserve"> each long semester</w:t>
      </w:r>
      <w:r w:rsidR="00561BD8" w:rsidRPr="00561BD8">
        <w:rPr>
          <w:rFonts w:ascii="Overpass" w:hAnsi="Overpass"/>
        </w:rPr>
        <w:t xml:space="preserve"> (fall, spring)</w:t>
      </w:r>
      <w:r w:rsidR="00156749">
        <w:rPr>
          <w:rFonts w:ascii="Overpass" w:hAnsi="Overpass"/>
        </w:rPr>
        <w:t xml:space="preserve"> starting fall 2024</w:t>
      </w:r>
      <w:r w:rsidR="00561BD8" w:rsidRPr="00561BD8">
        <w:rPr>
          <w:rFonts w:ascii="Overpass" w:hAnsi="Overpass"/>
        </w:rPr>
        <w:t>.</w:t>
      </w:r>
      <w:bookmarkEnd w:id="1"/>
      <w:r w:rsidR="00561BD8">
        <w:rPr>
          <w:rFonts w:ascii="Overpass" w:hAnsi="Overpass"/>
        </w:rPr>
        <w:t xml:space="preserve"> </w:t>
      </w:r>
      <w:r w:rsidR="0078590A">
        <w:rPr>
          <w:rFonts w:ascii="Overpass" w:hAnsi="Overpass"/>
        </w:rPr>
        <w:t>Response should</w:t>
      </w:r>
      <w:r w:rsidR="00156749">
        <w:rPr>
          <w:rFonts w:ascii="Overpass" w:hAnsi="Overpass"/>
        </w:rPr>
        <w:t xml:space="preserve"> include </w:t>
      </w:r>
      <w:r w:rsidR="00936D3B">
        <w:rPr>
          <w:rFonts w:ascii="Overpass" w:hAnsi="Overpass"/>
        </w:rPr>
        <w:t>p</w:t>
      </w:r>
      <w:r w:rsidR="00156749">
        <w:rPr>
          <w:rFonts w:ascii="Overpass" w:hAnsi="Overpass"/>
        </w:rPr>
        <w:t xml:space="preserve">otential convening topics the applicant would like to address, supporting rationale for selected topics, an outline of a sample convening, and </w:t>
      </w:r>
      <w:r w:rsidR="00BF18AD">
        <w:rPr>
          <w:rFonts w:ascii="Overpass" w:hAnsi="Overpass"/>
        </w:rPr>
        <w:t>expected resulting outcomes</w:t>
      </w:r>
      <w:r w:rsidR="00156749">
        <w:rPr>
          <w:rFonts w:ascii="Overpass" w:hAnsi="Overpass"/>
        </w:rPr>
        <w:t>.</w:t>
      </w:r>
      <w:r w:rsidR="00BF18AD">
        <w:rPr>
          <w:rFonts w:ascii="Overpass" w:hAnsi="Overpass"/>
        </w:rPr>
        <w:t xml:space="preserve"> (350 words maximum)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460A41" w:rsidRPr="0032273E" w14:paraId="09A4BB28" w14:textId="77777777" w:rsidTr="00E61FF0">
        <w:trPr>
          <w:trHeight w:val="278"/>
        </w:trPr>
        <w:tc>
          <w:tcPr>
            <w:tcW w:w="9360" w:type="dxa"/>
          </w:tcPr>
          <w:p w14:paraId="41A84A78" w14:textId="2E68B687" w:rsidR="00460A41" w:rsidRPr="0032273E" w:rsidRDefault="00460A41" w:rsidP="005D25CD">
            <w:pPr>
              <w:contextualSpacing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>[Insert response here]</w:t>
            </w:r>
          </w:p>
          <w:p w14:paraId="703DB063" w14:textId="77777777" w:rsidR="00460A41" w:rsidRPr="0032273E" w:rsidRDefault="00460A41" w:rsidP="005D25CD">
            <w:pPr>
              <w:contextualSpacing/>
              <w:rPr>
                <w:rFonts w:ascii="Overpass" w:hAnsi="Overpass"/>
              </w:rPr>
            </w:pPr>
          </w:p>
        </w:tc>
      </w:tr>
    </w:tbl>
    <w:p w14:paraId="786F503D" w14:textId="77777777" w:rsidR="00460A41" w:rsidRPr="0032273E" w:rsidRDefault="00460A41" w:rsidP="00460A41">
      <w:pPr>
        <w:pStyle w:val="ListParagraph"/>
        <w:ind w:left="792"/>
        <w:rPr>
          <w:rFonts w:ascii="Overpass" w:hAnsi="Overpass"/>
        </w:rPr>
      </w:pPr>
    </w:p>
    <w:p w14:paraId="38A58828" w14:textId="4A46DC37" w:rsidR="00061D54" w:rsidRPr="0032273E" w:rsidRDefault="00064562" w:rsidP="009A58CB">
      <w:pPr>
        <w:pStyle w:val="Heading2"/>
        <w:numPr>
          <w:ilvl w:val="0"/>
          <w:numId w:val="11"/>
        </w:numPr>
        <w:spacing w:after="120"/>
        <w:rPr>
          <w:rFonts w:ascii="Overpass" w:hAnsi="Overpass"/>
          <w:b/>
          <w:bCs/>
          <w:color w:val="auto"/>
        </w:rPr>
      </w:pPr>
      <w:r w:rsidRPr="0032273E">
        <w:rPr>
          <w:rFonts w:ascii="Overpass" w:hAnsi="Overpass"/>
          <w:b/>
          <w:bCs/>
          <w:color w:val="auto"/>
        </w:rPr>
        <w:t>Priority Criteria for Award Selection</w:t>
      </w:r>
      <w:r w:rsidR="00EF76BB" w:rsidRPr="0032273E">
        <w:rPr>
          <w:rFonts w:ascii="Overpass" w:hAnsi="Overpass"/>
          <w:b/>
          <w:bCs/>
          <w:color w:val="auto"/>
        </w:rPr>
        <w:t xml:space="preserve"> (for additional points)</w:t>
      </w:r>
    </w:p>
    <w:p w14:paraId="2E3B3459" w14:textId="3C42DF45" w:rsidR="00AE370F" w:rsidRPr="0032273E" w:rsidRDefault="00AF6135" w:rsidP="00920536">
      <w:pPr>
        <w:rPr>
          <w:rFonts w:ascii="Overpass" w:hAnsi="Overpass"/>
        </w:rPr>
      </w:pPr>
      <w:r w:rsidRPr="0032273E">
        <w:rPr>
          <w:rFonts w:ascii="Overpass" w:hAnsi="Overpass"/>
        </w:rPr>
        <w:t xml:space="preserve">Applicant </w:t>
      </w:r>
      <w:r w:rsidR="009A58CB" w:rsidRPr="0032273E">
        <w:rPr>
          <w:rFonts w:ascii="Overpass" w:hAnsi="Overpass"/>
        </w:rPr>
        <w:t>identifies as an active participant (e.g., data college) in the THECB's Multiple Measures Assessment Study with the Center for Analysis and Postsecondary Readiness (CAPR)</w:t>
      </w:r>
      <w:r w:rsidR="00BF18AD">
        <w:rPr>
          <w:rFonts w:ascii="Overpass" w:hAnsi="Overpass"/>
        </w:rPr>
        <w:t xml:space="preserve"> or MDRC</w:t>
      </w:r>
      <w:r w:rsidR="009A58CB" w:rsidRPr="0032273E">
        <w:rPr>
          <w:rFonts w:ascii="Overpass" w:hAnsi="Overpass"/>
        </w:rPr>
        <w:t>.</w:t>
      </w:r>
    </w:p>
    <w:tbl>
      <w:tblPr>
        <w:tblStyle w:val="TableGrid"/>
        <w:tblW w:w="0" w:type="auto"/>
        <w:tblInd w:w="5400" w:type="dxa"/>
        <w:tblLook w:val="04A0" w:firstRow="1" w:lastRow="0" w:firstColumn="1" w:lastColumn="0" w:noHBand="0" w:noVBand="1"/>
      </w:tblPr>
      <w:tblGrid>
        <w:gridCol w:w="985"/>
        <w:gridCol w:w="1005"/>
        <w:gridCol w:w="1066"/>
        <w:gridCol w:w="894"/>
      </w:tblGrid>
      <w:tr w:rsidR="00F635A3" w:rsidRPr="0032273E" w14:paraId="009E270F" w14:textId="77777777" w:rsidTr="00C46026">
        <w:tc>
          <w:tcPr>
            <w:tcW w:w="985" w:type="dxa"/>
            <w:shd w:val="clear" w:color="auto" w:fill="D9D9D9" w:themeFill="background1" w:themeFillShade="D9"/>
          </w:tcPr>
          <w:p w14:paraId="7B39C042" w14:textId="77777777" w:rsidR="00F635A3" w:rsidRPr="0032273E" w:rsidRDefault="00F635A3" w:rsidP="00C46026">
            <w:pPr>
              <w:pStyle w:val="ListParagraph"/>
              <w:ind w:left="0"/>
              <w:jc w:val="center"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>Yes</w:t>
            </w:r>
          </w:p>
        </w:tc>
        <w:tc>
          <w:tcPr>
            <w:tcW w:w="1005" w:type="dxa"/>
          </w:tcPr>
          <w:p w14:paraId="71919723" w14:textId="77777777" w:rsidR="00F635A3" w:rsidRPr="0032273E" w:rsidRDefault="00F635A3" w:rsidP="00C46026">
            <w:pPr>
              <w:pStyle w:val="ListParagraph"/>
              <w:ind w:left="0"/>
              <w:jc w:val="center"/>
              <w:rPr>
                <w:rFonts w:ascii="Overpass" w:hAnsi="Overpass"/>
              </w:rPr>
            </w:pPr>
          </w:p>
        </w:tc>
        <w:tc>
          <w:tcPr>
            <w:tcW w:w="1066" w:type="dxa"/>
            <w:shd w:val="clear" w:color="auto" w:fill="D9D9D9" w:themeFill="background1" w:themeFillShade="D9"/>
          </w:tcPr>
          <w:p w14:paraId="796020F5" w14:textId="77777777" w:rsidR="00F635A3" w:rsidRPr="0032273E" w:rsidRDefault="00F635A3" w:rsidP="00C46026">
            <w:pPr>
              <w:pStyle w:val="ListParagraph"/>
              <w:ind w:left="0"/>
              <w:jc w:val="center"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>No</w:t>
            </w:r>
          </w:p>
        </w:tc>
        <w:tc>
          <w:tcPr>
            <w:tcW w:w="894" w:type="dxa"/>
          </w:tcPr>
          <w:p w14:paraId="77DD51F5" w14:textId="77777777" w:rsidR="00F635A3" w:rsidRPr="0032273E" w:rsidRDefault="00F635A3" w:rsidP="00C46026">
            <w:pPr>
              <w:pStyle w:val="ListParagraph"/>
              <w:ind w:left="0"/>
              <w:jc w:val="center"/>
              <w:rPr>
                <w:rFonts w:ascii="Overpass" w:hAnsi="Overpass"/>
              </w:rPr>
            </w:pPr>
          </w:p>
        </w:tc>
      </w:tr>
    </w:tbl>
    <w:p w14:paraId="5AD1DDE8" w14:textId="1BC4C0EA" w:rsidR="001C0333" w:rsidRPr="0032273E" w:rsidRDefault="001C0333" w:rsidP="00BF18AD">
      <w:pPr>
        <w:pStyle w:val="Heading2"/>
        <w:spacing w:after="120"/>
        <w:rPr>
          <w:rFonts w:ascii="Overpass" w:hAnsi="Overpass"/>
          <w:b/>
          <w:bCs/>
          <w:color w:val="auto"/>
        </w:rPr>
      </w:pPr>
    </w:p>
    <w:p w14:paraId="2EED25DA" w14:textId="77777777" w:rsidR="001C0333" w:rsidRPr="001C0333" w:rsidRDefault="001C0333" w:rsidP="001C0333">
      <w:pPr>
        <w:rPr>
          <w:rFonts w:ascii="Overpass" w:hAnsi="Overpass"/>
        </w:rPr>
      </w:pPr>
    </w:p>
    <w:sectPr w:rsidR="001C0333" w:rsidRPr="001C0333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8DF168" w14:textId="77777777" w:rsidR="00AF2BEE" w:rsidRDefault="00AF2BEE" w:rsidP="00F21B43">
      <w:pPr>
        <w:spacing w:after="0" w:line="240" w:lineRule="auto"/>
      </w:pPr>
      <w:r>
        <w:separator/>
      </w:r>
    </w:p>
  </w:endnote>
  <w:endnote w:type="continuationSeparator" w:id="0">
    <w:p w14:paraId="75C65CD4" w14:textId="77777777" w:rsidR="00AF2BEE" w:rsidRDefault="00AF2BEE" w:rsidP="00F21B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Overpass">
    <w:altName w:val="Calibri"/>
    <w:panose1 w:val="00000000000000000000"/>
    <w:charset w:val="4D"/>
    <w:family w:val="auto"/>
    <w:pitch w:val="variable"/>
    <w:sig w:usb0="20000207" w:usb1="00000020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3385087"/>
      <w:docPartObj>
        <w:docPartGallery w:val="Page Numbers (Bottom of Page)"/>
        <w:docPartUnique/>
      </w:docPartObj>
    </w:sdtPr>
    <w:sdtContent>
      <w:p w14:paraId="2267B063" w14:textId="37BC9272" w:rsidR="00664CE5" w:rsidRDefault="005F71BF" w:rsidP="00664CE5">
        <w:pPr>
          <w:pStyle w:val="Footer"/>
        </w:pPr>
        <w:r>
          <w:t>CR</w:t>
        </w:r>
        <w:r w:rsidR="0061567B">
          <w:t>S</w:t>
        </w:r>
        <w:r>
          <w:t>M</w:t>
        </w:r>
        <w:r w:rsidR="00664CE5">
          <w:t>-20</w:t>
        </w:r>
        <w:r>
          <w:t>2</w:t>
        </w:r>
        <w:r w:rsidR="001C0333">
          <w:t>4</w:t>
        </w:r>
        <w:r w:rsidR="00664CE5">
          <w:t xml:space="preserve"> </w:t>
        </w:r>
        <w:r>
          <w:t>Grant Application</w:t>
        </w:r>
        <w:r w:rsidR="00664CE5">
          <w:tab/>
        </w:r>
        <w:r w:rsidR="00664CE5">
          <w:tab/>
        </w:r>
        <w:sdt>
          <w:sdtPr>
            <w:id w:val="-1769616900"/>
            <w:docPartObj>
              <w:docPartGallery w:val="Page Numbers (Top of Page)"/>
              <w:docPartUnique/>
            </w:docPartObj>
          </w:sdtPr>
          <w:sdtContent>
            <w:r w:rsidR="00664CE5">
              <w:t xml:space="preserve">Page </w:t>
            </w:r>
            <w:r w:rsidR="00664CE5">
              <w:rPr>
                <w:b/>
                <w:bCs/>
                <w:sz w:val="24"/>
                <w:szCs w:val="24"/>
              </w:rPr>
              <w:fldChar w:fldCharType="begin"/>
            </w:r>
            <w:r w:rsidR="00664CE5">
              <w:rPr>
                <w:b/>
                <w:bCs/>
              </w:rPr>
              <w:instrText xml:space="preserve"> PAGE </w:instrText>
            </w:r>
            <w:r w:rsidR="00664CE5">
              <w:rPr>
                <w:b/>
                <w:bCs/>
                <w:sz w:val="24"/>
                <w:szCs w:val="24"/>
              </w:rPr>
              <w:fldChar w:fldCharType="separate"/>
            </w:r>
            <w:r w:rsidR="00664CE5">
              <w:rPr>
                <w:b/>
                <w:bCs/>
                <w:noProof/>
              </w:rPr>
              <w:t>2</w:t>
            </w:r>
            <w:r w:rsidR="00664CE5">
              <w:rPr>
                <w:b/>
                <w:bCs/>
                <w:sz w:val="24"/>
                <w:szCs w:val="24"/>
              </w:rPr>
              <w:fldChar w:fldCharType="end"/>
            </w:r>
            <w:r w:rsidR="00664CE5">
              <w:t xml:space="preserve"> of </w:t>
            </w:r>
            <w:r w:rsidR="00664CE5">
              <w:rPr>
                <w:b/>
                <w:bCs/>
                <w:sz w:val="24"/>
                <w:szCs w:val="24"/>
              </w:rPr>
              <w:fldChar w:fldCharType="begin"/>
            </w:r>
            <w:r w:rsidR="00664CE5">
              <w:rPr>
                <w:b/>
                <w:bCs/>
              </w:rPr>
              <w:instrText xml:space="preserve"> NUMPAGES  </w:instrText>
            </w:r>
            <w:r w:rsidR="00664CE5">
              <w:rPr>
                <w:b/>
                <w:bCs/>
                <w:sz w:val="24"/>
                <w:szCs w:val="24"/>
              </w:rPr>
              <w:fldChar w:fldCharType="separate"/>
            </w:r>
            <w:r w:rsidR="00664CE5">
              <w:rPr>
                <w:b/>
                <w:bCs/>
                <w:noProof/>
              </w:rPr>
              <w:t>2</w:t>
            </w:r>
            <w:r w:rsidR="00664CE5"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02EBCDB" w14:textId="77777777" w:rsidR="00AF2BEE" w:rsidRDefault="00AF2BEE" w:rsidP="00F21B43">
      <w:pPr>
        <w:spacing w:after="0" w:line="240" w:lineRule="auto"/>
      </w:pPr>
      <w:r>
        <w:separator/>
      </w:r>
    </w:p>
  </w:footnote>
  <w:footnote w:type="continuationSeparator" w:id="0">
    <w:p w14:paraId="27AD629B" w14:textId="77777777" w:rsidR="00AF2BEE" w:rsidRDefault="00AF2BEE" w:rsidP="00F21B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9CF859" w14:textId="43CE31C2" w:rsidR="00F21B43" w:rsidRPr="0060272E" w:rsidRDefault="00664CE5" w:rsidP="00D4147B">
    <w:pPr>
      <w:pStyle w:val="Header"/>
      <w:rPr>
        <w:b/>
        <w:bCs/>
        <w:sz w:val="28"/>
        <w:szCs w:val="28"/>
      </w:rPr>
    </w:pPr>
    <w:r w:rsidRPr="0060272E">
      <w:rPr>
        <w:b/>
        <w:bCs/>
        <w:sz w:val="28"/>
        <w:szCs w:val="28"/>
      </w:rPr>
      <w:t xml:space="preserve">[Insert </w:t>
    </w:r>
    <w:r w:rsidR="00830A1B" w:rsidRPr="0060272E">
      <w:rPr>
        <w:b/>
        <w:bCs/>
        <w:sz w:val="28"/>
        <w:szCs w:val="28"/>
      </w:rPr>
      <w:t>Name of Institution</w:t>
    </w:r>
    <w:r w:rsidRPr="0060272E">
      <w:rPr>
        <w:b/>
        <w:bCs/>
        <w:sz w:val="28"/>
        <w:szCs w:val="28"/>
      </w:rPr>
      <w:t xml:space="preserve"> Here]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6459C3"/>
    <w:multiLevelType w:val="hybridMultilevel"/>
    <w:tmpl w:val="9C0611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344C3F"/>
    <w:multiLevelType w:val="hybridMultilevel"/>
    <w:tmpl w:val="40B00ED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B397E6D"/>
    <w:multiLevelType w:val="hybridMultilevel"/>
    <w:tmpl w:val="52D4090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102CC8"/>
    <w:multiLevelType w:val="hybridMultilevel"/>
    <w:tmpl w:val="6EC63E8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9D737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30206B7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028230A"/>
    <w:multiLevelType w:val="hybridMultilevel"/>
    <w:tmpl w:val="40B00ED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0282424"/>
    <w:multiLevelType w:val="hybridMultilevel"/>
    <w:tmpl w:val="52D4090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34B7FCC"/>
    <w:multiLevelType w:val="hybridMultilevel"/>
    <w:tmpl w:val="B8BA2FFC"/>
    <w:lvl w:ilvl="0" w:tplc="FFFFFFFF">
      <w:start w:val="3"/>
      <w:numFmt w:val="decimal"/>
      <w:lvlText w:val="%1.4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91E029C"/>
    <w:multiLevelType w:val="hybridMultilevel"/>
    <w:tmpl w:val="CE06680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A993B54"/>
    <w:multiLevelType w:val="multilevel"/>
    <w:tmpl w:val="2EB40B02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D6B5FDE"/>
    <w:multiLevelType w:val="hybridMultilevel"/>
    <w:tmpl w:val="52725F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D027CB"/>
    <w:multiLevelType w:val="hybridMultilevel"/>
    <w:tmpl w:val="A8ECE1EA"/>
    <w:lvl w:ilvl="0" w:tplc="85A8DF9E">
      <w:start w:val="3"/>
      <w:numFmt w:val="decimal"/>
      <w:lvlText w:val="%1.4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CE27B0"/>
    <w:multiLevelType w:val="hybridMultilevel"/>
    <w:tmpl w:val="B8BA2FFC"/>
    <w:lvl w:ilvl="0" w:tplc="85A8DF9E">
      <w:start w:val="3"/>
      <w:numFmt w:val="decimal"/>
      <w:lvlText w:val="%1.4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3F7E8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78A23AE3"/>
    <w:multiLevelType w:val="hybridMultilevel"/>
    <w:tmpl w:val="5B4CE7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707B92"/>
    <w:multiLevelType w:val="hybridMultilevel"/>
    <w:tmpl w:val="52D4090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E0726A4"/>
    <w:multiLevelType w:val="hybridMultilevel"/>
    <w:tmpl w:val="6534F6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26669091">
    <w:abstractNumId w:val="6"/>
  </w:num>
  <w:num w:numId="2" w16cid:durableId="1861889462">
    <w:abstractNumId w:val="2"/>
  </w:num>
  <w:num w:numId="3" w16cid:durableId="811795234">
    <w:abstractNumId w:val="3"/>
  </w:num>
  <w:num w:numId="4" w16cid:durableId="2051177336">
    <w:abstractNumId w:val="15"/>
  </w:num>
  <w:num w:numId="5" w16cid:durableId="1787774797">
    <w:abstractNumId w:val="4"/>
  </w:num>
  <w:num w:numId="6" w16cid:durableId="651563728">
    <w:abstractNumId w:val="7"/>
  </w:num>
  <w:num w:numId="7" w16cid:durableId="1712804727">
    <w:abstractNumId w:val="16"/>
  </w:num>
  <w:num w:numId="8" w16cid:durableId="875770829">
    <w:abstractNumId w:val="11"/>
  </w:num>
  <w:num w:numId="9" w16cid:durableId="927956544">
    <w:abstractNumId w:val="1"/>
  </w:num>
  <w:num w:numId="10" w16cid:durableId="646471077">
    <w:abstractNumId w:val="17"/>
  </w:num>
  <w:num w:numId="11" w16cid:durableId="1582376169">
    <w:abstractNumId w:val="5"/>
  </w:num>
  <w:num w:numId="12" w16cid:durableId="106122870">
    <w:abstractNumId w:val="9"/>
  </w:num>
  <w:num w:numId="13" w16cid:durableId="406536276">
    <w:abstractNumId w:val="14"/>
  </w:num>
  <w:num w:numId="14" w16cid:durableId="1675303168">
    <w:abstractNumId w:val="12"/>
  </w:num>
  <w:num w:numId="15" w16cid:durableId="1137408639">
    <w:abstractNumId w:val="10"/>
  </w:num>
  <w:num w:numId="16" w16cid:durableId="126357123">
    <w:abstractNumId w:val="13"/>
  </w:num>
  <w:num w:numId="17" w16cid:durableId="88548760">
    <w:abstractNumId w:val="8"/>
  </w:num>
  <w:num w:numId="18" w16cid:durableId="6880650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1B43"/>
    <w:rsid w:val="00007032"/>
    <w:rsid w:val="000142B9"/>
    <w:rsid w:val="00027553"/>
    <w:rsid w:val="000334DC"/>
    <w:rsid w:val="00060CEA"/>
    <w:rsid w:val="00061D54"/>
    <w:rsid w:val="00064562"/>
    <w:rsid w:val="000A42C6"/>
    <w:rsid w:val="000C0E22"/>
    <w:rsid w:val="000D5E8A"/>
    <w:rsid w:val="000D600F"/>
    <w:rsid w:val="001308F7"/>
    <w:rsid w:val="00134903"/>
    <w:rsid w:val="00140D9A"/>
    <w:rsid w:val="00156749"/>
    <w:rsid w:val="00191D59"/>
    <w:rsid w:val="001A1B15"/>
    <w:rsid w:val="001C0333"/>
    <w:rsid w:val="001D5F25"/>
    <w:rsid w:val="001D7A81"/>
    <w:rsid w:val="001E3C63"/>
    <w:rsid w:val="001E3F02"/>
    <w:rsid w:val="00206BF9"/>
    <w:rsid w:val="00215DA6"/>
    <w:rsid w:val="00221030"/>
    <w:rsid w:val="0025335A"/>
    <w:rsid w:val="00277468"/>
    <w:rsid w:val="00280C2B"/>
    <w:rsid w:val="002818D7"/>
    <w:rsid w:val="00293C3A"/>
    <w:rsid w:val="002A6360"/>
    <w:rsid w:val="002A6EA2"/>
    <w:rsid w:val="002C6A28"/>
    <w:rsid w:val="002E5623"/>
    <w:rsid w:val="002F21BA"/>
    <w:rsid w:val="0032273E"/>
    <w:rsid w:val="00332D60"/>
    <w:rsid w:val="0035051A"/>
    <w:rsid w:val="00352259"/>
    <w:rsid w:val="00371DD8"/>
    <w:rsid w:val="0038530C"/>
    <w:rsid w:val="003D4D35"/>
    <w:rsid w:val="003F4BB3"/>
    <w:rsid w:val="003F7C14"/>
    <w:rsid w:val="0041326F"/>
    <w:rsid w:val="004135DB"/>
    <w:rsid w:val="004555EA"/>
    <w:rsid w:val="00455B75"/>
    <w:rsid w:val="00460A41"/>
    <w:rsid w:val="00466981"/>
    <w:rsid w:val="00471E6D"/>
    <w:rsid w:val="004E0023"/>
    <w:rsid w:val="004E79AC"/>
    <w:rsid w:val="004F3C39"/>
    <w:rsid w:val="004F6F73"/>
    <w:rsid w:val="00515850"/>
    <w:rsid w:val="00535057"/>
    <w:rsid w:val="005436B5"/>
    <w:rsid w:val="00554980"/>
    <w:rsid w:val="00561BD8"/>
    <w:rsid w:val="00562043"/>
    <w:rsid w:val="00571213"/>
    <w:rsid w:val="005B780B"/>
    <w:rsid w:val="005F52C1"/>
    <w:rsid w:val="005F71BF"/>
    <w:rsid w:val="0060272E"/>
    <w:rsid w:val="0061567B"/>
    <w:rsid w:val="00624CBA"/>
    <w:rsid w:val="00633C2A"/>
    <w:rsid w:val="00664CE5"/>
    <w:rsid w:val="0067556D"/>
    <w:rsid w:val="00682C1B"/>
    <w:rsid w:val="00684005"/>
    <w:rsid w:val="006930A7"/>
    <w:rsid w:val="006A16A1"/>
    <w:rsid w:val="006A52FA"/>
    <w:rsid w:val="006A6B6F"/>
    <w:rsid w:val="006D7929"/>
    <w:rsid w:val="006E2AAA"/>
    <w:rsid w:val="006E5145"/>
    <w:rsid w:val="007011CA"/>
    <w:rsid w:val="00710EBB"/>
    <w:rsid w:val="007112B1"/>
    <w:rsid w:val="00723649"/>
    <w:rsid w:val="00725651"/>
    <w:rsid w:val="007524BB"/>
    <w:rsid w:val="00761E00"/>
    <w:rsid w:val="0076545D"/>
    <w:rsid w:val="0077245A"/>
    <w:rsid w:val="00780AC4"/>
    <w:rsid w:val="0078488D"/>
    <w:rsid w:val="00784D49"/>
    <w:rsid w:val="0078590A"/>
    <w:rsid w:val="007B3BCF"/>
    <w:rsid w:val="007C1D48"/>
    <w:rsid w:val="007E322A"/>
    <w:rsid w:val="00806E0D"/>
    <w:rsid w:val="00807D42"/>
    <w:rsid w:val="00820563"/>
    <w:rsid w:val="00830A1B"/>
    <w:rsid w:val="00883FE5"/>
    <w:rsid w:val="008B7000"/>
    <w:rsid w:val="008C45ED"/>
    <w:rsid w:val="008C4FC1"/>
    <w:rsid w:val="008D32E2"/>
    <w:rsid w:val="008E1A01"/>
    <w:rsid w:val="008E21BF"/>
    <w:rsid w:val="008E2AA2"/>
    <w:rsid w:val="008F35D6"/>
    <w:rsid w:val="009074CC"/>
    <w:rsid w:val="00920536"/>
    <w:rsid w:val="00926B85"/>
    <w:rsid w:val="00936D3B"/>
    <w:rsid w:val="0095486C"/>
    <w:rsid w:val="00961D48"/>
    <w:rsid w:val="009819CB"/>
    <w:rsid w:val="009911C8"/>
    <w:rsid w:val="00991D6C"/>
    <w:rsid w:val="009A58CB"/>
    <w:rsid w:val="009B358F"/>
    <w:rsid w:val="009B68B2"/>
    <w:rsid w:val="009D67A9"/>
    <w:rsid w:val="009E29FA"/>
    <w:rsid w:val="009F5D1D"/>
    <w:rsid w:val="00A02307"/>
    <w:rsid w:val="00A0250C"/>
    <w:rsid w:val="00A27D29"/>
    <w:rsid w:val="00A70ACC"/>
    <w:rsid w:val="00A81979"/>
    <w:rsid w:val="00A8624B"/>
    <w:rsid w:val="00A869F5"/>
    <w:rsid w:val="00A914AC"/>
    <w:rsid w:val="00AB3E0A"/>
    <w:rsid w:val="00AB52A6"/>
    <w:rsid w:val="00AE333F"/>
    <w:rsid w:val="00AE370F"/>
    <w:rsid w:val="00AF147B"/>
    <w:rsid w:val="00AF2BEE"/>
    <w:rsid w:val="00AF6135"/>
    <w:rsid w:val="00B1398E"/>
    <w:rsid w:val="00B17904"/>
    <w:rsid w:val="00B21CC5"/>
    <w:rsid w:val="00B325F7"/>
    <w:rsid w:val="00B530A3"/>
    <w:rsid w:val="00B6370D"/>
    <w:rsid w:val="00B8037B"/>
    <w:rsid w:val="00B90F1D"/>
    <w:rsid w:val="00BB5047"/>
    <w:rsid w:val="00BD6781"/>
    <w:rsid w:val="00BF18AD"/>
    <w:rsid w:val="00C01F8B"/>
    <w:rsid w:val="00C03B51"/>
    <w:rsid w:val="00C60E39"/>
    <w:rsid w:val="00C6702A"/>
    <w:rsid w:val="00C72E17"/>
    <w:rsid w:val="00CA0F6A"/>
    <w:rsid w:val="00CB465B"/>
    <w:rsid w:val="00CC70F6"/>
    <w:rsid w:val="00CC71F7"/>
    <w:rsid w:val="00D216A7"/>
    <w:rsid w:val="00D4147B"/>
    <w:rsid w:val="00D41C98"/>
    <w:rsid w:val="00D739BE"/>
    <w:rsid w:val="00D75800"/>
    <w:rsid w:val="00D80192"/>
    <w:rsid w:val="00D8129B"/>
    <w:rsid w:val="00D85CDA"/>
    <w:rsid w:val="00D94B63"/>
    <w:rsid w:val="00DC5FD6"/>
    <w:rsid w:val="00DE19EE"/>
    <w:rsid w:val="00DF5F05"/>
    <w:rsid w:val="00E17E37"/>
    <w:rsid w:val="00E201C6"/>
    <w:rsid w:val="00E2294C"/>
    <w:rsid w:val="00E357C3"/>
    <w:rsid w:val="00E61FF0"/>
    <w:rsid w:val="00E647F6"/>
    <w:rsid w:val="00E8681B"/>
    <w:rsid w:val="00E91972"/>
    <w:rsid w:val="00EA171F"/>
    <w:rsid w:val="00EA3094"/>
    <w:rsid w:val="00EB402F"/>
    <w:rsid w:val="00EC763B"/>
    <w:rsid w:val="00EE5DD7"/>
    <w:rsid w:val="00EF76BB"/>
    <w:rsid w:val="00F058B3"/>
    <w:rsid w:val="00F15B4A"/>
    <w:rsid w:val="00F21B43"/>
    <w:rsid w:val="00F24D34"/>
    <w:rsid w:val="00F24EFA"/>
    <w:rsid w:val="00F429F4"/>
    <w:rsid w:val="00F518B6"/>
    <w:rsid w:val="00F60B5C"/>
    <w:rsid w:val="00F6170E"/>
    <w:rsid w:val="00F61748"/>
    <w:rsid w:val="00F635A3"/>
    <w:rsid w:val="00F70FEF"/>
    <w:rsid w:val="00F87A00"/>
    <w:rsid w:val="00F94BB6"/>
    <w:rsid w:val="00FA0A40"/>
    <w:rsid w:val="00FA4C21"/>
    <w:rsid w:val="00FF5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04FB2DC"/>
  <w15:chartTrackingRefBased/>
  <w15:docId w15:val="{DFEEE4BD-D8BB-483D-9FE9-A852E562D4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6BF9"/>
  </w:style>
  <w:style w:type="paragraph" w:styleId="Heading1">
    <w:name w:val="heading 1"/>
    <w:basedOn w:val="Normal"/>
    <w:next w:val="Normal"/>
    <w:link w:val="Heading1Char"/>
    <w:uiPriority w:val="9"/>
    <w:qFormat/>
    <w:rsid w:val="00F21B4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21B4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D4D3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684005"/>
    <w:pPr>
      <w:spacing w:after="0" w:line="360" w:lineRule="auto"/>
      <w:contextualSpacing/>
      <w:jc w:val="center"/>
    </w:pPr>
    <w:rPr>
      <w:rFonts w:asciiTheme="majorHAnsi" w:eastAsiaTheme="majorEastAsia" w:hAnsiTheme="majorHAnsi" w:cstheme="majorBidi"/>
      <w:b/>
      <w:spacing w:val="-10"/>
      <w:kern w:val="28"/>
      <w:sz w:val="32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84005"/>
    <w:rPr>
      <w:rFonts w:asciiTheme="majorHAnsi" w:eastAsiaTheme="majorEastAsia" w:hAnsiTheme="majorHAnsi" w:cstheme="majorBidi"/>
      <w:b/>
      <w:spacing w:val="-10"/>
      <w:kern w:val="28"/>
      <w:sz w:val="32"/>
      <w:szCs w:val="56"/>
    </w:rPr>
  </w:style>
  <w:style w:type="paragraph" w:styleId="Header">
    <w:name w:val="header"/>
    <w:basedOn w:val="Normal"/>
    <w:link w:val="HeaderChar"/>
    <w:uiPriority w:val="99"/>
    <w:unhideWhenUsed/>
    <w:rsid w:val="00F21B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1B43"/>
  </w:style>
  <w:style w:type="paragraph" w:styleId="Footer">
    <w:name w:val="footer"/>
    <w:basedOn w:val="Normal"/>
    <w:link w:val="FooterChar"/>
    <w:uiPriority w:val="99"/>
    <w:unhideWhenUsed/>
    <w:rsid w:val="00F21B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1B43"/>
  </w:style>
  <w:style w:type="paragraph" w:styleId="ListParagraph">
    <w:name w:val="List Paragraph"/>
    <w:basedOn w:val="Normal"/>
    <w:uiPriority w:val="34"/>
    <w:qFormat/>
    <w:rsid w:val="00F21B4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F21B4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F21B4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styleId="TableGrid">
    <w:name w:val="Table Grid"/>
    <w:basedOn w:val="TableNormal"/>
    <w:uiPriority w:val="39"/>
    <w:rsid w:val="002C6A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3490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4903"/>
    <w:rPr>
      <w:rFonts w:ascii="Segoe UI" w:hAnsi="Segoe UI" w:cs="Segoe UI"/>
      <w:sz w:val="18"/>
      <w:szCs w:val="18"/>
    </w:rPr>
  </w:style>
  <w:style w:type="character" w:customStyle="1" w:styleId="Heading3Char">
    <w:name w:val="Heading 3 Char"/>
    <w:basedOn w:val="DefaultParagraphFont"/>
    <w:link w:val="Heading3"/>
    <w:uiPriority w:val="9"/>
    <w:rsid w:val="003D4D35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946C11-D432-4282-A584-E0C537CE92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4255</TotalTime>
  <Pages>3</Pages>
  <Words>425</Words>
  <Characters>2424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Morgan, Keylan</dc:creator>
  <cp:keywords/>
  <dc:description/>
  <cp:lastModifiedBy>Morgan, Keylan</cp:lastModifiedBy>
  <cp:revision>31</cp:revision>
  <dcterms:created xsi:type="dcterms:W3CDTF">2023-06-13T19:58:00Z</dcterms:created>
  <dcterms:modified xsi:type="dcterms:W3CDTF">2024-08-01T20:46:00Z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2f865a9-da81-4382-9c28-abcb3435f4fa_Enabled">
    <vt:lpwstr>true</vt:lpwstr>
  </property>
  <property fmtid="{D5CDD505-2E9C-101B-9397-08002B2CF9AE}" pid="3" name="MSIP_Label_02f865a9-da81-4382-9c28-abcb3435f4fa_SetDate">
    <vt:lpwstr>2021-01-27T21:21:07Z</vt:lpwstr>
  </property>
  <property fmtid="{D5CDD505-2E9C-101B-9397-08002B2CF9AE}" pid="4" name="MSIP_Label_02f865a9-da81-4382-9c28-abcb3435f4fa_Method">
    <vt:lpwstr>Privileged</vt:lpwstr>
  </property>
  <property fmtid="{D5CDD505-2E9C-101B-9397-08002B2CF9AE}" pid="5" name="MSIP_Label_02f865a9-da81-4382-9c28-abcb3435f4fa_Name">
    <vt:lpwstr>Public</vt:lpwstr>
  </property>
  <property fmtid="{D5CDD505-2E9C-101B-9397-08002B2CF9AE}" pid="6" name="MSIP_Label_02f865a9-da81-4382-9c28-abcb3435f4fa_SiteId">
    <vt:lpwstr>0de674da-be56-4783-8786-06abb9857898</vt:lpwstr>
  </property>
  <property fmtid="{D5CDD505-2E9C-101B-9397-08002B2CF9AE}" pid="7" name="MSIP_Label_02f865a9-da81-4382-9c28-abcb3435f4fa_ActionId">
    <vt:lpwstr>b4147cbb-5713-44cf-846f-d604e876f18a</vt:lpwstr>
  </property>
  <property fmtid="{D5CDD505-2E9C-101B-9397-08002B2CF9AE}" pid="8" name="MSIP_Label_02f865a9-da81-4382-9c28-abcb3435f4fa_ContentBits">
    <vt:lpwstr>0</vt:lpwstr>
  </property>
</Properties>
</file>