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 xml:space="preserve">Coordinating Board Rules, Chapter 5, Subchapter C, </w:t>
            </w:r>
            <w:proofErr w:type="gramStart"/>
            <w:r w:rsidR="00296514" w:rsidRPr="00221520">
              <w:rPr>
                <w:rFonts w:ascii="Tahoma" w:hAnsi="Tahoma" w:cs="Tahoma"/>
              </w:rPr>
              <w:t>Section</w:t>
            </w:r>
            <w:proofErr w:type="gramEnd"/>
            <w:r w:rsidR="00296514" w:rsidRPr="00221520">
              <w:rPr>
                <w:rFonts w:ascii="Tahoma" w:hAnsi="Tahoma" w:cs="Tahoma"/>
              </w:rPr>
              <w:t xml:space="preserve">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8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9C042F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9C042F">
              <w:rPr>
                <w:rFonts w:ascii="Tahoma" w:hAnsi="Tahoma" w:cs="Tahoma"/>
              </w:rPr>
              <w:t xml:space="preserve"> </w:t>
            </w:r>
            <w:r w:rsidR="00DE20F1" w:rsidRPr="00221520">
              <w:rPr>
                <w:rFonts w:ascii="Tahoma" w:hAnsi="Tahoma" w:cs="Tahoma"/>
              </w:rPr>
              <w:t xml:space="preserve">Academic </w:t>
            </w:r>
            <w:r w:rsidR="009C042F">
              <w:rPr>
                <w:rFonts w:ascii="Tahoma" w:hAnsi="Tahoma" w:cs="Tahoma"/>
              </w:rPr>
              <w:t>Quality and Workforce</w:t>
            </w:r>
            <w:bookmarkStart w:id="0" w:name="_GoBack"/>
            <w:bookmarkEnd w:id="0"/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</w:t>
      </w:r>
      <w:proofErr w:type="spellStart"/>
      <w:r>
        <w:rPr>
          <w:rFonts w:ascii="Tahoma" w:hAnsi="Tahoma" w:cs="Tahoma"/>
          <w:sz w:val="22"/>
          <w:szCs w:val="22"/>
        </w:rPr>
        <w:t>ies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</w:t>
      </w:r>
      <w:proofErr w:type="gramStart"/>
      <w:r w:rsidRPr="0083524A">
        <w:rPr>
          <w:rFonts w:ascii="Tahoma" w:hAnsi="Tahoma" w:cs="Tahoma"/>
          <w:sz w:val="22"/>
          <w:szCs w:val="22"/>
        </w:rPr>
        <w:t>Body(</w:t>
      </w:r>
      <w:proofErr w:type="spellStart"/>
      <w:proofErr w:type="gramEnd"/>
      <w:r w:rsidRPr="0083524A">
        <w:rPr>
          <w:rFonts w:ascii="Tahoma" w:hAnsi="Tahoma" w:cs="Tahoma"/>
          <w:sz w:val="22"/>
          <w:szCs w:val="22"/>
        </w:rPr>
        <w:t>ies</w:t>
      </w:r>
      <w:proofErr w:type="spellEnd"/>
      <w:r w:rsidRPr="0083524A">
        <w:rPr>
          <w:rFonts w:ascii="Tahoma" w:hAnsi="Tahoma" w:cs="Tahoma"/>
          <w:sz w:val="22"/>
          <w:szCs w:val="22"/>
        </w:rPr>
        <w:t xml:space="preserve">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9C042F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P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1B610A" w:rsidRDefault="001B610A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Pr="0083524A" w:rsidRDefault="004605D2" w:rsidP="00C01096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er 5, Subchapter C, </w:t>
            </w:r>
            <w:proofErr w:type="gramStart"/>
            <w:r w:rsidR="0056222C" w:rsidRPr="0083524A">
              <w:rPr>
                <w:rFonts w:ascii="Tahoma" w:hAnsi="Tahoma" w:cs="Tahoma"/>
                <w:sz w:val="22"/>
                <w:szCs w:val="22"/>
              </w:rPr>
              <w:t>Section</w:t>
            </w:r>
            <w:proofErr w:type="gramEnd"/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83524A" w:rsidRDefault="001D2178" w:rsidP="006E6F87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</w:tc>
      </w:tr>
    </w:tbl>
    <w:p w:rsidR="00F33B76" w:rsidRPr="0083524A" w:rsidRDefault="00F33B76" w:rsidP="006E6F87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05" w:rsidRDefault="00B97D05">
      <w:r>
        <w:separator/>
      </w:r>
    </w:p>
  </w:endnote>
  <w:endnote w:type="continuationSeparator" w:id="0">
    <w:p w:rsidR="00B97D05" w:rsidRDefault="00B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>WAAR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Updated 1.26.12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05" w:rsidRDefault="00B97D05">
      <w:r>
        <w:separator/>
      </w:r>
    </w:p>
  </w:footnote>
  <w:footnote w:type="continuationSeparator" w:id="0">
    <w:p w:rsidR="00B97D05" w:rsidRDefault="00B9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42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3141A2"/>
    <w:rsid w:val="003205BB"/>
    <w:rsid w:val="00327A26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C042F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033DF30-3D5E-4DF8-A00D-FFD904A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98E9-9C42-4BE3-9518-A00B168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Jacquez, Ernest</cp:lastModifiedBy>
  <cp:revision>2</cp:revision>
  <cp:lastPrinted>2009-07-02T18:05:00Z</cp:lastPrinted>
  <dcterms:created xsi:type="dcterms:W3CDTF">2015-12-04T17:48:00Z</dcterms:created>
  <dcterms:modified xsi:type="dcterms:W3CDTF">2015-12-04T17:48:00Z</dcterms:modified>
</cp:coreProperties>
</file>